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0242" w:rsidRPr="00DB28E5" w:rsidRDefault="00120242" w:rsidP="00377834">
      <w:pPr>
        <w:widowControl w:val="0"/>
        <w:shd w:val="clear" w:color="auto" w:fill="FFFFFF"/>
        <w:tabs>
          <w:tab w:val="left" w:pos="1980"/>
        </w:tabs>
        <w:autoSpaceDE w:val="0"/>
        <w:autoSpaceDN w:val="0"/>
        <w:adjustRightInd w:val="0"/>
        <w:spacing w:before="120" w:line="360" w:lineRule="auto"/>
        <w:ind w:right="-18"/>
        <w:jc w:val="both"/>
        <w:rPr>
          <w:b/>
          <w:bCs/>
          <w:iCs/>
          <w:color w:val="000000"/>
          <w:sz w:val="22"/>
          <w:szCs w:val="22"/>
        </w:rPr>
      </w:pPr>
    </w:p>
    <w:tbl>
      <w:tblPr>
        <w:tblpPr w:leftFromText="141" w:rightFromText="141" w:vertAnchor="page" w:horzAnchor="margin" w:tblpY="698"/>
        <w:tblW w:w="10314" w:type="dxa"/>
        <w:tblBorders>
          <w:top w:val="thinThickSmallGap" w:sz="12" w:space="0" w:color="999999"/>
          <w:left w:val="thinThickSmallGap" w:sz="12" w:space="0" w:color="999999"/>
          <w:bottom w:val="thinThickSmallGap" w:sz="12" w:space="0" w:color="999999"/>
          <w:right w:val="thinThickSmallGap" w:sz="12" w:space="0" w:color="999999"/>
          <w:insideH w:val="thinThickSmallGap" w:sz="12" w:space="0" w:color="999999"/>
          <w:insideV w:val="thinThickSmallGap" w:sz="12" w:space="0" w:color="999999"/>
        </w:tblBorders>
        <w:tblLook w:val="01E0" w:firstRow="1" w:lastRow="1" w:firstColumn="1" w:lastColumn="1" w:noHBand="0" w:noVBand="0"/>
      </w:tblPr>
      <w:tblGrid>
        <w:gridCol w:w="4077"/>
        <w:gridCol w:w="2694"/>
        <w:gridCol w:w="3543"/>
      </w:tblGrid>
      <w:tr w:rsidR="00E65FC8" w:rsidRPr="00DB28E5" w:rsidTr="00E65FC8">
        <w:tc>
          <w:tcPr>
            <w:tcW w:w="4077" w:type="dxa"/>
            <w:tcBorders>
              <w:right w:val="nil"/>
            </w:tcBorders>
            <w:vAlign w:val="center"/>
          </w:tcPr>
          <w:p w:rsidR="00E65FC8" w:rsidRPr="00DB28E5" w:rsidRDefault="00E65FC8" w:rsidP="00377834">
            <w:pPr>
              <w:spacing w:before="120" w:line="360" w:lineRule="auto"/>
              <w:jc w:val="center"/>
            </w:pPr>
            <w:r w:rsidRPr="00DB28E5">
              <w:rPr>
                <w:noProof/>
              </w:rPr>
              <w:drawing>
                <wp:inline distT="0" distB="0" distL="0" distR="0" wp14:anchorId="5FC11D7A" wp14:editId="0E94AB50">
                  <wp:extent cx="857250" cy="6286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57250" cy="628650"/>
                          </a:xfrm>
                          <a:prstGeom prst="rect">
                            <a:avLst/>
                          </a:prstGeom>
                          <a:noFill/>
                          <a:ln>
                            <a:noFill/>
                          </a:ln>
                        </pic:spPr>
                      </pic:pic>
                    </a:graphicData>
                  </a:graphic>
                </wp:inline>
              </w:drawing>
            </w:r>
          </w:p>
        </w:tc>
        <w:tc>
          <w:tcPr>
            <w:tcW w:w="2694" w:type="dxa"/>
            <w:tcBorders>
              <w:left w:val="nil"/>
              <w:right w:val="nil"/>
            </w:tcBorders>
            <w:vAlign w:val="center"/>
          </w:tcPr>
          <w:p w:rsidR="00E65FC8" w:rsidRPr="00DB28E5" w:rsidRDefault="00E65FC8" w:rsidP="00377834">
            <w:pPr>
              <w:spacing w:before="120" w:line="360" w:lineRule="auto"/>
              <w:ind w:left="-108"/>
              <w:jc w:val="center"/>
            </w:pPr>
            <w:r w:rsidRPr="00DB28E5">
              <w:rPr>
                <w:i/>
                <w:noProof/>
              </w:rPr>
              <w:drawing>
                <wp:inline distT="0" distB="0" distL="0" distR="0" wp14:anchorId="787CD54E" wp14:editId="681008D8">
                  <wp:extent cx="762000" cy="6381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2000" cy="638175"/>
                          </a:xfrm>
                          <a:prstGeom prst="rect">
                            <a:avLst/>
                          </a:prstGeom>
                          <a:noFill/>
                          <a:ln>
                            <a:noFill/>
                          </a:ln>
                        </pic:spPr>
                      </pic:pic>
                    </a:graphicData>
                  </a:graphic>
                </wp:inline>
              </w:drawing>
            </w:r>
          </w:p>
        </w:tc>
        <w:tc>
          <w:tcPr>
            <w:tcW w:w="3543" w:type="dxa"/>
            <w:tcBorders>
              <w:left w:val="nil"/>
            </w:tcBorders>
            <w:vAlign w:val="center"/>
          </w:tcPr>
          <w:p w:rsidR="00E65FC8" w:rsidRPr="00DB28E5" w:rsidRDefault="00E65FC8" w:rsidP="00377834">
            <w:pPr>
              <w:spacing w:before="120" w:line="360" w:lineRule="auto"/>
              <w:jc w:val="right"/>
            </w:pPr>
            <w:r w:rsidRPr="00DB28E5">
              <w:rPr>
                <w:noProof/>
              </w:rPr>
              <w:drawing>
                <wp:inline distT="0" distB="0" distL="0" distR="0" wp14:anchorId="4A303BE2" wp14:editId="377618C8">
                  <wp:extent cx="2095500" cy="762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95500" cy="762000"/>
                          </a:xfrm>
                          <a:prstGeom prst="rect">
                            <a:avLst/>
                          </a:prstGeom>
                          <a:noFill/>
                          <a:ln>
                            <a:noFill/>
                          </a:ln>
                        </pic:spPr>
                      </pic:pic>
                    </a:graphicData>
                  </a:graphic>
                </wp:inline>
              </w:drawing>
            </w:r>
          </w:p>
        </w:tc>
      </w:tr>
      <w:tr w:rsidR="00E65FC8" w:rsidRPr="00DB28E5" w:rsidTr="00E65FC8">
        <w:trPr>
          <w:trHeight w:val="795"/>
        </w:trPr>
        <w:tc>
          <w:tcPr>
            <w:tcW w:w="10314" w:type="dxa"/>
            <w:gridSpan w:val="3"/>
            <w:vAlign w:val="center"/>
          </w:tcPr>
          <w:p w:rsidR="00E65FC8" w:rsidRPr="00DB28E5" w:rsidRDefault="00E65FC8" w:rsidP="00377834">
            <w:pPr>
              <w:spacing w:before="120" w:line="360" w:lineRule="auto"/>
              <w:jc w:val="center"/>
              <w:rPr>
                <w:b/>
                <w:iCs/>
                <w:color w:val="808080"/>
                <w:spacing w:val="3"/>
              </w:rPr>
            </w:pPr>
            <w:r w:rsidRPr="00DB28E5">
              <w:rPr>
                <w:b/>
                <w:iCs/>
                <w:color w:val="808080"/>
                <w:spacing w:val="3"/>
              </w:rPr>
              <w:t>Европейски съюз – Европейски структурни и инвестиционни фондове</w:t>
            </w:r>
          </w:p>
        </w:tc>
      </w:tr>
    </w:tbl>
    <w:p w:rsidR="00E65FC8" w:rsidRPr="00DB28E5" w:rsidRDefault="00E65FC8" w:rsidP="00377834">
      <w:pPr>
        <w:widowControl w:val="0"/>
        <w:shd w:val="clear" w:color="auto" w:fill="FFFFFF"/>
        <w:tabs>
          <w:tab w:val="left" w:pos="1980"/>
        </w:tabs>
        <w:autoSpaceDE w:val="0"/>
        <w:autoSpaceDN w:val="0"/>
        <w:adjustRightInd w:val="0"/>
        <w:spacing w:before="120" w:line="360" w:lineRule="auto"/>
        <w:ind w:right="-18"/>
        <w:jc w:val="both"/>
        <w:rPr>
          <w:b/>
          <w:bCs/>
          <w:iCs/>
          <w:color w:val="000000"/>
          <w:sz w:val="22"/>
          <w:szCs w:val="22"/>
        </w:rPr>
      </w:pPr>
    </w:p>
    <w:p w:rsidR="00120242" w:rsidRPr="00DB28E5" w:rsidRDefault="00F06EBA" w:rsidP="00377834">
      <w:pPr>
        <w:widowControl w:val="0"/>
        <w:shd w:val="clear" w:color="auto" w:fill="FFFFFF"/>
        <w:tabs>
          <w:tab w:val="left" w:pos="1980"/>
        </w:tabs>
        <w:autoSpaceDE w:val="0"/>
        <w:autoSpaceDN w:val="0"/>
        <w:adjustRightInd w:val="0"/>
        <w:spacing w:before="120" w:line="360" w:lineRule="auto"/>
        <w:ind w:right="-18"/>
        <w:jc w:val="center"/>
        <w:rPr>
          <w:b/>
          <w:bCs/>
          <w:iCs/>
          <w:color w:val="000000"/>
          <w:sz w:val="22"/>
          <w:szCs w:val="22"/>
        </w:rPr>
      </w:pPr>
      <w:r w:rsidRPr="00DB28E5">
        <w:rPr>
          <w:b/>
          <w:bCs/>
          <w:iCs/>
          <w:color w:val="000000"/>
          <w:sz w:val="22"/>
          <w:szCs w:val="22"/>
        </w:rPr>
        <w:t>ГОДИШЕН ДОКЛАД ЗА ОТЧИ</w:t>
      </w:r>
      <w:r w:rsidR="00693A57">
        <w:rPr>
          <w:b/>
          <w:bCs/>
          <w:iCs/>
          <w:color w:val="000000"/>
          <w:sz w:val="22"/>
          <w:szCs w:val="22"/>
        </w:rPr>
        <w:t>ТАНЕ ИЗПЪЛНЕНИЕТО НА СТРАТЕГИЯ</w:t>
      </w:r>
      <w:r w:rsidRPr="00DB28E5">
        <w:rPr>
          <w:b/>
          <w:bCs/>
          <w:iCs/>
          <w:color w:val="000000"/>
          <w:sz w:val="22"/>
          <w:szCs w:val="22"/>
        </w:rPr>
        <w:t xml:space="preserve"> ЗА </w:t>
      </w:r>
      <w:r w:rsidR="001B6666" w:rsidRPr="00DB28E5">
        <w:rPr>
          <w:b/>
          <w:bCs/>
          <w:iCs/>
          <w:color w:val="000000"/>
          <w:sz w:val="22"/>
          <w:szCs w:val="22"/>
        </w:rPr>
        <w:t xml:space="preserve">ВОДЕНО ОТ ОБЩНОСТИТЕ МЕСТНО РАЗВИТИЕ </w:t>
      </w:r>
      <w:r w:rsidR="00693A57">
        <w:rPr>
          <w:b/>
          <w:bCs/>
          <w:iCs/>
          <w:color w:val="000000"/>
          <w:sz w:val="22"/>
          <w:szCs w:val="22"/>
        </w:rPr>
        <w:t xml:space="preserve">(СВОМР) - </w:t>
      </w:r>
      <w:r w:rsidR="00693A57" w:rsidRPr="001B6666">
        <w:rPr>
          <w:b/>
          <w:bCs/>
          <w:i/>
          <w:iCs/>
          <w:color w:val="000000"/>
          <w:sz w:val="22"/>
          <w:szCs w:val="22"/>
        </w:rPr>
        <w:t>ПОДМЯРКА 19.2</w:t>
      </w:r>
      <w:r w:rsidR="00693A57">
        <w:rPr>
          <w:b/>
          <w:bCs/>
          <w:iCs/>
          <w:color w:val="000000"/>
          <w:sz w:val="22"/>
          <w:szCs w:val="22"/>
        </w:rPr>
        <w:t xml:space="preserve"> </w:t>
      </w:r>
      <w:r w:rsidR="00693A57" w:rsidRPr="001B6666">
        <w:rPr>
          <w:b/>
          <w:bCs/>
          <w:i/>
          <w:iCs/>
          <w:color w:val="000000"/>
          <w:sz w:val="22"/>
          <w:szCs w:val="22"/>
        </w:rPr>
        <w:t>„ПРИЛАГАНЕ НА ОПЕРАЦИИ В РАМКИТЕ НА СТРАТЕГИИ ЗА ВОДЕНО ОТ ОБЩНОСТИТЕ МЕСТНО РАЗВИТИЕ“</w:t>
      </w:r>
    </w:p>
    <w:p w:rsidR="00F06EBA" w:rsidRPr="00DB28E5" w:rsidRDefault="00F06EBA" w:rsidP="00377834">
      <w:pPr>
        <w:widowControl w:val="0"/>
        <w:shd w:val="clear" w:color="auto" w:fill="FFFFFF"/>
        <w:tabs>
          <w:tab w:val="left" w:pos="1980"/>
        </w:tabs>
        <w:autoSpaceDE w:val="0"/>
        <w:autoSpaceDN w:val="0"/>
        <w:adjustRightInd w:val="0"/>
        <w:spacing w:before="120" w:line="360" w:lineRule="auto"/>
        <w:ind w:right="-18"/>
        <w:jc w:val="both"/>
        <w:rPr>
          <w:bCs/>
          <w:iCs/>
          <w:color w:val="000000"/>
          <w:sz w:val="22"/>
          <w:szCs w:val="22"/>
        </w:rPr>
      </w:pP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998"/>
        <w:gridCol w:w="5298"/>
      </w:tblGrid>
      <w:tr w:rsidR="00120242" w:rsidRPr="00DB28E5" w:rsidTr="007B7DE6">
        <w:trPr>
          <w:jc w:val="center"/>
        </w:trPr>
        <w:tc>
          <w:tcPr>
            <w:tcW w:w="2427" w:type="pct"/>
            <w:tcBorders>
              <w:top w:val="single" w:sz="12" w:space="0" w:color="auto"/>
            </w:tcBorders>
            <w:vAlign w:val="center"/>
          </w:tcPr>
          <w:p w:rsidR="00120242" w:rsidRPr="00DB28E5" w:rsidRDefault="00120242" w:rsidP="00377834">
            <w:pPr>
              <w:widowControl w:val="0"/>
              <w:shd w:val="clear" w:color="auto" w:fill="FFFFFF"/>
              <w:tabs>
                <w:tab w:val="left" w:pos="1980"/>
              </w:tabs>
              <w:autoSpaceDE w:val="0"/>
              <w:autoSpaceDN w:val="0"/>
              <w:adjustRightInd w:val="0"/>
              <w:spacing w:before="120" w:line="360" w:lineRule="auto"/>
              <w:ind w:right="-17"/>
              <w:rPr>
                <w:bCs/>
                <w:iCs/>
                <w:color w:val="000000"/>
                <w:sz w:val="22"/>
                <w:szCs w:val="22"/>
              </w:rPr>
            </w:pPr>
            <w:r w:rsidRPr="00DB28E5">
              <w:rPr>
                <w:bCs/>
                <w:iCs/>
                <w:color w:val="000000"/>
                <w:sz w:val="22"/>
                <w:szCs w:val="22"/>
              </w:rPr>
              <w:t>Период на отчитане</w:t>
            </w:r>
          </w:p>
        </w:tc>
        <w:tc>
          <w:tcPr>
            <w:tcW w:w="2573" w:type="pct"/>
            <w:tcBorders>
              <w:top w:val="single" w:sz="12" w:space="0" w:color="auto"/>
            </w:tcBorders>
            <w:vAlign w:val="center"/>
          </w:tcPr>
          <w:p w:rsidR="00120242" w:rsidRPr="00DB28E5" w:rsidRDefault="00151F4E" w:rsidP="009F4B36">
            <w:pPr>
              <w:widowControl w:val="0"/>
              <w:tabs>
                <w:tab w:val="left" w:pos="1980"/>
              </w:tabs>
              <w:autoSpaceDE w:val="0"/>
              <w:autoSpaceDN w:val="0"/>
              <w:adjustRightInd w:val="0"/>
              <w:spacing w:before="120" w:line="360" w:lineRule="auto"/>
              <w:ind w:right="-17"/>
              <w:rPr>
                <w:b/>
                <w:bCs/>
                <w:iCs/>
                <w:color w:val="000000"/>
                <w:sz w:val="22"/>
                <w:szCs w:val="22"/>
              </w:rPr>
            </w:pPr>
            <w:r w:rsidRPr="00151F4E">
              <w:rPr>
                <w:b/>
                <w:bCs/>
                <w:iCs/>
                <w:color w:val="000000"/>
                <w:sz w:val="22"/>
                <w:szCs w:val="22"/>
              </w:rPr>
              <w:t>01.01.201</w:t>
            </w:r>
            <w:r w:rsidR="009F4B36">
              <w:rPr>
                <w:b/>
                <w:bCs/>
                <w:iCs/>
                <w:color w:val="000000"/>
                <w:sz w:val="22"/>
                <w:szCs w:val="22"/>
              </w:rPr>
              <w:t>9</w:t>
            </w:r>
            <w:r w:rsidRPr="00151F4E">
              <w:rPr>
                <w:b/>
                <w:bCs/>
                <w:iCs/>
                <w:color w:val="000000"/>
                <w:sz w:val="22"/>
                <w:szCs w:val="22"/>
              </w:rPr>
              <w:t xml:space="preserve"> г. – 31.12.201</w:t>
            </w:r>
            <w:r w:rsidR="009F4B36">
              <w:rPr>
                <w:b/>
                <w:bCs/>
                <w:iCs/>
                <w:color w:val="000000"/>
                <w:sz w:val="22"/>
                <w:szCs w:val="22"/>
              </w:rPr>
              <w:t>9</w:t>
            </w:r>
            <w:r w:rsidRPr="00151F4E">
              <w:rPr>
                <w:b/>
                <w:bCs/>
                <w:iCs/>
                <w:color w:val="000000"/>
                <w:sz w:val="22"/>
                <w:szCs w:val="22"/>
              </w:rPr>
              <w:t xml:space="preserve"> г.</w:t>
            </w:r>
          </w:p>
        </w:tc>
      </w:tr>
      <w:tr w:rsidR="00120242" w:rsidRPr="00DB28E5" w:rsidTr="007B7DE6">
        <w:trPr>
          <w:jc w:val="center"/>
        </w:trPr>
        <w:tc>
          <w:tcPr>
            <w:tcW w:w="2427" w:type="pct"/>
            <w:vAlign w:val="center"/>
          </w:tcPr>
          <w:p w:rsidR="00120242" w:rsidRPr="00DB28E5" w:rsidRDefault="00120242" w:rsidP="00377834">
            <w:pPr>
              <w:widowControl w:val="0"/>
              <w:tabs>
                <w:tab w:val="left" w:pos="1980"/>
                <w:tab w:val="left" w:pos="3195"/>
              </w:tabs>
              <w:autoSpaceDE w:val="0"/>
              <w:autoSpaceDN w:val="0"/>
              <w:adjustRightInd w:val="0"/>
              <w:spacing w:before="120" w:line="360" w:lineRule="auto"/>
              <w:ind w:right="-17"/>
              <w:rPr>
                <w:bCs/>
                <w:iCs/>
                <w:color w:val="000000"/>
                <w:sz w:val="22"/>
                <w:szCs w:val="22"/>
              </w:rPr>
            </w:pPr>
            <w:r w:rsidRPr="00DB28E5">
              <w:rPr>
                <w:bCs/>
                <w:iCs/>
                <w:color w:val="000000"/>
                <w:sz w:val="22"/>
                <w:szCs w:val="22"/>
              </w:rPr>
              <w:t>Пореден номер на доклада</w:t>
            </w:r>
          </w:p>
        </w:tc>
        <w:tc>
          <w:tcPr>
            <w:tcW w:w="2573" w:type="pct"/>
            <w:vAlign w:val="center"/>
          </w:tcPr>
          <w:p w:rsidR="00120242" w:rsidRPr="00DB28E5" w:rsidRDefault="00151F4E" w:rsidP="00377834">
            <w:pPr>
              <w:widowControl w:val="0"/>
              <w:tabs>
                <w:tab w:val="left" w:pos="1980"/>
              </w:tabs>
              <w:autoSpaceDE w:val="0"/>
              <w:autoSpaceDN w:val="0"/>
              <w:adjustRightInd w:val="0"/>
              <w:spacing w:before="120" w:line="360" w:lineRule="auto"/>
              <w:ind w:right="-17"/>
              <w:rPr>
                <w:b/>
                <w:bCs/>
                <w:iCs/>
                <w:color w:val="000000"/>
                <w:sz w:val="22"/>
                <w:szCs w:val="22"/>
              </w:rPr>
            </w:pPr>
            <w:r>
              <w:rPr>
                <w:b/>
                <w:bCs/>
                <w:iCs/>
                <w:color w:val="000000"/>
                <w:sz w:val="22"/>
                <w:szCs w:val="22"/>
              </w:rPr>
              <w:t>1</w:t>
            </w:r>
          </w:p>
        </w:tc>
      </w:tr>
      <w:tr w:rsidR="00120242" w:rsidRPr="00DB28E5" w:rsidTr="007B7DE6">
        <w:trPr>
          <w:jc w:val="center"/>
        </w:trPr>
        <w:tc>
          <w:tcPr>
            <w:tcW w:w="2427" w:type="pct"/>
            <w:vAlign w:val="center"/>
          </w:tcPr>
          <w:p w:rsidR="00120242" w:rsidRPr="00DB28E5" w:rsidRDefault="00120242" w:rsidP="001B6666">
            <w:pPr>
              <w:widowControl w:val="0"/>
              <w:shd w:val="clear" w:color="auto" w:fill="FFFFFF"/>
              <w:tabs>
                <w:tab w:val="left" w:pos="1980"/>
              </w:tabs>
              <w:autoSpaceDE w:val="0"/>
              <w:autoSpaceDN w:val="0"/>
              <w:adjustRightInd w:val="0"/>
              <w:spacing w:before="120" w:line="360" w:lineRule="auto"/>
              <w:ind w:right="-17"/>
              <w:rPr>
                <w:bCs/>
                <w:iCs/>
                <w:color w:val="000000"/>
                <w:sz w:val="22"/>
                <w:szCs w:val="22"/>
              </w:rPr>
            </w:pPr>
            <w:r w:rsidRPr="00DB28E5">
              <w:rPr>
                <w:bCs/>
                <w:iCs/>
                <w:color w:val="000000"/>
                <w:sz w:val="22"/>
                <w:szCs w:val="22"/>
              </w:rPr>
              <w:t xml:space="preserve">Номер на </w:t>
            </w:r>
            <w:r w:rsidR="001B6666">
              <w:rPr>
                <w:bCs/>
                <w:iCs/>
                <w:color w:val="000000"/>
                <w:sz w:val="22"/>
                <w:szCs w:val="22"/>
              </w:rPr>
              <w:t>споразумение</w:t>
            </w:r>
            <w:r w:rsidRPr="00DB28E5">
              <w:rPr>
                <w:bCs/>
                <w:iCs/>
                <w:color w:val="000000"/>
                <w:sz w:val="22"/>
                <w:szCs w:val="22"/>
              </w:rPr>
              <w:t xml:space="preserve"> за </w:t>
            </w:r>
            <w:r w:rsidR="001B6666">
              <w:rPr>
                <w:bCs/>
                <w:iCs/>
                <w:color w:val="000000"/>
                <w:sz w:val="22"/>
                <w:szCs w:val="22"/>
              </w:rPr>
              <w:t>изпълнение на СВОМР</w:t>
            </w:r>
          </w:p>
        </w:tc>
        <w:tc>
          <w:tcPr>
            <w:tcW w:w="2573" w:type="pct"/>
            <w:vAlign w:val="center"/>
          </w:tcPr>
          <w:p w:rsidR="00120242" w:rsidRPr="00151F4E" w:rsidRDefault="00151F4E" w:rsidP="00377834">
            <w:pPr>
              <w:widowControl w:val="0"/>
              <w:tabs>
                <w:tab w:val="left" w:pos="1980"/>
              </w:tabs>
              <w:autoSpaceDE w:val="0"/>
              <w:autoSpaceDN w:val="0"/>
              <w:adjustRightInd w:val="0"/>
              <w:spacing w:before="120" w:line="360" w:lineRule="auto"/>
              <w:ind w:right="-17"/>
              <w:rPr>
                <w:bCs/>
                <w:iCs/>
                <w:color w:val="000000"/>
                <w:sz w:val="22"/>
                <w:szCs w:val="22"/>
              </w:rPr>
            </w:pPr>
            <w:r w:rsidRPr="00151F4E">
              <w:rPr>
                <w:b/>
                <w:bCs/>
                <w:iCs/>
                <w:color w:val="000000"/>
                <w:sz w:val="22"/>
                <w:szCs w:val="22"/>
              </w:rPr>
              <w:t>РД 50–155   от дата: 21.10.2016 г.</w:t>
            </w:r>
          </w:p>
        </w:tc>
      </w:tr>
      <w:tr w:rsidR="00120242" w:rsidRPr="00DB28E5" w:rsidTr="007B7DE6">
        <w:trPr>
          <w:jc w:val="center"/>
        </w:trPr>
        <w:tc>
          <w:tcPr>
            <w:tcW w:w="2427" w:type="pct"/>
            <w:vAlign w:val="center"/>
          </w:tcPr>
          <w:p w:rsidR="00120242" w:rsidRPr="00DB28E5" w:rsidRDefault="00120242" w:rsidP="00377834">
            <w:pPr>
              <w:widowControl w:val="0"/>
              <w:shd w:val="clear" w:color="auto" w:fill="FFFFFF"/>
              <w:tabs>
                <w:tab w:val="left" w:pos="1980"/>
              </w:tabs>
              <w:autoSpaceDE w:val="0"/>
              <w:autoSpaceDN w:val="0"/>
              <w:adjustRightInd w:val="0"/>
              <w:spacing w:before="120" w:line="360" w:lineRule="auto"/>
              <w:ind w:right="-17"/>
              <w:rPr>
                <w:bCs/>
                <w:iCs/>
                <w:color w:val="000000"/>
                <w:sz w:val="22"/>
                <w:szCs w:val="22"/>
              </w:rPr>
            </w:pPr>
            <w:r w:rsidRPr="00DB28E5">
              <w:rPr>
                <w:bCs/>
                <w:iCs/>
                <w:color w:val="000000"/>
                <w:sz w:val="22"/>
                <w:szCs w:val="22"/>
              </w:rPr>
              <w:t>Седалище и адрес на управление на МИГ</w:t>
            </w:r>
          </w:p>
        </w:tc>
        <w:tc>
          <w:tcPr>
            <w:tcW w:w="2573" w:type="pct"/>
            <w:vAlign w:val="center"/>
          </w:tcPr>
          <w:p w:rsidR="00120242" w:rsidRPr="00DB28E5" w:rsidRDefault="00151F4E" w:rsidP="00377834">
            <w:pPr>
              <w:widowControl w:val="0"/>
              <w:tabs>
                <w:tab w:val="left" w:pos="1980"/>
              </w:tabs>
              <w:autoSpaceDE w:val="0"/>
              <w:autoSpaceDN w:val="0"/>
              <w:adjustRightInd w:val="0"/>
              <w:spacing w:before="120" w:line="360" w:lineRule="auto"/>
              <w:ind w:right="-17"/>
              <w:rPr>
                <w:b/>
                <w:bCs/>
                <w:iCs/>
                <w:color w:val="000000"/>
                <w:sz w:val="22"/>
                <w:szCs w:val="22"/>
              </w:rPr>
            </w:pPr>
            <w:r w:rsidRPr="00151F4E">
              <w:rPr>
                <w:b/>
                <w:bCs/>
                <w:iCs/>
                <w:color w:val="000000"/>
                <w:sz w:val="22"/>
                <w:szCs w:val="22"/>
              </w:rPr>
              <w:t>Обл. Стара Загора, общ. Чирпан. гр. Чирпан, ул. Вълко и Кабаиван“ 9</w:t>
            </w:r>
          </w:p>
        </w:tc>
      </w:tr>
      <w:tr w:rsidR="00120242" w:rsidRPr="00DB28E5" w:rsidTr="007B7DE6">
        <w:trPr>
          <w:jc w:val="center"/>
        </w:trPr>
        <w:tc>
          <w:tcPr>
            <w:tcW w:w="2427" w:type="pct"/>
            <w:vAlign w:val="center"/>
          </w:tcPr>
          <w:p w:rsidR="00120242" w:rsidRPr="00DB28E5" w:rsidRDefault="00120242" w:rsidP="00693A57">
            <w:pPr>
              <w:widowControl w:val="0"/>
              <w:shd w:val="clear" w:color="auto" w:fill="FFFFFF"/>
              <w:tabs>
                <w:tab w:val="left" w:pos="1980"/>
              </w:tabs>
              <w:autoSpaceDE w:val="0"/>
              <w:autoSpaceDN w:val="0"/>
              <w:adjustRightInd w:val="0"/>
              <w:spacing w:before="120" w:line="360" w:lineRule="auto"/>
              <w:ind w:right="-17"/>
              <w:rPr>
                <w:bCs/>
                <w:iCs/>
                <w:color w:val="000000"/>
                <w:sz w:val="22"/>
                <w:szCs w:val="22"/>
              </w:rPr>
            </w:pPr>
            <w:r w:rsidRPr="00DB28E5">
              <w:rPr>
                <w:bCs/>
                <w:iCs/>
                <w:color w:val="000000"/>
                <w:sz w:val="22"/>
                <w:szCs w:val="22"/>
              </w:rPr>
              <w:t xml:space="preserve">Председател на </w:t>
            </w:r>
            <w:r w:rsidR="001B6666">
              <w:rPr>
                <w:bCs/>
                <w:iCs/>
                <w:color w:val="000000"/>
                <w:sz w:val="22"/>
                <w:szCs w:val="22"/>
              </w:rPr>
              <w:t>колективния управителен орган</w:t>
            </w:r>
            <w:r w:rsidRPr="00DB28E5">
              <w:rPr>
                <w:bCs/>
                <w:iCs/>
                <w:color w:val="000000"/>
                <w:sz w:val="22"/>
                <w:szCs w:val="22"/>
              </w:rPr>
              <w:t>/ представляващ МИГ</w:t>
            </w:r>
          </w:p>
        </w:tc>
        <w:tc>
          <w:tcPr>
            <w:tcW w:w="2573" w:type="pct"/>
            <w:vAlign w:val="center"/>
          </w:tcPr>
          <w:p w:rsidR="0004445E" w:rsidRPr="00DB28E5" w:rsidRDefault="00151F4E" w:rsidP="00377834">
            <w:pPr>
              <w:widowControl w:val="0"/>
              <w:tabs>
                <w:tab w:val="left" w:pos="1980"/>
              </w:tabs>
              <w:autoSpaceDE w:val="0"/>
              <w:autoSpaceDN w:val="0"/>
              <w:adjustRightInd w:val="0"/>
              <w:spacing w:before="120" w:line="360" w:lineRule="auto"/>
              <w:ind w:right="-17"/>
              <w:rPr>
                <w:b/>
                <w:bCs/>
                <w:iCs/>
                <w:color w:val="000000"/>
                <w:sz w:val="22"/>
                <w:szCs w:val="22"/>
              </w:rPr>
            </w:pPr>
            <w:r w:rsidRPr="00151F4E">
              <w:rPr>
                <w:b/>
                <w:bCs/>
                <w:iCs/>
                <w:color w:val="000000"/>
                <w:sz w:val="22"/>
                <w:szCs w:val="22"/>
              </w:rPr>
              <w:t>Валентин Йорданов Ангелов</w:t>
            </w:r>
          </w:p>
        </w:tc>
      </w:tr>
      <w:tr w:rsidR="00120242" w:rsidRPr="00DB28E5" w:rsidTr="007B7DE6">
        <w:trPr>
          <w:jc w:val="center"/>
        </w:trPr>
        <w:tc>
          <w:tcPr>
            <w:tcW w:w="2427" w:type="pct"/>
            <w:tcBorders>
              <w:bottom w:val="single" w:sz="12" w:space="0" w:color="auto"/>
            </w:tcBorders>
            <w:vAlign w:val="center"/>
          </w:tcPr>
          <w:p w:rsidR="00120242" w:rsidRPr="00DB28E5" w:rsidRDefault="00120242" w:rsidP="00377834">
            <w:pPr>
              <w:widowControl w:val="0"/>
              <w:shd w:val="clear" w:color="auto" w:fill="FFFFFF"/>
              <w:tabs>
                <w:tab w:val="left" w:pos="1980"/>
              </w:tabs>
              <w:autoSpaceDE w:val="0"/>
              <w:autoSpaceDN w:val="0"/>
              <w:adjustRightInd w:val="0"/>
              <w:spacing w:before="120" w:line="360" w:lineRule="auto"/>
              <w:ind w:right="-17"/>
              <w:rPr>
                <w:bCs/>
                <w:iCs/>
                <w:color w:val="000000"/>
                <w:sz w:val="22"/>
                <w:szCs w:val="22"/>
              </w:rPr>
            </w:pPr>
            <w:r w:rsidRPr="00DB28E5">
              <w:rPr>
                <w:bCs/>
                <w:iCs/>
                <w:color w:val="000000"/>
                <w:sz w:val="22"/>
                <w:szCs w:val="22"/>
              </w:rPr>
              <w:t>Телефон, факс, електронен адрес, интернет страница</w:t>
            </w:r>
          </w:p>
        </w:tc>
        <w:tc>
          <w:tcPr>
            <w:tcW w:w="2573" w:type="pct"/>
            <w:tcBorders>
              <w:bottom w:val="single" w:sz="12" w:space="0" w:color="auto"/>
            </w:tcBorders>
            <w:vAlign w:val="center"/>
          </w:tcPr>
          <w:p w:rsidR="00151F4E" w:rsidRPr="00151F4E" w:rsidRDefault="00151F4E" w:rsidP="00151F4E">
            <w:pPr>
              <w:widowControl w:val="0"/>
              <w:tabs>
                <w:tab w:val="left" w:pos="1980"/>
              </w:tabs>
              <w:autoSpaceDE w:val="0"/>
              <w:autoSpaceDN w:val="0"/>
              <w:adjustRightInd w:val="0"/>
              <w:spacing w:before="120" w:line="360" w:lineRule="auto"/>
              <w:ind w:right="-17"/>
              <w:rPr>
                <w:b/>
                <w:bCs/>
                <w:iCs/>
                <w:color w:val="000000"/>
                <w:sz w:val="22"/>
                <w:szCs w:val="22"/>
              </w:rPr>
            </w:pPr>
            <w:r w:rsidRPr="00151F4E">
              <w:rPr>
                <w:b/>
                <w:bCs/>
                <w:iCs/>
                <w:color w:val="000000"/>
                <w:sz w:val="22"/>
                <w:szCs w:val="22"/>
              </w:rPr>
              <w:t>0897/995 717</w:t>
            </w:r>
          </w:p>
          <w:p w:rsidR="00120242" w:rsidRPr="00DB28E5" w:rsidRDefault="00151F4E" w:rsidP="00151F4E">
            <w:pPr>
              <w:widowControl w:val="0"/>
              <w:tabs>
                <w:tab w:val="left" w:pos="1980"/>
              </w:tabs>
              <w:autoSpaceDE w:val="0"/>
              <w:autoSpaceDN w:val="0"/>
              <w:adjustRightInd w:val="0"/>
              <w:spacing w:before="120" w:line="360" w:lineRule="auto"/>
              <w:ind w:right="-17"/>
              <w:rPr>
                <w:b/>
                <w:bCs/>
                <w:iCs/>
                <w:color w:val="000000"/>
                <w:sz w:val="22"/>
                <w:szCs w:val="22"/>
              </w:rPr>
            </w:pPr>
            <w:r w:rsidRPr="00151F4E">
              <w:rPr>
                <w:b/>
                <w:bCs/>
                <w:iCs/>
                <w:color w:val="000000"/>
                <w:sz w:val="22"/>
                <w:szCs w:val="22"/>
              </w:rPr>
              <w:t>www.migchirpan.eu</w:t>
            </w:r>
          </w:p>
        </w:tc>
      </w:tr>
    </w:tbl>
    <w:p w:rsidR="00693A57" w:rsidRDefault="00693A57" w:rsidP="00377834">
      <w:pPr>
        <w:widowControl w:val="0"/>
        <w:shd w:val="clear" w:color="auto" w:fill="FFFFFF"/>
        <w:tabs>
          <w:tab w:val="left" w:pos="1980"/>
        </w:tabs>
        <w:autoSpaceDE w:val="0"/>
        <w:autoSpaceDN w:val="0"/>
        <w:adjustRightInd w:val="0"/>
        <w:spacing w:before="120" w:line="360" w:lineRule="auto"/>
        <w:ind w:right="-18"/>
        <w:jc w:val="both"/>
        <w:rPr>
          <w:i/>
          <w:sz w:val="22"/>
          <w:szCs w:val="22"/>
        </w:rPr>
      </w:pPr>
    </w:p>
    <w:p w:rsidR="00120242" w:rsidRPr="00693A57" w:rsidRDefault="00120242" w:rsidP="00377834">
      <w:pPr>
        <w:widowControl w:val="0"/>
        <w:shd w:val="clear" w:color="auto" w:fill="FFFFFF"/>
        <w:tabs>
          <w:tab w:val="left" w:pos="1980"/>
        </w:tabs>
        <w:autoSpaceDE w:val="0"/>
        <w:autoSpaceDN w:val="0"/>
        <w:adjustRightInd w:val="0"/>
        <w:spacing w:before="120" w:line="360" w:lineRule="auto"/>
        <w:ind w:right="-18"/>
        <w:jc w:val="both"/>
      </w:pPr>
      <w:r w:rsidRPr="00DB28E5">
        <w:rPr>
          <w:i/>
          <w:sz w:val="22"/>
          <w:szCs w:val="22"/>
        </w:rPr>
        <w:t xml:space="preserve">Важно: </w:t>
      </w:r>
      <w:r w:rsidR="00693A57" w:rsidRPr="00DB28E5">
        <w:t>Докладът се представя на хартиен и електронен носител (CD)</w:t>
      </w:r>
      <w:r w:rsidR="00693A57">
        <w:t xml:space="preserve">, като </w:t>
      </w:r>
      <w:r w:rsidR="00693A57" w:rsidRPr="00693A57">
        <w:t xml:space="preserve">всички </w:t>
      </w:r>
      <w:r w:rsidR="00AB011F" w:rsidRPr="00693A57">
        <w:t>таблици</w:t>
      </w:r>
      <w:r w:rsidRPr="00693A57">
        <w:t xml:space="preserve"> към доклада се представят включително </w:t>
      </w:r>
      <w:r w:rsidR="00693A57" w:rsidRPr="00693A57">
        <w:t>и</w:t>
      </w:r>
      <w:r w:rsidRPr="00693A57">
        <w:t xml:space="preserve"> във формат .xls</w:t>
      </w:r>
    </w:p>
    <w:p w:rsidR="007834C2" w:rsidRPr="00DB28E5" w:rsidRDefault="007834C2" w:rsidP="00377834">
      <w:pPr>
        <w:widowControl w:val="0"/>
        <w:shd w:val="clear" w:color="auto" w:fill="FFFFFF"/>
        <w:tabs>
          <w:tab w:val="left" w:pos="1980"/>
        </w:tabs>
        <w:autoSpaceDE w:val="0"/>
        <w:autoSpaceDN w:val="0"/>
        <w:adjustRightInd w:val="0"/>
        <w:spacing w:before="120" w:line="360" w:lineRule="auto"/>
        <w:ind w:right="-18"/>
        <w:jc w:val="both"/>
        <w:rPr>
          <w:b/>
          <w:bCs/>
          <w:iCs/>
          <w:color w:val="000000"/>
          <w:sz w:val="22"/>
          <w:szCs w:val="22"/>
        </w:rPr>
      </w:pPr>
    </w:p>
    <w:p w:rsidR="00120242" w:rsidRPr="00DB28E5" w:rsidRDefault="00120242" w:rsidP="00377834">
      <w:pPr>
        <w:pStyle w:val="Heading1"/>
        <w:tabs>
          <w:tab w:val="num" w:pos="0"/>
        </w:tabs>
        <w:spacing w:before="120" w:line="360" w:lineRule="auto"/>
        <w:rPr>
          <w:b/>
          <w:sz w:val="22"/>
          <w:szCs w:val="22"/>
        </w:rPr>
      </w:pPr>
      <w:r w:rsidRPr="00DB28E5">
        <w:rPr>
          <w:b/>
          <w:sz w:val="22"/>
          <w:szCs w:val="22"/>
        </w:rPr>
        <w:t>1. Съдър</w:t>
      </w:r>
      <w:r w:rsidR="00D77D99">
        <w:rPr>
          <w:b/>
          <w:sz w:val="22"/>
          <w:szCs w:val="22"/>
        </w:rPr>
        <w:t>жание</w:t>
      </w:r>
      <w:r w:rsidR="00693A57">
        <w:rPr>
          <w:b/>
          <w:sz w:val="22"/>
          <w:szCs w:val="22"/>
        </w:rPr>
        <w:t xml:space="preserve"> на доклада с номерирани страници</w:t>
      </w:r>
      <w:r w:rsidR="00D77D99">
        <w:rPr>
          <w:b/>
          <w:sz w:val="22"/>
          <w:szCs w:val="22"/>
        </w:rPr>
        <w:t>;</w:t>
      </w:r>
    </w:p>
    <w:p w:rsidR="00120242" w:rsidRDefault="00113CE9" w:rsidP="00377834">
      <w:pPr>
        <w:pStyle w:val="Heading1"/>
        <w:tabs>
          <w:tab w:val="num" w:pos="0"/>
        </w:tabs>
        <w:spacing w:before="120" w:line="360" w:lineRule="auto"/>
        <w:rPr>
          <w:b/>
          <w:sz w:val="22"/>
          <w:szCs w:val="22"/>
        </w:rPr>
      </w:pPr>
      <w:r w:rsidRPr="00DB28E5">
        <w:rPr>
          <w:b/>
          <w:sz w:val="22"/>
          <w:szCs w:val="22"/>
        </w:rPr>
        <w:t>2</w:t>
      </w:r>
      <w:r w:rsidR="00120242" w:rsidRPr="00DB28E5">
        <w:rPr>
          <w:b/>
          <w:sz w:val="22"/>
          <w:szCs w:val="22"/>
        </w:rPr>
        <w:t>. Списък на съкращенията</w:t>
      </w:r>
      <w:r w:rsidR="00693A57">
        <w:rPr>
          <w:b/>
          <w:sz w:val="22"/>
          <w:szCs w:val="22"/>
        </w:rPr>
        <w:t>, включени в доклада</w:t>
      </w:r>
      <w:r w:rsidR="00120242" w:rsidRPr="00DB28E5">
        <w:rPr>
          <w:b/>
          <w:sz w:val="22"/>
          <w:szCs w:val="22"/>
        </w:rPr>
        <w:t xml:space="preserve"> (ако е </w:t>
      </w:r>
      <w:r w:rsidR="00843F7C">
        <w:rPr>
          <w:b/>
          <w:sz w:val="22"/>
          <w:szCs w:val="22"/>
        </w:rPr>
        <w:t>приложимо</w:t>
      </w:r>
      <w:r w:rsidR="00120242" w:rsidRPr="00DB28E5">
        <w:rPr>
          <w:b/>
          <w:sz w:val="22"/>
          <w:szCs w:val="22"/>
        </w:rPr>
        <w:t>)</w:t>
      </w:r>
      <w:r w:rsidR="00D77D99">
        <w:rPr>
          <w:b/>
          <w:sz w:val="22"/>
          <w:szCs w:val="22"/>
        </w:rPr>
        <w:t>;</w:t>
      </w:r>
    </w:p>
    <w:p w:rsidR="00151F4E" w:rsidRDefault="00151F4E" w:rsidP="00151F4E">
      <w:r>
        <w:t>ВОМР                              Водено от общностите местно развитие</w:t>
      </w:r>
    </w:p>
    <w:p w:rsidR="00151F4E" w:rsidRDefault="00151F4E" w:rsidP="00151F4E">
      <w:r>
        <w:t>СВОМР                           Стратегия за Водено от общностите местно развитие</w:t>
      </w:r>
    </w:p>
    <w:p w:rsidR="00151F4E" w:rsidRDefault="00151F4E" w:rsidP="00151F4E">
      <w:r>
        <w:t>СНЦ МИГ Чирпан         Сдружение с нестопанска цел Местна инициативна група Чирпан</w:t>
      </w:r>
    </w:p>
    <w:p w:rsidR="00151F4E" w:rsidRDefault="00151F4E" w:rsidP="00151F4E">
      <w:r>
        <w:t>МИГ                                 Местна инициативна група</w:t>
      </w:r>
    </w:p>
    <w:p w:rsidR="00151F4E" w:rsidRDefault="00151F4E" w:rsidP="00151F4E">
      <w:r>
        <w:t>СЦ 1                                  Стратегическа цел 1</w:t>
      </w:r>
    </w:p>
    <w:p w:rsidR="00151F4E" w:rsidRDefault="00151F4E" w:rsidP="00151F4E">
      <w:r>
        <w:t>СЦ 2                                  Стратегическа цел 2</w:t>
      </w:r>
    </w:p>
    <w:p w:rsidR="00151F4E" w:rsidRDefault="00151F4E" w:rsidP="00151F4E">
      <w:r>
        <w:t>УС                                     Управителен съвет</w:t>
      </w:r>
    </w:p>
    <w:p w:rsidR="00151F4E" w:rsidRDefault="00151F4E" w:rsidP="00151F4E">
      <w:r>
        <w:t>ОС                                     Общо събрание</w:t>
      </w:r>
    </w:p>
    <w:p w:rsidR="00151F4E" w:rsidRDefault="00151F4E" w:rsidP="00151F4E">
      <w:r>
        <w:lastRenderedPageBreak/>
        <w:t>Дирекция „РСР“            Дирекция „Развитие на селските райони“</w:t>
      </w:r>
    </w:p>
    <w:p w:rsidR="00151F4E" w:rsidRDefault="00151F4E" w:rsidP="00151F4E">
      <w:r>
        <w:t>УО       -                           Управляващ орган</w:t>
      </w:r>
    </w:p>
    <w:p w:rsidR="00151F4E" w:rsidRDefault="00151F4E" w:rsidP="00151F4E">
      <w:r>
        <w:t>ПРСР                               Програма за развитие на селските райони</w:t>
      </w:r>
    </w:p>
    <w:p w:rsidR="00151F4E" w:rsidRDefault="00151F4E" w:rsidP="00151F4E">
      <w:r>
        <w:t>ДФЗ                                 Държавен фонд „Земеделие“</w:t>
      </w:r>
    </w:p>
    <w:p w:rsidR="00151F4E" w:rsidRPr="00151F4E" w:rsidRDefault="00151F4E" w:rsidP="00151F4E">
      <w:r>
        <w:t>ИГ                                    Индикативен график</w:t>
      </w:r>
    </w:p>
    <w:p w:rsidR="007C5025" w:rsidRDefault="007C5025" w:rsidP="00377834">
      <w:pPr>
        <w:pStyle w:val="Heading1"/>
        <w:tabs>
          <w:tab w:val="num" w:pos="0"/>
        </w:tabs>
        <w:spacing w:before="120" w:line="360" w:lineRule="auto"/>
        <w:rPr>
          <w:b/>
          <w:sz w:val="22"/>
          <w:szCs w:val="22"/>
        </w:rPr>
      </w:pPr>
    </w:p>
    <w:p w:rsidR="009104D3" w:rsidRDefault="00FB0556" w:rsidP="00377834">
      <w:pPr>
        <w:pStyle w:val="Heading1"/>
        <w:tabs>
          <w:tab w:val="num" w:pos="0"/>
        </w:tabs>
        <w:spacing w:before="120" w:line="360" w:lineRule="auto"/>
        <w:rPr>
          <w:b/>
          <w:sz w:val="22"/>
          <w:szCs w:val="22"/>
        </w:rPr>
      </w:pPr>
      <w:r w:rsidRPr="00DB28E5">
        <w:rPr>
          <w:b/>
          <w:sz w:val="22"/>
          <w:szCs w:val="22"/>
        </w:rPr>
        <w:t>3</w:t>
      </w:r>
      <w:r w:rsidR="009104D3" w:rsidRPr="00DB28E5">
        <w:rPr>
          <w:b/>
          <w:sz w:val="22"/>
          <w:szCs w:val="22"/>
        </w:rPr>
        <w:t xml:space="preserve">. </w:t>
      </w:r>
      <w:r w:rsidR="00693A57">
        <w:rPr>
          <w:b/>
          <w:sz w:val="22"/>
          <w:szCs w:val="22"/>
        </w:rPr>
        <w:t>Постигнато в</w:t>
      </w:r>
      <w:r w:rsidR="009104D3" w:rsidRPr="00DB28E5">
        <w:rPr>
          <w:b/>
          <w:sz w:val="22"/>
          <w:szCs w:val="22"/>
        </w:rPr>
        <w:t xml:space="preserve">ъздействие </w:t>
      </w:r>
      <w:r w:rsidR="00693A57">
        <w:rPr>
          <w:b/>
          <w:sz w:val="22"/>
          <w:szCs w:val="22"/>
        </w:rPr>
        <w:t>от</w:t>
      </w:r>
      <w:r w:rsidR="009104D3" w:rsidRPr="00DB28E5">
        <w:rPr>
          <w:b/>
          <w:sz w:val="22"/>
          <w:szCs w:val="22"/>
        </w:rPr>
        <w:t xml:space="preserve"> изпълнението на </w:t>
      </w:r>
      <w:r w:rsidRPr="00DB28E5">
        <w:rPr>
          <w:b/>
          <w:sz w:val="22"/>
          <w:szCs w:val="22"/>
        </w:rPr>
        <w:t xml:space="preserve">СВОМР </w:t>
      </w:r>
      <w:r w:rsidR="009104D3" w:rsidRPr="00DB28E5">
        <w:rPr>
          <w:b/>
          <w:sz w:val="22"/>
          <w:szCs w:val="22"/>
        </w:rPr>
        <w:t xml:space="preserve">върху групите/секторите </w:t>
      </w:r>
      <w:r w:rsidR="00377834">
        <w:rPr>
          <w:b/>
          <w:sz w:val="22"/>
          <w:szCs w:val="22"/>
        </w:rPr>
        <w:t xml:space="preserve">от </w:t>
      </w:r>
      <w:r w:rsidR="009104D3" w:rsidRPr="00DB28E5">
        <w:rPr>
          <w:b/>
          <w:sz w:val="22"/>
          <w:szCs w:val="22"/>
        </w:rPr>
        <w:t>заинтересовани лица</w:t>
      </w:r>
      <w:r w:rsidR="0048265F" w:rsidRPr="00DB28E5">
        <w:rPr>
          <w:b/>
          <w:sz w:val="22"/>
          <w:szCs w:val="22"/>
        </w:rPr>
        <w:t xml:space="preserve"> на територията на МИГ</w:t>
      </w:r>
      <w:r w:rsidR="00D77D99">
        <w:rPr>
          <w:b/>
          <w:sz w:val="22"/>
          <w:szCs w:val="22"/>
        </w:rPr>
        <w:t>;</w:t>
      </w:r>
    </w:p>
    <w:p w:rsidR="00C72DC6" w:rsidRDefault="00481F1F" w:rsidP="00481F1F">
      <w:pPr>
        <w:jc w:val="both"/>
      </w:pPr>
      <w:r>
        <w:t xml:space="preserve">    </w:t>
      </w:r>
      <w:r w:rsidR="00F3038D">
        <w:t>За отчетния период</w:t>
      </w:r>
      <w:r w:rsidR="00151F4E">
        <w:t xml:space="preserve"> 01.01.201</w:t>
      </w:r>
      <w:r w:rsidR="00F3038D">
        <w:t>9</w:t>
      </w:r>
      <w:r w:rsidR="00151F4E">
        <w:t xml:space="preserve"> – 31.12.201</w:t>
      </w:r>
      <w:r w:rsidR="00F3038D">
        <w:t>9</w:t>
      </w:r>
      <w:r w:rsidR="00151F4E">
        <w:t xml:space="preserve"> г. усилията на СНЦ МИГ </w:t>
      </w:r>
      <w:r w:rsidR="00F3038D">
        <w:t xml:space="preserve">бяха </w:t>
      </w:r>
      <w:r w:rsidR="00151F4E">
        <w:t xml:space="preserve"> насочени към популяризиране на целите на Стратегията за ВОМР,  както и </w:t>
      </w:r>
      <w:r w:rsidR="00F3038D">
        <w:t xml:space="preserve">продължи </w:t>
      </w:r>
      <w:r w:rsidR="00151F4E">
        <w:t>информиране и консултиране на</w:t>
      </w:r>
      <w:r w:rsidR="00E42A23" w:rsidRPr="00E42A23">
        <w:t>МИГ Чирпан предостави пълна информация на населението и заинтересованите лица</w:t>
      </w:r>
      <w:r w:rsidR="00471395">
        <w:t xml:space="preserve">, </w:t>
      </w:r>
      <w:r w:rsidR="00151F4E">
        <w:t>потенциални бенефициенти</w:t>
      </w:r>
      <w:r w:rsidR="00F3038D">
        <w:t xml:space="preserve">, касаещи </w:t>
      </w:r>
      <w:r w:rsidR="00151F4E">
        <w:t xml:space="preserve"> условията за кандидатстване по</w:t>
      </w:r>
      <w:r w:rsidR="00AD25F9">
        <w:t xml:space="preserve"> </w:t>
      </w:r>
      <w:r w:rsidR="00F3038D">
        <w:t xml:space="preserve"> </w:t>
      </w:r>
      <w:r w:rsidR="00151F4E">
        <w:t xml:space="preserve">мерките от Стратегията. МИГ Чирпан  предостави максимално точна информация относно всички </w:t>
      </w:r>
      <w:r w:rsidR="00F3038D">
        <w:t xml:space="preserve"> седем </w:t>
      </w:r>
      <w:r w:rsidR="00151F4E">
        <w:t>мерки което включ</w:t>
      </w:r>
      <w:r w:rsidR="00F3038D">
        <w:t>и</w:t>
      </w:r>
      <w:r w:rsidR="00151F4E">
        <w:t>:</w:t>
      </w:r>
      <w:r w:rsidR="00C72DC6">
        <w:t xml:space="preserve"> 1.</w:t>
      </w:r>
      <w:r w:rsidR="00AD25F9">
        <w:t xml:space="preserve"> </w:t>
      </w:r>
      <w:r w:rsidR="00C72DC6">
        <w:t>Цели и обхват на мерките;</w:t>
      </w:r>
      <w:r w:rsidR="00F3038D">
        <w:t xml:space="preserve"> </w:t>
      </w:r>
      <w:r w:rsidR="00C72DC6">
        <w:t>2. Допустими</w:t>
      </w:r>
      <w:r w:rsidR="00F3038D">
        <w:t>те</w:t>
      </w:r>
      <w:r w:rsidR="00C72DC6">
        <w:t xml:space="preserve"> кандидати; 3. Допустими</w:t>
      </w:r>
      <w:r w:rsidR="00F3038D">
        <w:t>те</w:t>
      </w:r>
      <w:r w:rsidR="00C72DC6">
        <w:t xml:space="preserve"> дейности и разходи; 4. Финансови параметри на всяка мярка/</w:t>
      </w:r>
      <w:r w:rsidR="00F3038D">
        <w:t>-</w:t>
      </w:r>
      <w:r w:rsidR="00C72DC6">
        <w:t xml:space="preserve"> минимален  и максимален</w:t>
      </w:r>
      <w:r w:rsidR="00001061">
        <w:t xml:space="preserve"> размер на допустимите разходи/ 5.</w:t>
      </w:r>
      <w:r w:rsidR="00C72DC6">
        <w:t xml:space="preserve"> Интензитет на финансовата помощ. </w:t>
      </w:r>
      <w:r w:rsidR="00471395">
        <w:t>С информацията за СВОМР са запознати граждани,</w:t>
      </w:r>
      <w:r w:rsidR="00095CE0">
        <w:t xml:space="preserve"> представители на публичния сектор, </w:t>
      </w:r>
      <w:r w:rsidR="00471395">
        <w:t xml:space="preserve">земеделски стопани, читалищни настоятелства, </w:t>
      </w:r>
      <w:r w:rsidR="00095CE0">
        <w:t>представители на НП</w:t>
      </w:r>
      <w:r w:rsidR="00471395">
        <w:t>О на територията на МИГ.</w:t>
      </w:r>
    </w:p>
    <w:p w:rsidR="00C72DC6" w:rsidRDefault="00AD25F9" w:rsidP="00481F1F">
      <w:pPr>
        <w:jc w:val="both"/>
      </w:pPr>
      <w:r>
        <w:t xml:space="preserve"> </w:t>
      </w:r>
    </w:p>
    <w:p w:rsidR="00FB0556" w:rsidRDefault="00FB0556" w:rsidP="00377834">
      <w:pPr>
        <w:pStyle w:val="Heading1"/>
        <w:tabs>
          <w:tab w:val="num" w:pos="0"/>
        </w:tabs>
        <w:spacing w:before="120" w:line="360" w:lineRule="auto"/>
        <w:rPr>
          <w:b/>
          <w:sz w:val="22"/>
          <w:szCs w:val="22"/>
        </w:rPr>
      </w:pPr>
      <w:r w:rsidRPr="00DB28E5">
        <w:rPr>
          <w:b/>
          <w:sz w:val="22"/>
          <w:szCs w:val="22"/>
        </w:rPr>
        <w:t xml:space="preserve">4. </w:t>
      </w:r>
      <w:r w:rsidR="00693A57">
        <w:rPr>
          <w:b/>
          <w:sz w:val="22"/>
          <w:szCs w:val="22"/>
        </w:rPr>
        <w:t>Постигнато в</w:t>
      </w:r>
      <w:r w:rsidR="00693A57" w:rsidRPr="00DB28E5">
        <w:rPr>
          <w:b/>
          <w:sz w:val="22"/>
          <w:szCs w:val="22"/>
        </w:rPr>
        <w:t xml:space="preserve">ъздействие </w:t>
      </w:r>
      <w:r w:rsidR="00693A57">
        <w:rPr>
          <w:b/>
          <w:sz w:val="22"/>
          <w:szCs w:val="22"/>
        </w:rPr>
        <w:t>от</w:t>
      </w:r>
      <w:r w:rsidR="00693A57" w:rsidRPr="00DB28E5">
        <w:rPr>
          <w:b/>
          <w:sz w:val="22"/>
          <w:szCs w:val="22"/>
        </w:rPr>
        <w:t xml:space="preserve"> </w:t>
      </w:r>
      <w:r w:rsidR="00377834">
        <w:rPr>
          <w:b/>
          <w:sz w:val="22"/>
          <w:szCs w:val="22"/>
        </w:rPr>
        <w:t>СВОМР върху групите уязвими</w:t>
      </w:r>
      <w:r w:rsidRPr="00DB28E5">
        <w:rPr>
          <w:b/>
          <w:sz w:val="22"/>
          <w:szCs w:val="22"/>
        </w:rPr>
        <w:t xml:space="preserve"> и малцинствени групи, при наличие на такива</w:t>
      </w:r>
      <w:r w:rsidR="00D77D99">
        <w:rPr>
          <w:b/>
          <w:sz w:val="22"/>
          <w:szCs w:val="22"/>
        </w:rPr>
        <w:t>;</w:t>
      </w:r>
    </w:p>
    <w:p w:rsidR="001E34AB" w:rsidRDefault="00C84D2F" w:rsidP="001E34AB">
      <w:pPr>
        <w:jc w:val="both"/>
        <w:rPr>
          <w:sz w:val="22"/>
          <w:szCs w:val="22"/>
        </w:rPr>
      </w:pPr>
      <w:r w:rsidRPr="00900963">
        <w:rPr>
          <w:sz w:val="22"/>
          <w:szCs w:val="22"/>
        </w:rPr>
        <w:t xml:space="preserve">    </w:t>
      </w:r>
      <w:r w:rsidR="005C6BFB" w:rsidRPr="00900963">
        <w:rPr>
          <w:sz w:val="22"/>
          <w:szCs w:val="22"/>
        </w:rPr>
        <w:t>На територията на община Чирпан няма установени конкретни уязвими и малцинствени групи. Въпреки това, групи в риск от гледна точка на социален статус, заетост, лица с увреждания</w:t>
      </w:r>
      <w:r w:rsidR="001E34AB">
        <w:rPr>
          <w:sz w:val="22"/>
          <w:szCs w:val="22"/>
        </w:rPr>
        <w:t xml:space="preserve"> има на територията на общината и те са посочени в</w:t>
      </w:r>
      <w:r w:rsidR="005C6BFB" w:rsidRPr="00900963">
        <w:rPr>
          <w:sz w:val="22"/>
          <w:szCs w:val="22"/>
        </w:rPr>
        <w:t xml:space="preserve"> </w:t>
      </w:r>
      <w:r w:rsidRPr="00900963">
        <w:rPr>
          <w:sz w:val="22"/>
          <w:szCs w:val="22"/>
        </w:rPr>
        <w:t>С</w:t>
      </w:r>
      <w:r w:rsidR="005C6BFB" w:rsidRPr="00900963">
        <w:rPr>
          <w:sz w:val="22"/>
          <w:szCs w:val="22"/>
        </w:rPr>
        <w:t>тратегията за ВОМ</w:t>
      </w:r>
      <w:r w:rsidRPr="00900963">
        <w:rPr>
          <w:sz w:val="22"/>
          <w:szCs w:val="22"/>
        </w:rPr>
        <w:t xml:space="preserve">Р на МИГ </w:t>
      </w:r>
      <w:r w:rsidR="005C6BFB" w:rsidRPr="00900963">
        <w:rPr>
          <w:sz w:val="22"/>
          <w:szCs w:val="22"/>
        </w:rPr>
        <w:t>Чирпан</w:t>
      </w:r>
      <w:r w:rsidR="00145A2F">
        <w:rPr>
          <w:sz w:val="22"/>
          <w:szCs w:val="22"/>
        </w:rPr>
        <w:t xml:space="preserve"> раздел 3.4</w:t>
      </w:r>
      <w:r w:rsidR="001E34AB">
        <w:rPr>
          <w:sz w:val="22"/>
          <w:szCs w:val="22"/>
        </w:rPr>
        <w:t>,изяснени са</w:t>
      </w:r>
      <w:r w:rsidR="005C6BFB" w:rsidRPr="00900963">
        <w:rPr>
          <w:sz w:val="22"/>
          <w:szCs w:val="22"/>
        </w:rPr>
        <w:t xml:space="preserve"> основните </w:t>
      </w:r>
      <w:r w:rsidR="001E34AB">
        <w:rPr>
          <w:sz w:val="22"/>
          <w:szCs w:val="22"/>
        </w:rPr>
        <w:t xml:space="preserve">им </w:t>
      </w:r>
      <w:r w:rsidR="005C6BFB" w:rsidRPr="00900963">
        <w:rPr>
          <w:sz w:val="22"/>
          <w:szCs w:val="22"/>
        </w:rPr>
        <w:t>и</w:t>
      </w:r>
      <w:r w:rsidR="001E34AB">
        <w:rPr>
          <w:sz w:val="22"/>
          <w:szCs w:val="22"/>
        </w:rPr>
        <w:t>м потребности</w:t>
      </w:r>
      <w:r w:rsidR="005C6BFB" w:rsidRPr="00900963">
        <w:rPr>
          <w:sz w:val="22"/>
          <w:szCs w:val="22"/>
        </w:rPr>
        <w:t>, за удовлетворяването на които може да допринесе стратегията за ВОМР</w:t>
      </w:r>
      <w:r w:rsidR="001E34AB">
        <w:rPr>
          <w:sz w:val="22"/>
          <w:szCs w:val="22"/>
        </w:rPr>
        <w:t>:</w:t>
      </w:r>
      <w:r w:rsidR="005C6BFB" w:rsidRPr="00900963">
        <w:rPr>
          <w:sz w:val="22"/>
          <w:szCs w:val="22"/>
        </w:rPr>
        <w:t xml:space="preserve"> </w:t>
      </w:r>
    </w:p>
    <w:p w:rsidR="005C6BFB" w:rsidRPr="001E34AB" w:rsidRDefault="005C6BFB" w:rsidP="001E34AB">
      <w:pPr>
        <w:pStyle w:val="ListParagraph"/>
        <w:numPr>
          <w:ilvl w:val="0"/>
          <w:numId w:val="39"/>
        </w:numPr>
        <w:jc w:val="both"/>
        <w:rPr>
          <w:sz w:val="22"/>
          <w:szCs w:val="22"/>
        </w:rPr>
      </w:pPr>
      <w:r w:rsidRPr="001E34AB">
        <w:rPr>
          <w:sz w:val="22"/>
          <w:szCs w:val="22"/>
        </w:rPr>
        <w:t>Деца с увреждания отглеждани в семейство, или деца отглеждани в семейства в риск;</w:t>
      </w:r>
    </w:p>
    <w:p w:rsidR="005C6BFB" w:rsidRPr="00900963" w:rsidRDefault="005C6BFB" w:rsidP="00C84D2F">
      <w:pPr>
        <w:pStyle w:val="ListParagraph"/>
        <w:numPr>
          <w:ilvl w:val="0"/>
          <w:numId w:val="39"/>
        </w:numPr>
        <w:jc w:val="both"/>
        <w:rPr>
          <w:sz w:val="22"/>
          <w:szCs w:val="22"/>
        </w:rPr>
      </w:pPr>
      <w:r w:rsidRPr="00900963">
        <w:rPr>
          <w:sz w:val="22"/>
          <w:szCs w:val="22"/>
        </w:rPr>
        <w:t>Безработни лица;</w:t>
      </w:r>
    </w:p>
    <w:p w:rsidR="005C6BFB" w:rsidRPr="00900963" w:rsidRDefault="00C84D2F" w:rsidP="00C84D2F">
      <w:pPr>
        <w:pStyle w:val="ListParagraph"/>
        <w:numPr>
          <w:ilvl w:val="0"/>
          <w:numId w:val="39"/>
        </w:numPr>
        <w:jc w:val="both"/>
        <w:rPr>
          <w:sz w:val="22"/>
          <w:szCs w:val="22"/>
        </w:rPr>
      </w:pPr>
      <w:r w:rsidRPr="00900963">
        <w:rPr>
          <w:sz w:val="22"/>
          <w:szCs w:val="22"/>
        </w:rPr>
        <w:t>В</w:t>
      </w:r>
      <w:r w:rsidR="005C6BFB" w:rsidRPr="00900963">
        <w:rPr>
          <w:sz w:val="22"/>
          <w:szCs w:val="22"/>
        </w:rPr>
        <w:t>ъзрастни с увреждания и стари хора - самотно живеещи в семейна среда;</w:t>
      </w:r>
    </w:p>
    <w:p w:rsidR="005C6BFB" w:rsidRPr="00900963" w:rsidRDefault="00C84D2F" w:rsidP="005C6BFB">
      <w:pPr>
        <w:jc w:val="both"/>
        <w:rPr>
          <w:sz w:val="22"/>
          <w:szCs w:val="22"/>
        </w:rPr>
      </w:pPr>
      <w:r w:rsidRPr="00900963">
        <w:rPr>
          <w:sz w:val="22"/>
          <w:szCs w:val="22"/>
        </w:rPr>
        <w:t xml:space="preserve">      -</w:t>
      </w:r>
      <w:r w:rsidR="005C6BFB" w:rsidRPr="00900963">
        <w:rPr>
          <w:sz w:val="22"/>
          <w:szCs w:val="22"/>
        </w:rPr>
        <w:tab/>
        <w:t>Хора и общности в неравностойно социално положение</w:t>
      </w:r>
      <w:r w:rsidRPr="00900963">
        <w:rPr>
          <w:sz w:val="22"/>
          <w:szCs w:val="22"/>
        </w:rPr>
        <w:t>:</w:t>
      </w:r>
    </w:p>
    <w:p w:rsidR="005C6BFB" w:rsidRPr="00900963" w:rsidRDefault="005C6BFB" w:rsidP="005C6BFB">
      <w:pPr>
        <w:jc w:val="both"/>
        <w:rPr>
          <w:sz w:val="22"/>
          <w:szCs w:val="22"/>
        </w:rPr>
      </w:pPr>
      <w:r w:rsidRPr="00900963">
        <w:rPr>
          <w:sz w:val="22"/>
          <w:szCs w:val="22"/>
        </w:rPr>
        <w:tab/>
        <w:t>непълнолетни, самотни родители</w:t>
      </w:r>
      <w:r w:rsidR="00C84D2F" w:rsidRPr="00900963">
        <w:rPr>
          <w:sz w:val="22"/>
          <w:szCs w:val="22"/>
        </w:rPr>
        <w:t xml:space="preserve">, </w:t>
      </w:r>
      <w:r w:rsidRPr="00900963">
        <w:rPr>
          <w:sz w:val="22"/>
          <w:szCs w:val="22"/>
        </w:rPr>
        <w:t>хора с основно и без образование.</w:t>
      </w:r>
    </w:p>
    <w:p w:rsidR="005C6BFB" w:rsidRPr="00900963" w:rsidRDefault="005C6BFB" w:rsidP="005C6BFB">
      <w:pPr>
        <w:jc w:val="both"/>
        <w:rPr>
          <w:sz w:val="22"/>
          <w:szCs w:val="22"/>
        </w:rPr>
      </w:pPr>
    </w:p>
    <w:p w:rsidR="005C6BFB" w:rsidRPr="00900963" w:rsidRDefault="00C84D2F" w:rsidP="005C6BFB">
      <w:pPr>
        <w:jc w:val="both"/>
        <w:rPr>
          <w:sz w:val="22"/>
          <w:szCs w:val="22"/>
        </w:rPr>
      </w:pPr>
      <w:r w:rsidRPr="00900963">
        <w:rPr>
          <w:sz w:val="22"/>
          <w:szCs w:val="22"/>
        </w:rPr>
        <w:t xml:space="preserve">    </w:t>
      </w:r>
      <w:r w:rsidR="005C6BFB" w:rsidRPr="00900963">
        <w:rPr>
          <w:sz w:val="22"/>
          <w:szCs w:val="22"/>
        </w:rPr>
        <w:t>Посочените рисковите групи са обхванати от системата от социални услуги. Конкретно насочени дейности към рисковите групи в Стратегията за ВОМР няма,</w:t>
      </w:r>
      <w:r w:rsidR="009A6735">
        <w:rPr>
          <w:sz w:val="22"/>
          <w:szCs w:val="22"/>
        </w:rPr>
        <w:t>но в</w:t>
      </w:r>
      <w:r w:rsidR="005C6BFB" w:rsidRPr="00900963">
        <w:rPr>
          <w:sz w:val="22"/>
          <w:szCs w:val="22"/>
        </w:rPr>
        <w:t>ъпреки това стратегията ще допринесе за повишаване качеството и среда</w:t>
      </w:r>
      <w:r w:rsidR="009A6735">
        <w:rPr>
          <w:sz w:val="22"/>
          <w:szCs w:val="22"/>
        </w:rPr>
        <w:t>та на живот на цялото население.</w:t>
      </w:r>
      <w:r w:rsidR="005C6BFB" w:rsidRPr="00900963">
        <w:rPr>
          <w:sz w:val="22"/>
          <w:szCs w:val="22"/>
        </w:rPr>
        <w:t xml:space="preserve"> </w:t>
      </w:r>
      <w:r w:rsidR="009A6735">
        <w:rPr>
          <w:sz w:val="22"/>
          <w:szCs w:val="22"/>
        </w:rPr>
        <w:t>Р</w:t>
      </w:r>
      <w:r w:rsidR="005C6BFB" w:rsidRPr="00900963">
        <w:rPr>
          <w:sz w:val="22"/>
          <w:szCs w:val="22"/>
        </w:rPr>
        <w:t>исковите групи</w:t>
      </w:r>
      <w:r w:rsidR="00FE4D01">
        <w:rPr>
          <w:sz w:val="22"/>
          <w:szCs w:val="22"/>
        </w:rPr>
        <w:t xml:space="preserve"> </w:t>
      </w:r>
      <w:r w:rsidR="00FE4D01" w:rsidRPr="00FE4D01">
        <w:rPr>
          <w:sz w:val="22"/>
          <w:szCs w:val="22"/>
        </w:rPr>
        <w:t>ще могат да се възползват от проекти свързани с осигуряване на достъпна среда, подобряване качеството на живот - мярка 7.2 „Инвестиции в създаването, подобряването или разширяването на всички видове малка по мащаби инфраструктура“ и 7.5 „Инвестиции за публично ползване в инфраструктура за отди</w:t>
      </w:r>
      <w:r w:rsidR="009A6735">
        <w:rPr>
          <w:sz w:val="22"/>
          <w:szCs w:val="22"/>
        </w:rPr>
        <w:t>х, туристическа инфраструктура“, както и от тези които осигуряват постоянна или сезонна заетост</w:t>
      </w:r>
      <w:r w:rsidR="00FE4D01" w:rsidRPr="00FE4D01">
        <w:rPr>
          <w:sz w:val="22"/>
          <w:szCs w:val="22"/>
        </w:rPr>
        <w:tab/>
      </w:r>
      <w:r w:rsidR="005C6BFB" w:rsidRPr="00900963">
        <w:rPr>
          <w:sz w:val="22"/>
          <w:szCs w:val="22"/>
        </w:rPr>
        <w:t>.</w:t>
      </w:r>
    </w:p>
    <w:p w:rsidR="00FB0556" w:rsidRPr="00900963" w:rsidRDefault="00FB0556" w:rsidP="00377834">
      <w:pPr>
        <w:pStyle w:val="Heading1"/>
        <w:tabs>
          <w:tab w:val="num" w:pos="0"/>
        </w:tabs>
        <w:spacing w:before="120" w:line="360" w:lineRule="auto"/>
        <w:rPr>
          <w:b/>
          <w:sz w:val="22"/>
          <w:szCs w:val="22"/>
        </w:rPr>
      </w:pPr>
      <w:r w:rsidRPr="00900963">
        <w:rPr>
          <w:b/>
          <w:sz w:val="22"/>
          <w:szCs w:val="22"/>
        </w:rPr>
        <w:t>5. Изпълнение на целите на СВОМР</w:t>
      </w:r>
      <w:r w:rsidR="00D77D99" w:rsidRPr="00900963">
        <w:rPr>
          <w:b/>
          <w:sz w:val="22"/>
          <w:szCs w:val="22"/>
        </w:rPr>
        <w:t>;</w:t>
      </w:r>
    </w:p>
    <w:p w:rsidR="001040C1" w:rsidRPr="00900963" w:rsidRDefault="001040C1" w:rsidP="00674EE9">
      <w:pPr>
        <w:jc w:val="both"/>
        <w:rPr>
          <w:sz w:val="22"/>
          <w:szCs w:val="22"/>
        </w:rPr>
      </w:pPr>
      <w:r w:rsidRPr="00900963">
        <w:rPr>
          <w:sz w:val="22"/>
          <w:szCs w:val="22"/>
        </w:rPr>
        <w:t>Заложените цели в СВОМР на МИГ Чирпан:</w:t>
      </w:r>
    </w:p>
    <w:p w:rsidR="001040C1" w:rsidRPr="00900963" w:rsidRDefault="001040C1" w:rsidP="00674EE9">
      <w:pPr>
        <w:jc w:val="both"/>
        <w:rPr>
          <w:sz w:val="22"/>
          <w:szCs w:val="22"/>
        </w:rPr>
      </w:pPr>
      <w:r w:rsidRPr="00900963">
        <w:rPr>
          <w:sz w:val="22"/>
          <w:szCs w:val="22"/>
        </w:rPr>
        <w:t>СТРАТЕГИЧЕСКА ЦЕЛ 1: „Устойчиво и балансирано икономическо развитие чрез инвестиции в селското стопанство и насърчаване на неземеделски дейности, основани на местния потенциал и потребности</w:t>
      </w:r>
    </w:p>
    <w:p w:rsidR="001040C1" w:rsidRPr="00900963" w:rsidRDefault="001040C1" w:rsidP="00674EE9">
      <w:pPr>
        <w:jc w:val="both"/>
        <w:rPr>
          <w:sz w:val="22"/>
          <w:szCs w:val="22"/>
        </w:rPr>
      </w:pPr>
      <w:r w:rsidRPr="00900963">
        <w:rPr>
          <w:sz w:val="22"/>
          <w:szCs w:val="22"/>
        </w:rPr>
        <w:t xml:space="preserve"> Приоритет 1: Повишаване на конкурентоспособността на земеделския сектор и добавяне на стойност към земеделските продукти.</w:t>
      </w:r>
    </w:p>
    <w:p w:rsidR="001040C1" w:rsidRPr="00035C00" w:rsidRDefault="001040C1" w:rsidP="00674EE9">
      <w:pPr>
        <w:jc w:val="both"/>
        <w:rPr>
          <w:sz w:val="22"/>
          <w:szCs w:val="22"/>
        </w:rPr>
      </w:pPr>
      <w:r w:rsidRPr="00900963">
        <w:rPr>
          <w:sz w:val="22"/>
          <w:szCs w:val="22"/>
        </w:rPr>
        <w:t>Приоритет 2: Разнообразяване на местната икономика и повишаване на икономическата активност и създаване на възможности за заетост извън сектор земеделие</w:t>
      </w:r>
      <w:r w:rsidRPr="00035C00">
        <w:rPr>
          <w:sz w:val="22"/>
          <w:szCs w:val="22"/>
        </w:rPr>
        <w:t>.</w:t>
      </w:r>
    </w:p>
    <w:p w:rsidR="001040C1" w:rsidRPr="00900963" w:rsidRDefault="001040C1" w:rsidP="00674EE9">
      <w:pPr>
        <w:jc w:val="both"/>
        <w:rPr>
          <w:sz w:val="22"/>
          <w:szCs w:val="22"/>
        </w:rPr>
      </w:pPr>
      <w:r w:rsidRPr="00900963">
        <w:rPr>
          <w:sz w:val="22"/>
          <w:szCs w:val="22"/>
        </w:rPr>
        <w:t>Тази цел ще се реализира чрез:</w:t>
      </w:r>
    </w:p>
    <w:p w:rsidR="001040C1" w:rsidRPr="00900963" w:rsidRDefault="001040C1" w:rsidP="00674EE9">
      <w:pPr>
        <w:jc w:val="both"/>
        <w:rPr>
          <w:sz w:val="22"/>
          <w:szCs w:val="22"/>
        </w:rPr>
      </w:pPr>
      <w:r w:rsidRPr="00900963">
        <w:rPr>
          <w:sz w:val="22"/>
          <w:szCs w:val="22"/>
        </w:rPr>
        <w:t>- Под-мярка 1.1: „Подкрепа за дейности за професионално обучение и придобиване на умения”;</w:t>
      </w:r>
    </w:p>
    <w:p w:rsidR="001040C1" w:rsidRPr="00900963" w:rsidRDefault="001040C1" w:rsidP="00674EE9">
      <w:pPr>
        <w:jc w:val="both"/>
        <w:rPr>
          <w:sz w:val="22"/>
          <w:szCs w:val="22"/>
        </w:rPr>
      </w:pPr>
      <w:r w:rsidRPr="00900963">
        <w:rPr>
          <w:sz w:val="22"/>
          <w:szCs w:val="22"/>
        </w:rPr>
        <w:lastRenderedPageBreak/>
        <w:t>- Под- мярка 4.1. Подкрепа за инвестиции в земеделски стопанства;</w:t>
      </w:r>
      <w:r w:rsidRPr="00900963">
        <w:rPr>
          <w:sz w:val="22"/>
          <w:szCs w:val="22"/>
        </w:rPr>
        <w:tab/>
      </w:r>
      <w:r w:rsidRPr="00900963">
        <w:rPr>
          <w:sz w:val="22"/>
          <w:szCs w:val="22"/>
        </w:rPr>
        <w:tab/>
      </w:r>
    </w:p>
    <w:p w:rsidR="001040C1" w:rsidRPr="00900963" w:rsidRDefault="001040C1" w:rsidP="00674EE9">
      <w:pPr>
        <w:jc w:val="both"/>
        <w:rPr>
          <w:sz w:val="22"/>
          <w:szCs w:val="22"/>
        </w:rPr>
      </w:pPr>
      <w:r w:rsidRPr="00900963">
        <w:rPr>
          <w:sz w:val="22"/>
          <w:szCs w:val="22"/>
        </w:rPr>
        <w:t>- Под-мярка 4.2: „Подкрепа за инвестиции в преработката, предлагането на пазара и/или развитието на селскостопански продукти”</w:t>
      </w:r>
    </w:p>
    <w:p w:rsidR="001040C1" w:rsidRPr="00900963" w:rsidRDefault="001040C1" w:rsidP="001040C1">
      <w:pPr>
        <w:jc w:val="both"/>
        <w:rPr>
          <w:sz w:val="22"/>
          <w:szCs w:val="22"/>
        </w:rPr>
      </w:pPr>
      <w:r w:rsidRPr="00900963">
        <w:rPr>
          <w:sz w:val="22"/>
          <w:szCs w:val="22"/>
        </w:rPr>
        <w:t>- Под-мярка 6.4</w:t>
      </w:r>
      <w:r w:rsidR="002504C2" w:rsidRPr="002504C2">
        <w:rPr>
          <w:sz w:val="22"/>
          <w:szCs w:val="22"/>
        </w:rPr>
        <w:t>„Подкрепа за инвестиции в установяването и развитието на неселскостопански дейности“</w:t>
      </w:r>
      <w:bookmarkStart w:id="0" w:name="_GoBack"/>
      <w:bookmarkEnd w:id="0"/>
    </w:p>
    <w:p w:rsidR="001040C1" w:rsidRPr="00900963" w:rsidRDefault="001040C1" w:rsidP="001040C1">
      <w:pPr>
        <w:jc w:val="both"/>
        <w:rPr>
          <w:sz w:val="22"/>
          <w:szCs w:val="22"/>
        </w:rPr>
      </w:pPr>
      <w:r w:rsidRPr="00900963">
        <w:rPr>
          <w:sz w:val="22"/>
          <w:szCs w:val="22"/>
        </w:rPr>
        <w:t>СТРАТЕГИЧЕСКА ЦЕЛ 2: „Подобряване на средата и качеството на живот и възстановяване и опазване на културното и природното наследство“</w:t>
      </w:r>
    </w:p>
    <w:p w:rsidR="001040C1" w:rsidRPr="00900963" w:rsidRDefault="001040C1" w:rsidP="001040C1">
      <w:pPr>
        <w:jc w:val="both"/>
        <w:rPr>
          <w:sz w:val="22"/>
          <w:szCs w:val="22"/>
        </w:rPr>
      </w:pPr>
      <w:r w:rsidRPr="00900963">
        <w:rPr>
          <w:sz w:val="22"/>
          <w:szCs w:val="22"/>
        </w:rPr>
        <w:t>Приоритет 1: Създаване на качествена жизнена среда и подобряване и разширяване на основните услуги за населението, включително чрез инвестиции в публична инфраструктура за отдих, спорт и развитие на туризма.</w:t>
      </w:r>
    </w:p>
    <w:p w:rsidR="001040C1" w:rsidRPr="00900963" w:rsidRDefault="001040C1" w:rsidP="001040C1">
      <w:pPr>
        <w:jc w:val="both"/>
        <w:rPr>
          <w:sz w:val="22"/>
          <w:szCs w:val="22"/>
        </w:rPr>
      </w:pPr>
      <w:r w:rsidRPr="00900963">
        <w:rPr>
          <w:sz w:val="22"/>
          <w:szCs w:val="22"/>
        </w:rPr>
        <w:t>Приоритет 2: Съхраняване на местната идентичност, чрез възстановяване и опазване на културното и природното наследство.</w:t>
      </w:r>
    </w:p>
    <w:p w:rsidR="001040C1" w:rsidRPr="00900963" w:rsidRDefault="001040C1" w:rsidP="001040C1">
      <w:pPr>
        <w:jc w:val="both"/>
        <w:rPr>
          <w:sz w:val="22"/>
          <w:szCs w:val="22"/>
        </w:rPr>
      </w:pPr>
      <w:r w:rsidRPr="00900963">
        <w:rPr>
          <w:sz w:val="22"/>
          <w:szCs w:val="22"/>
        </w:rPr>
        <w:t xml:space="preserve">Тази цел ще се реализира чрез:        </w:t>
      </w:r>
    </w:p>
    <w:p w:rsidR="001040C1" w:rsidRPr="00900963" w:rsidRDefault="001040C1" w:rsidP="001040C1">
      <w:pPr>
        <w:jc w:val="both"/>
        <w:rPr>
          <w:sz w:val="22"/>
          <w:szCs w:val="22"/>
        </w:rPr>
      </w:pPr>
      <w:r w:rsidRPr="00900963">
        <w:rPr>
          <w:sz w:val="22"/>
          <w:szCs w:val="22"/>
        </w:rPr>
        <w:t xml:space="preserve"> - Под-мярка 7.2. Инвестиции в създаването, подобряването или разширяването на всички видове малка по мащаби инфраструктура</w:t>
      </w:r>
      <w:r w:rsidRPr="00900963">
        <w:rPr>
          <w:sz w:val="22"/>
          <w:szCs w:val="22"/>
        </w:rPr>
        <w:tab/>
      </w:r>
    </w:p>
    <w:p w:rsidR="001040C1" w:rsidRPr="00900963" w:rsidRDefault="001040C1" w:rsidP="001040C1">
      <w:pPr>
        <w:jc w:val="both"/>
        <w:rPr>
          <w:sz w:val="22"/>
          <w:szCs w:val="22"/>
        </w:rPr>
      </w:pPr>
      <w:r w:rsidRPr="00900963">
        <w:rPr>
          <w:sz w:val="22"/>
          <w:szCs w:val="22"/>
        </w:rPr>
        <w:t xml:space="preserve"> - Под-мярка 7.5. Инвестиции за публично ползване в инфраструктура за отдих, туристическа инфраструктура</w:t>
      </w:r>
      <w:r w:rsidRPr="00900963">
        <w:rPr>
          <w:sz w:val="22"/>
          <w:szCs w:val="22"/>
        </w:rPr>
        <w:tab/>
      </w:r>
    </w:p>
    <w:p w:rsidR="001040C1" w:rsidRPr="00900963" w:rsidRDefault="001040C1" w:rsidP="001040C1">
      <w:pPr>
        <w:jc w:val="both"/>
        <w:rPr>
          <w:sz w:val="22"/>
          <w:szCs w:val="22"/>
        </w:rPr>
      </w:pPr>
      <w:r w:rsidRPr="00900963">
        <w:rPr>
          <w:sz w:val="22"/>
          <w:szCs w:val="22"/>
        </w:rPr>
        <w:t xml:space="preserve"> - Мярка, която не е включена в ПРСР и  Регламент 1305/2013, но съответства на целите на Регламент 1305/2013 за  стимулиране на местното развитие:Съхраняване на местната идентичност, чрез възстановяване и опазване на нематериалното културно и природно наследство на община Чирпан.</w:t>
      </w:r>
    </w:p>
    <w:p w:rsidR="00367C8E" w:rsidRDefault="001040C1" w:rsidP="00367C8E">
      <w:pPr>
        <w:jc w:val="both"/>
        <w:rPr>
          <w:sz w:val="22"/>
          <w:szCs w:val="22"/>
        </w:rPr>
      </w:pPr>
      <w:r w:rsidRPr="00900963">
        <w:rPr>
          <w:sz w:val="22"/>
          <w:szCs w:val="22"/>
        </w:rPr>
        <w:t xml:space="preserve"> </w:t>
      </w:r>
    </w:p>
    <w:p w:rsidR="00677047" w:rsidRPr="00900963" w:rsidRDefault="001040C1" w:rsidP="00367C8E">
      <w:pPr>
        <w:jc w:val="both"/>
        <w:rPr>
          <w:sz w:val="22"/>
          <w:szCs w:val="22"/>
        </w:rPr>
      </w:pPr>
      <w:r w:rsidRPr="00900963">
        <w:rPr>
          <w:sz w:val="22"/>
          <w:szCs w:val="22"/>
        </w:rPr>
        <w:t>Посочен</w:t>
      </w:r>
      <w:r w:rsidR="007349EF">
        <w:rPr>
          <w:sz w:val="22"/>
          <w:szCs w:val="22"/>
        </w:rPr>
        <w:t xml:space="preserve">ите цели ще </w:t>
      </w:r>
      <w:r w:rsidR="00840705">
        <w:rPr>
          <w:sz w:val="22"/>
          <w:szCs w:val="22"/>
        </w:rPr>
        <w:t xml:space="preserve">ще се осъществят </w:t>
      </w:r>
      <w:r w:rsidR="007349EF">
        <w:rPr>
          <w:sz w:val="22"/>
          <w:szCs w:val="22"/>
        </w:rPr>
        <w:t xml:space="preserve"> ч</w:t>
      </w:r>
      <w:r w:rsidRPr="00900963">
        <w:rPr>
          <w:sz w:val="22"/>
          <w:szCs w:val="22"/>
        </w:rPr>
        <w:t xml:space="preserve">рез проектните предложения, които </w:t>
      </w:r>
      <w:r w:rsidR="00840705">
        <w:rPr>
          <w:sz w:val="22"/>
          <w:szCs w:val="22"/>
        </w:rPr>
        <w:t>са</w:t>
      </w:r>
      <w:r w:rsidRPr="00900963">
        <w:rPr>
          <w:sz w:val="22"/>
          <w:szCs w:val="22"/>
        </w:rPr>
        <w:t xml:space="preserve"> подадени по всяка от мерките от СВОМР и одобрени от МИГ.</w:t>
      </w:r>
    </w:p>
    <w:p w:rsidR="001040C1" w:rsidRPr="00900963" w:rsidRDefault="00677047" w:rsidP="00900963">
      <w:pPr>
        <w:spacing w:line="276" w:lineRule="auto"/>
        <w:jc w:val="both"/>
        <w:rPr>
          <w:sz w:val="22"/>
          <w:szCs w:val="22"/>
        </w:rPr>
      </w:pPr>
      <w:r w:rsidRPr="00900963">
        <w:rPr>
          <w:sz w:val="22"/>
          <w:szCs w:val="22"/>
        </w:rPr>
        <w:t xml:space="preserve">  </w:t>
      </w:r>
    </w:p>
    <w:p w:rsidR="001040C1" w:rsidRPr="007C5025" w:rsidRDefault="008C7214" w:rsidP="007C5025">
      <w:pPr>
        <w:jc w:val="both"/>
      </w:pPr>
      <w:r>
        <w:t xml:space="preserve"> </w:t>
      </w:r>
    </w:p>
    <w:p w:rsidR="00120242" w:rsidRDefault="00FB0556" w:rsidP="00377834">
      <w:pPr>
        <w:pStyle w:val="Heading1"/>
        <w:tabs>
          <w:tab w:val="num" w:pos="0"/>
        </w:tabs>
        <w:spacing w:before="120" w:line="360" w:lineRule="auto"/>
        <w:rPr>
          <w:b/>
          <w:sz w:val="22"/>
          <w:szCs w:val="22"/>
        </w:rPr>
      </w:pPr>
      <w:r w:rsidRPr="00DB28E5">
        <w:rPr>
          <w:b/>
          <w:sz w:val="22"/>
          <w:szCs w:val="22"/>
        </w:rPr>
        <w:t>6</w:t>
      </w:r>
      <w:r w:rsidR="00CC6700" w:rsidRPr="00DB28E5">
        <w:rPr>
          <w:b/>
          <w:sz w:val="22"/>
          <w:szCs w:val="22"/>
        </w:rPr>
        <w:t>. О</w:t>
      </w:r>
      <w:r w:rsidR="00120242" w:rsidRPr="00DB28E5">
        <w:rPr>
          <w:b/>
          <w:sz w:val="22"/>
          <w:szCs w:val="22"/>
        </w:rPr>
        <w:t>писание на изпълнението на С</w:t>
      </w:r>
      <w:r w:rsidR="003A5597" w:rsidRPr="00DB28E5">
        <w:rPr>
          <w:b/>
          <w:sz w:val="22"/>
          <w:szCs w:val="22"/>
        </w:rPr>
        <w:t>ВО</w:t>
      </w:r>
      <w:r w:rsidR="00346AD7" w:rsidRPr="00DB28E5">
        <w:rPr>
          <w:b/>
          <w:sz w:val="22"/>
          <w:szCs w:val="22"/>
        </w:rPr>
        <w:t>МР</w:t>
      </w:r>
      <w:r w:rsidR="0014453E">
        <w:rPr>
          <w:b/>
          <w:sz w:val="22"/>
          <w:szCs w:val="22"/>
        </w:rPr>
        <w:t xml:space="preserve"> през отчетния период</w:t>
      </w:r>
      <w:r w:rsidR="00D77D99">
        <w:rPr>
          <w:b/>
          <w:sz w:val="22"/>
          <w:szCs w:val="22"/>
        </w:rPr>
        <w:t>;</w:t>
      </w:r>
    </w:p>
    <w:p w:rsidR="00800AC5" w:rsidRPr="006F401F" w:rsidRDefault="00800AC5" w:rsidP="006F401F">
      <w:pPr>
        <w:tabs>
          <w:tab w:val="num" w:pos="0"/>
        </w:tabs>
        <w:spacing w:before="120" w:line="360" w:lineRule="auto"/>
        <w:jc w:val="both"/>
        <w:rPr>
          <w:bCs/>
          <w:i/>
          <w:iCs/>
          <w:sz w:val="22"/>
          <w:szCs w:val="22"/>
        </w:rPr>
      </w:pPr>
      <w:r w:rsidRPr="006F401F">
        <w:rPr>
          <w:bCs/>
          <w:i/>
          <w:iCs/>
          <w:sz w:val="22"/>
          <w:szCs w:val="22"/>
        </w:rPr>
        <w:t xml:space="preserve">Попълват се таблици </w:t>
      </w:r>
      <w:r w:rsidR="006F401F" w:rsidRPr="006F401F">
        <w:rPr>
          <w:bCs/>
          <w:i/>
          <w:iCs/>
          <w:sz w:val="22"/>
          <w:szCs w:val="22"/>
        </w:rPr>
        <w:t>3, 4, 5, 7, 7, 8, 11, 12 и 13 от приложението.</w:t>
      </w:r>
    </w:p>
    <w:p w:rsidR="00E54A7E" w:rsidRDefault="00FE066F" w:rsidP="00E54A7E">
      <w:pPr>
        <w:numPr>
          <w:ilvl w:val="0"/>
          <w:numId w:val="2"/>
        </w:numPr>
        <w:shd w:val="clear" w:color="auto" w:fill="FFFFFF"/>
        <w:tabs>
          <w:tab w:val="clear" w:pos="720"/>
          <w:tab w:val="num" w:pos="284"/>
        </w:tabs>
        <w:spacing w:before="120" w:line="360" w:lineRule="auto"/>
        <w:ind w:left="284" w:right="-18" w:firstLine="0"/>
        <w:jc w:val="both"/>
        <w:rPr>
          <w:b/>
          <w:bCs/>
          <w:i/>
          <w:iCs/>
          <w:color w:val="000000"/>
          <w:sz w:val="22"/>
          <w:szCs w:val="22"/>
        </w:rPr>
      </w:pPr>
      <w:r>
        <w:rPr>
          <w:b/>
          <w:bCs/>
          <w:i/>
          <w:iCs/>
          <w:color w:val="000000"/>
          <w:sz w:val="22"/>
          <w:szCs w:val="22"/>
        </w:rPr>
        <w:t>Прилагане на п</w:t>
      </w:r>
      <w:r w:rsidRPr="00FE066F">
        <w:rPr>
          <w:b/>
          <w:bCs/>
          <w:i/>
          <w:iCs/>
          <w:color w:val="000000"/>
          <w:sz w:val="22"/>
          <w:szCs w:val="22"/>
        </w:rPr>
        <w:t>роцедур</w:t>
      </w:r>
      <w:r w:rsidR="002959FD">
        <w:rPr>
          <w:b/>
          <w:bCs/>
          <w:i/>
          <w:iCs/>
          <w:color w:val="000000"/>
          <w:sz w:val="22"/>
          <w:szCs w:val="22"/>
        </w:rPr>
        <w:t>а</w:t>
      </w:r>
      <w:r w:rsidRPr="00FE066F">
        <w:rPr>
          <w:b/>
          <w:bCs/>
          <w:i/>
          <w:iCs/>
          <w:color w:val="000000"/>
          <w:sz w:val="22"/>
          <w:szCs w:val="22"/>
        </w:rPr>
        <w:t xml:space="preserve"> за подбор на проекти към стратегия за ВОМР на МИГ</w:t>
      </w:r>
      <w:r w:rsidR="002959FD">
        <w:rPr>
          <w:b/>
          <w:bCs/>
          <w:i/>
          <w:iCs/>
          <w:color w:val="000000"/>
          <w:sz w:val="22"/>
          <w:szCs w:val="22"/>
        </w:rPr>
        <w:t>;</w:t>
      </w:r>
    </w:p>
    <w:p w:rsidR="00677047" w:rsidRPr="00BC27A9" w:rsidRDefault="00900963" w:rsidP="00BC27A9">
      <w:pPr>
        <w:spacing w:line="276" w:lineRule="auto"/>
        <w:jc w:val="both"/>
        <w:rPr>
          <w:bCs/>
          <w:iCs/>
          <w:color w:val="000000"/>
          <w:sz w:val="22"/>
          <w:szCs w:val="22"/>
        </w:rPr>
      </w:pPr>
      <w:r w:rsidRPr="00900963">
        <w:rPr>
          <w:bCs/>
          <w:iCs/>
          <w:color w:val="000000"/>
          <w:sz w:val="22"/>
          <w:szCs w:val="22"/>
        </w:rPr>
        <w:t xml:space="preserve">    </w:t>
      </w:r>
      <w:r w:rsidR="00677047" w:rsidRPr="00900963">
        <w:rPr>
          <w:bCs/>
          <w:iCs/>
          <w:color w:val="000000"/>
          <w:sz w:val="22"/>
          <w:szCs w:val="22"/>
        </w:rPr>
        <w:t xml:space="preserve">МИГ Чирпан </w:t>
      </w:r>
      <w:r w:rsidR="00F20282">
        <w:rPr>
          <w:bCs/>
          <w:iCs/>
          <w:color w:val="000000"/>
          <w:sz w:val="22"/>
          <w:szCs w:val="22"/>
          <w:lang w:val="en-US"/>
        </w:rPr>
        <w:t>e</w:t>
      </w:r>
      <w:r w:rsidR="00677047" w:rsidRPr="00900963">
        <w:rPr>
          <w:bCs/>
          <w:iCs/>
          <w:color w:val="000000"/>
          <w:sz w:val="22"/>
          <w:szCs w:val="22"/>
        </w:rPr>
        <w:t xml:space="preserve"> </w:t>
      </w:r>
      <w:r w:rsidR="00A82831">
        <w:rPr>
          <w:bCs/>
          <w:iCs/>
          <w:color w:val="000000"/>
          <w:sz w:val="22"/>
          <w:szCs w:val="22"/>
        </w:rPr>
        <w:t>утвърд</w:t>
      </w:r>
      <w:r w:rsidR="00F20282">
        <w:rPr>
          <w:bCs/>
          <w:iCs/>
          <w:color w:val="000000"/>
          <w:sz w:val="22"/>
          <w:szCs w:val="22"/>
        </w:rPr>
        <w:t xml:space="preserve">ила </w:t>
      </w:r>
      <w:r w:rsidR="00677047" w:rsidRPr="00900963">
        <w:rPr>
          <w:bCs/>
          <w:iCs/>
          <w:color w:val="000000"/>
          <w:sz w:val="22"/>
          <w:szCs w:val="22"/>
        </w:rPr>
        <w:t xml:space="preserve">процедура и обективни критерии за подбор на проекти към стратегията за ВОМР, съответстваща на изискванията на глава четвърта, раздел 1, Процедура за подбор и критерии на проекти към стратегията за ВОМР на МИГ от Наредба 22 от 14 декември 2015 г., както и  на условията и реда на раздел I Подбор на проекти към стратегия за ВОМР от глава пета от ПМС № 161. Редът на оценка </w:t>
      </w:r>
      <w:r w:rsidR="00F20282">
        <w:rPr>
          <w:bCs/>
          <w:iCs/>
          <w:color w:val="000000"/>
          <w:sz w:val="22"/>
          <w:szCs w:val="22"/>
        </w:rPr>
        <w:t xml:space="preserve">на проектни предложения към СВОМР </w:t>
      </w:r>
      <w:r w:rsidR="00677047" w:rsidRPr="00900963">
        <w:rPr>
          <w:bCs/>
          <w:iCs/>
          <w:color w:val="000000"/>
          <w:sz w:val="22"/>
          <w:szCs w:val="22"/>
        </w:rPr>
        <w:t xml:space="preserve">съответства на минималните изискания на чл.41, </w:t>
      </w:r>
      <w:r w:rsidR="00BC27A9">
        <w:rPr>
          <w:bCs/>
          <w:iCs/>
          <w:color w:val="000000"/>
          <w:sz w:val="22"/>
          <w:szCs w:val="22"/>
        </w:rPr>
        <w:t>ал.2 от ПМС № 161.</w:t>
      </w:r>
    </w:p>
    <w:p w:rsidR="00CC6700" w:rsidRDefault="00B92F6F" w:rsidP="00FE066F">
      <w:pPr>
        <w:pStyle w:val="ListParagraph"/>
        <w:numPr>
          <w:ilvl w:val="0"/>
          <w:numId w:val="37"/>
        </w:numPr>
        <w:shd w:val="clear" w:color="auto" w:fill="FFFFFF"/>
        <w:spacing w:before="120" w:line="360" w:lineRule="auto"/>
        <w:ind w:right="-18"/>
        <w:jc w:val="both"/>
        <w:rPr>
          <w:b/>
          <w:bCs/>
          <w:i/>
          <w:iCs/>
          <w:color w:val="000000" w:themeColor="text1"/>
          <w:sz w:val="22"/>
          <w:szCs w:val="22"/>
        </w:rPr>
      </w:pPr>
      <w:r w:rsidRPr="00FE066F">
        <w:rPr>
          <w:b/>
          <w:bCs/>
          <w:i/>
          <w:iCs/>
          <w:color w:val="000000" w:themeColor="text1"/>
          <w:sz w:val="22"/>
          <w:szCs w:val="22"/>
        </w:rPr>
        <w:t xml:space="preserve">Изпълнение на </w:t>
      </w:r>
      <w:r w:rsidR="002959FD">
        <w:rPr>
          <w:b/>
          <w:bCs/>
          <w:i/>
          <w:iCs/>
          <w:color w:val="000000" w:themeColor="text1"/>
          <w:sz w:val="22"/>
          <w:szCs w:val="22"/>
        </w:rPr>
        <w:t xml:space="preserve">срокове от </w:t>
      </w:r>
      <w:r w:rsidRPr="00FE066F">
        <w:rPr>
          <w:b/>
          <w:bCs/>
          <w:i/>
          <w:iCs/>
          <w:color w:val="000000" w:themeColor="text1"/>
          <w:sz w:val="22"/>
          <w:szCs w:val="22"/>
        </w:rPr>
        <w:t>индикативния график за приемите по съответните мерки от СВОМР/ индикативната годишна работна програма</w:t>
      </w:r>
      <w:r w:rsidR="00CC6700" w:rsidRPr="00FE066F">
        <w:rPr>
          <w:b/>
          <w:bCs/>
          <w:i/>
          <w:iCs/>
          <w:color w:val="000000" w:themeColor="text1"/>
          <w:sz w:val="22"/>
          <w:szCs w:val="22"/>
        </w:rPr>
        <w:t>;</w:t>
      </w:r>
    </w:p>
    <w:p w:rsidR="00D95DF5" w:rsidRDefault="00737DEA" w:rsidP="00CA6B9E">
      <w:pPr>
        <w:shd w:val="clear" w:color="auto" w:fill="FFFFFF"/>
        <w:spacing w:before="120" w:line="276" w:lineRule="auto"/>
        <w:ind w:right="-18"/>
        <w:jc w:val="both"/>
        <w:rPr>
          <w:bCs/>
          <w:iCs/>
          <w:color w:val="000000" w:themeColor="text1"/>
          <w:sz w:val="22"/>
          <w:szCs w:val="22"/>
        </w:rPr>
      </w:pPr>
      <w:r>
        <w:rPr>
          <w:bCs/>
          <w:iCs/>
          <w:color w:val="000000" w:themeColor="text1"/>
          <w:sz w:val="22"/>
          <w:szCs w:val="22"/>
        </w:rPr>
        <w:t xml:space="preserve"> </w:t>
      </w:r>
      <w:r w:rsidR="009E6DF1" w:rsidRPr="00CA6B9E">
        <w:rPr>
          <w:bCs/>
          <w:iCs/>
          <w:color w:val="000000" w:themeColor="text1"/>
          <w:sz w:val="22"/>
          <w:szCs w:val="22"/>
        </w:rPr>
        <w:t>И</w:t>
      </w:r>
      <w:r w:rsidR="00C61AC1" w:rsidRPr="00CA6B9E">
        <w:rPr>
          <w:bCs/>
          <w:iCs/>
          <w:color w:val="000000" w:themeColor="text1"/>
          <w:sz w:val="22"/>
          <w:szCs w:val="22"/>
        </w:rPr>
        <w:t>ндикативен график за прием на заявления за подпомагане</w:t>
      </w:r>
      <w:r w:rsidR="00C61AC1" w:rsidRPr="003E72F1">
        <w:t xml:space="preserve"> </w:t>
      </w:r>
      <w:r w:rsidR="00C61AC1" w:rsidRPr="00CA6B9E">
        <w:rPr>
          <w:bCs/>
          <w:iCs/>
          <w:color w:val="000000" w:themeColor="text1"/>
          <w:sz w:val="22"/>
          <w:szCs w:val="22"/>
        </w:rPr>
        <w:t xml:space="preserve"> е публикуван на електронната страница </w:t>
      </w:r>
    </w:p>
    <w:p w:rsidR="00501046" w:rsidRPr="00CA6B9E" w:rsidRDefault="00501046" w:rsidP="00CA6B9E">
      <w:pPr>
        <w:shd w:val="clear" w:color="auto" w:fill="FFFFFF"/>
        <w:spacing w:before="120" w:line="276" w:lineRule="auto"/>
        <w:ind w:right="-18"/>
        <w:jc w:val="both"/>
        <w:rPr>
          <w:bCs/>
          <w:iCs/>
          <w:color w:val="000000" w:themeColor="text1"/>
          <w:sz w:val="22"/>
          <w:szCs w:val="22"/>
        </w:rPr>
      </w:pPr>
      <w:r>
        <w:rPr>
          <w:bCs/>
          <w:iCs/>
          <w:color w:val="000000" w:themeColor="text1"/>
          <w:sz w:val="22"/>
          <w:szCs w:val="22"/>
        </w:rPr>
        <w:t>на МИГ Чирпан.</w:t>
      </w:r>
    </w:p>
    <w:p w:rsidR="00C61AC1" w:rsidRPr="008F4B32" w:rsidRDefault="00453237" w:rsidP="008F4B32">
      <w:pPr>
        <w:shd w:val="clear" w:color="auto" w:fill="FFFFFF"/>
        <w:spacing w:before="120" w:line="276" w:lineRule="auto"/>
        <w:ind w:right="-18"/>
        <w:jc w:val="both"/>
        <w:rPr>
          <w:bCs/>
          <w:iCs/>
          <w:color w:val="000000" w:themeColor="text1"/>
          <w:sz w:val="22"/>
          <w:szCs w:val="22"/>
        </w:rPr>
      </w:pPr>
      <w:r>
        <w:rPr>
          <w:bCs/>
          <w:iCs/>
          <w:color w:val="000000" w:themeColor="text1"/>
          <w:sz w:val="22"/>
          <w:szCs w:val="22"/>
        </w:rPr>
        <w:t xml:space="preserve"> С </w:t>
      </w:r>
      <w:r w:rsidR="006B2F96" w:rsidRPr="00AA6EED">
        <w:rPr>
          <w:bCs/>
          <w:iCs/>
          <w:color w:val="000000" w:themeColor="text1"/>
          <w:sz w:val="22"/>
          <w:szCs w:val="22"/>
        </w:rPr>
        <w:t xml:space="preserve">Решение </w:t>
      </w:r>
      <w:r w:rsidR="004D1CE8">
        <w:rPr>
          <w:bCs/>
          <w:iCs/>
          <w:color w:val="000000" w:themeColor="text1"/>
          <w:sz w:val="22"/>
          <w:szCs w:val="22"/>
        </w:rPr>
        <w:t xml:space="preserve">в протокол от </w:t>
      </w:r>
      <w:r w:rsidR="00F75522">
        <w:rPr>
          <w:bCs/>
          <w:iCs/>
          <w:color w:val="000000" w:themeColor="text1"/>
          <w:sz w:val="22"/>
          <w:szCs w:val="22"/>
        </w:rPr>
        <w:t xml:space="preserve">06.03.2019 </w:t>
      </w:r>
      <w:r w:rsidR="006B2F96" w:rsidRPr="00AA6EED">
        <w:rPr>
          <w:bCs/>
          <w:iCs/>
          <w:color w:val="000000" w:themeColor="text1"/>
          <w:sz w:val="22"/>
          <w:szCs w:val="22"/>
        </w:rPr>
        <w:t>г. бе утвърден</w:t>
      </w:r>
      <w:r w:rsidR="00A43BFD" w:rsidRPr="00AA6EED">
        <w:rPr>
          <w:bCs/>
          <w:iCs/>
          <w:color w:val="000000" w:themeColor="text1"/>
          <w:sz w:val="22"/>
          <w:szCs w:val="22"/>
        </w:rPr>
        <w:t xml:space="preserve"> </w:t>
      </w:r>
      <w:r w:rsidR="006B2F96" w:rsidRPr="00AA6EED">
        <w:rPr>
          <w:bCs/>
          <w:iCs/>
          <w:color w:val="000000" w:themeColor="text1"/>
          <w:sz w:val="22"/>
          <w:szCs w:val="22"/>
        </w:rPr>
        <w:t xml:space="preserve">график за </w:t>
      </w:r>
      <w:r w:rsidR="00F75522">
        <w:rPr>
          <w:bCs/>
          <w:iCs/>
          <w:color w:val="000000" w:themeColor="text1"/>
          <w:sz w:val="22"/>
          <w:szCs w:val="22"/>
        </w:rPr>
        <w:t xml:space="preserve">втори прием </w:t>
      </w:r>
      <w:r w:rsidR="006B2F96" w:rsidRPr="00AA6EED">
        <w:rPr>
          <w:bCs/>
          <w:iCs/>
          <w:color w:val="000000" w:themeColor="text1"/>
          <w:sz w:val="22"/>
          <w:szCs w:val="22"/>
        </w:rPr>
        <w:t xml:space="preserve">на проектни предложения за </w:t>
      </w:r>
      <w:r w:rsidR="00F75522">
        <w:rPr>
          <w:bCs/>
          <w:iCs/>
          <w:color w:val="000000" w:themeColor="text1"/>
          <w:sz w:val="22"/>
          <w:szCs w:val="22"/>
        </w:rPr>
        <w:t>всички седем процедури</w:t>
      </w:r>
      <w:r w:rsidR="00DE5C6D">
        <w:rPr>
          <w:bCs/>
          <w:iCs/>
          <w:color w:val="000000" w:themeColor="text1"/>
          <w:sz w:val="22"/>
          <w:szCs w:val="22"/>
        </w:rPr>
        <w:t xml:space="preserve"> </w:t>
      </w:r>
      <w:r w:rsidR="00F75522">
        <w:rPr>
          <w:bCs/>
          <w:iCs/>
          <w:color w:val="000000" w:themeColor="text1"/>
          <w:sz w:val="22"/>
          <w:szCs w:val="22"/>
        </w:rPr>
        <w:t>да бъде с</w:t>
      </w:r>
      <w:r w:rsidR="00DE5C6D" w:rsidRPr="00DE5C6D">
        <w:t xml:space="preserve"> </w:t>
      </w:r>
      <w:r w:rsidR="00DE5C6D">
        <w:t xml:space="preserve">начален срок </w:t>
      </w:r>
      <w:r w:rsidR="00DE5C6D" w:rsidRPr="00DE5C6D">
        <w:rPr>
          <w:bCs/>
          <w:iCs/>
          <w:color w:val="000000" w:themeColor="text1"/>
          <w:sz w:val="22"/>
          <w:szCs w:val="22"/>
        </w:rPr>
        <w:t>05.09.2019г. и крайна дата 28.10.2019г. 17:00 ч</w:t>
      </w:r>
      <w:r w:rsidR="00E36A89" w:rsidRPr="00AA6EED">
        <w:rPr>
          <w:b/>
          <w:bCs/>
          <w:iCs/>
          <w:color w:val="000000" w:themeColor="text1"/>
          <w:sz w:val="22"/>
          <w:szCs w:val="22"/>
        </w:rPr>
        <w:t>.</w:t>
      </w:r>
      <w:r w:rsidR="00501996" w:rsidRPr="00501996">
        <w:rPr>
          <w:b/>
          <w:bCs/>
          <w:iCs/>
          <w:color w:val="000000" w:themeColor="text1"/>
          <w:sz w:val="22"/>
          <w:szCs w:val="22"/>
        </w:rPr>
        <w:t xml:space="preserve">        </w:t>
      </w:r>
    </w:p>
    <w:p w:rsidR="00EC4BC0" w:rsidRDefault="00EC4BC0" w:rsidP="00EC4BC0">
      <w:pPr>
        <w:pStyle w:val="ListParagraph"/>
        <w:numPr>
          <w:ilvl w:val="0"/>
          <w:numId w:val="37"/>
        </w:numPr>
        <w:shd w:val="clear" w:color="auto" w:fill="FFFFFF"/>
        <w:spacing w:before="120" w:line="360" w:lineRule="auto"/>
        <w:ind w:right="-18"/>
        <w:jc w:val="both"/>
        <w:rPr>
          <w:b/>
          <w:bCs/>
          <w:i/>
          <w:iCs/>
          <w:color w:val="000000" w:themeColor="text1"/>
          <w:sz w:val="22"/>
          <w:szCs w:val="22"/>
        </w:rPr>
      </w:pPr>
      <w:r>
        <w:rPr>
          <w:b/>
          <w:bCs/>
          <w:i/>
          <w:iCs/>
          <w:color w:val="000000" w:themeColor="text1"/>
          <w:sz w:val="22"/>
          <w:szCs w:val="22"/>
        </w:rPr>
        <w:t>Действия по</w:t>
      </w:r>
      <w:r w:rsidRPr="00EC4BC0">
        <w:rPr>
          <w:b/>
          <w:bCs/>
          <w:i/>
          <w:iCs/>
          <w:color w:val="000000" w:themeColor="text1"/>
          <w:sz w:val="22"/>
          <w:szCs w:val="22"/>
        </w:rPr>
        <w:t xml:space="preserve"> информира</w:t>
      </w:r>
      <w:r>
        <w:rPr>
          <w:b/>
          <w:bCs/>
          <w:i/>
          <w:iCs/>
          <w:color w:val="000000" w:themeColor="text1"/>
          <w:sz w:val="22"/>
          <w:szCs w:val="22"/>
        </w:rPr>
        <w:t>не</w:t>
      </w:r>
      <w:r w:rsidRPr="00EC4BC0">
        <w:rPr>
          <w:b/>
          <w:bCs/>
          <w:i/>
          <w:iCs/>
          <w:color w:val="000000" w:themeColor="text1"/>
          <w:sz w:val="22"/>
          <w:szCs w:val="22"/>
        </w:rPr>
        <w:t xml:space="preserve"> и подпомага</w:t>
      </w:r>
      <w:r>
        <w:rPr>
          <w:b/>
          <w:bCs/>
          <w:i/>
          <w:iCs/>
          <w:color w:val="000000" w:themeColor="text1"/>
          <w:sz w:val="22"/>
          <w:szCs w:val="22"/>
        </w:rPr>
        <w:t>не</w:t>
      </w:r>
      <w:r w:rsidRPr="00EC4BC0">
        <w:rPr>
          <w:b/>
          <w:bCs/>
          <w:i/>
          <w:iCs/>
          <w:color w:val="000000" w:themeColor="text1"/>
          <w:sz w:val="22"/>
          <w:szCs w:val="22"/>
        </w:rPr>
        <w:t xml:space="preserve"> подготовката на проекти на потенциалните кандидати</w:t>
      </w:r>
      <w:r>
        <w:rPr>
          <w:b/>
          <w:bCs/>
          <w:i/>
          <w:iCs/>
          <w:color w:val="000000" w:themeColor="text1"/>
          <w:sz w:val="22"/>
          <w:szCs w:val="22"/>
        </w:rPr>
        <w:t>;</w:t>
      </w:r>
    </w:p>
    <w:p w:rsidR="00A05207" w:rsidRPr="00A05207" w:rsidRDefault="00A05207" w:rsidP="00A05207">
      <w:pPr>
        <w:shd w:val="clear" w:color="auto" w:fill="FFFFFF"/>
        <w:spacing w:before="120" w:line="360" w:lineRule="auto"/>
        <w:ind w:right="-18"/>
        <w:jc w:val="both"/>
        <w:rPr>
          <w:b/>
          <w:bCs/>
          <w:i/>
          <w:iCs/>
          <w:color w:val="000000" w:themeColor="text1"/>
          <w:sz w:val="22"/>
          <w:szCs w:val="22"/>
        </w:rPr>
      </w:pPr>
      <w:r w:rsidRPr="00A05207">
        <w:rPr>
          <w:b/>
          <w:bCs/>
          <w:i/>
          <w:iCs/>
          <w:color w:val="000000" w:themeColor="text1"/>
          <w:sz w:val="22"/>
          <w:szCs w:val="22"/>
        </w:rPr>
        <w:t xml:space="preserve"> </w:t>
      </w:r>
      <w:r w:rsidRPr="00A05207">
        <w:rPr>
          <w:bCs/>
          <w:iCs/>
          <w:color w:val="000000" w:themeColor="text1"/>
          <w:sz w:val="22"/>
          <w:szCs w:val="22"/>
        </w:rPr>
        <w:t>В периода на доклад</w:t>
      </w:r>
      <w:r>
        <w:rPr>
          <w:bCs/>
          <w:iCs/>
          <w:color w:val="000000" w:themeColor="text1"/>
          <w:sz w:val="22"/>
          <w:szCs w:val="22"/>
        </w:rPr>
        <w:t>а</w:t>
      </w:r>
      <w:r w:rsidRPr="00A05207">
        <w:rPr>
          <w:bCs/>
          <w:iCs/>
          <w:color w:val="000000" w:themeColor="text1"/>
          <w:sz w:val="22"/>
          <w:szCs w:val="22"/>
        </w:rPr>
        <w:t xml:space="preserve"> в офиса на МИГ са </w:t>
      </w:r>
      <w:r w:rsidR="00FE20FF" w:rsidRPr="00E02D32">
        <w:rPr>
          <w:bCs/>
          <w:iCs/>
          <w:color w:val="000000" w:themeColor="text1"/>
          <w:sz w:val="22"/>
          <w:szCs w:val="22"/>
        </w:rPr>
        <w:t>направени 10</w:t>
      </w:r>
      <w:r w:rsidR="00273B1B" w:rsidRPr="00E02D32">
        <w:rPr>
          <w:bCs/>
          <w:iCs/>
          <w:color w:val="000000" w:themeColor="text1"/>
          <w:sz w:val="22"/>
          <w:szCs w:val="22"/>
        </w:rPr>
        <w:t xml:space="preserve"> </w:t>
      </w:r>
      <w:r w:rsidRPr="00E02D32">
        <w:rPr>
          <w:bCs/>
          <w:iCs/>
          <w:color w:val="000000" w:themeColor="text1"/>
          <w:sz w:val="22"/>
          <w:szCs w:val="22"/>
        </w:rPr>
        <w:t xml:space="preserve"> индивидуални срещи</w:t>
      </w:r>
      <w:r w:rsidRPr="00A05207">
        <w:rPr>
          <w:bCs/>
          <w:iCs/>
          <w:color w:val="000000" w:themeColor="text1"/>
          <w:sz w:val="22"/>
          <w:szCs w:val="22"/>
        </w:rPr>
        <w:t xml:space="preserve"> за и</w:t>
      </w:r>
      <w:r w:rsidR="00273B1B">
        <w:rPr>
          <w:bCs/>
          <w:iCs/>
          <w:color w:val="000000" w:themeColor="text1"/>
          <w:sz w:val="22"/>
          <w:szCs w:val="22"/>
        </w:rPr>
        <w:t>нформиране по мерките от СВОМР</w:t>
      </w:r>
      <w:r w:rsidRPr="00A05207">
        <w:rPr>
          <w:b/>
          <w:bCs/>
          <w:i/>
          <w:iCs/>
          <w:color w:val="000000" w:themeColor="text1"/>
          <w:sz w:val="22"/>
          <w:szCs w:val="22"/>
        </w:rPr>
        <w:t>.</w:t>
      </w:r>
    </w:p>
    <w:p w:rsidR="00BC27A9" w:rsidRDefault="00E54A7E" w:rsidP="00BC27A9">
      <w:pPr>
        <w:pStyle w:val="ListParagraph"/>
        <w:numPr>
          <w:ilvl w:val="0"/>
          <w:numId w:val="37"/>
        </w:numPr>
        <w:shd w:val="clear" w:color="auto" w:fill="FFFFFF"/>
        <w:spacing w:before="120" w:line="360" w:lineRule="auto"/>
        <w:ind w:right="-18"/>
        <w:jc w:val="both"/>
        <w:rPr>
          <w:b/>
          <w:bCs/>
          <w:i/>
          <w:iCs/>
          <w:color w:val="000000" w:themeColor="text1"/>
          <w:sz w:val="22"/>
          <w:szCs w:val="22"/>
        </w:rPr>
      </w:pPr>
      <w:r>
        <w:rPr>
          <w:b/>
          <w:bCs/>
          <w:i/>
          <w:iCs/>
          <w:color w:val="000000" w:themeColor="text1"/>
          <w:sz w:val="22"/>
          <w:szCs w:val="22"/>
        </w:rPr>
        <w:lastRenderedPageBreak/>
        <w:t>Действия</w:t>
      </w:r>
      <w:r w:rsidR="00CF4807">
        <w:rPr>
          <w:b/>
          <w:bCs/>
          <w:i/>
          <w:iCs/>
          <w:color w:val="000000" w:themeColor="text1"/>
          <w:sz w:val="22"/>
          <w:szCs w:val="22"/>
        </w:rPr>
        <w:t xml:space="preserve"> от</w:t>
      </w:r>
      <w:r>
        <w:rPr>
          <w:b/>
          <w:bCs/>
          <w:i/>
          <w:iCs/>
          <w:color w:val="000000" w:themeColor="text1"/>
          <w:sz w:val="22"/>
          <w:szCs w:val="22"/>
        </w:rPr>
        <w:t xml:space="preserve"> обявяване на </w:t>
      </w:r>
      <w:r w:rsidRPr="00E54A7E">
        <w:rPr>
          <w:b/>
          <w:bCs/>
          <w:i/>
          <w:iCs/>
          <w:color w:val="000000" w:themeColor="text1"/>
          <w:sz w:val="22"/>
          <w:szCs w:val="22"/>
        </w:rPr>
        <w:t>покан</w:t>
      </w:r>
      <w:r>
        <w:rPr>
          <w:b/>
          <w:bCs/>
          <w:i/>
          <w:iCs/>
          <w:color w:val="000000" w:themeColor="text1"/>
          <w:sz w:val="22"/>
          <w:szCs w:val="22"/>
        </w:rPr>
        <w:t>и</w:t>
      </w:r>
      <w:r w:rsidRPr="00E54A7E">
        <w:rPr>
          <w:b/>
          <w:bCs/>
          <w:i/>
          <w:iCs/>
          <w:color w:val="000000" w:themeColor="text1"/>
          <w:sz w:val="22"/>
          <w:szCs w:val="22"/>
        </w:rPr>
        <w:t xml:space="preserve"> за прием на заявления от потенциални получатели на финансова помощ</w:t>
      </w:r>
      <w:r w:rsidR="00CF4807">
        <w:rPr>
          <w:b/>
          <w:bCs/>
          <w:i/>
          <w:iCs/>
          <w:color w:val="000000" w:themeColor="text1"/>
          <w:sz w:val="22"/>
          <w:szCs w:val="22"/>
        </w:rPr>
        <w:t xml:space="preserve"> до сключване на договор</w:t>
      </w:r>
      <w:r>
        <w:rPr>
          <w:b/>
          <w:bCs/>
          <w:i/>
          <w:iCs/>
          <w:color w:val="000000" w:themeColor="text1"/>
          <w:sz w:val="22"/>
          <w:szCs w:val="22"/>
        </w:rPr>
        <w:t>;</w:t>
      </w:r>
    </w:p>
    <w:p w:rsidR="00C41E1D" w:rsidRPr="00942972" w:rsidRDefault="00E02D32" w:rsidP="008D3ED2">
      <w:pPr>
        <w:shd w:val="clear" w:color="auto" w:fill="FFFFFF"/>
        <w:spacing w:before="120" w:line="360" w:lineRule="auto"/>
        <w:ind w:right="-18"/>
        <w:jc w:val="both"/>
        <w:rPr>
          <w:b/>
        </w:rPr>
      </w:pPr>
      <w:r w:rsidRPr="00C41E1D">
        <w:rPr>
          <w:bCs/>
          <w:iCs/>
          <w:color w:val="000000" w:themeColor="text1"/>
          <w:sz w:val="22"/>
          <w:szCs w:val="22"/>
        </w:rPr>
        <w:t xml:space="preserve">В отчетния период приключиха четири процедури по мерки от стратегията за ВОМР с </w:t>
      </w:r>
      <w:r w:rsidRPr="00942972">
        <w:rPr>
          <w:b/>
          <w:bCs/>
          <w:iCs/>
          <w:color w:val="000000" w:themeColor="text1"/>
          <w:sz w:val="22"/>
          <w:szCs w:val="22"/>
        </w:rPr>
        <w:t>начален срок 12.11.2018 и</w:t>
      </w:r>
      <w:r w:rsidR="00DD0454" w:rsidRPr="00942972">
        <w:rPr>
          <w:b/>
          <w:bCs/>
          <w:iCs/>
          <w:color w:val="000000" w:themeColor="text1"/>
          <w:sz w:val="22"/>
          <w:szCs w:val="22"/>
        </w:rPr>
        <w:t xml:space="preserve"> първи краен срок 31.01.2019 г.и две процедури с начален срок 05.09.2019 и </w:t>
      </w:r>
      <w:r w:rsidR="00C41E1D" w:rsidRPr="00942972">
        <w:rPr>
          <w:b/>
          <w:bCs/>
          <w:iCs/>
          <w:color w:val="000000" w:themeColor="text1"/>
          <w:sz w:val="22"/>
          <w:szCs w:val="22"/>
        </w:rPr>
        <w:t xml:space="preserve">втори </w:t>
      </w:r>
      <w:r w:rsidR="00DD0454" w:rsidRPr="00942972">
        <w:rPr>
          <w:b/>
          <w:bCs/>
          <w:iCs/>
          <w:color w:val="000000" w:themeColor="text1"/>
          <w:sz w:val="22"/>
          <w:szCs w:val="22"/>
        </w:rPr>
        <w:t xml:space="preserve">краен срок </w:t>
      </w:r>
      <w:r w:rsidR="00C41E1D" w:rsidRPr="00942972">
        <w:rPr>
          <w:b/>
          <w:bCs/>
          <w:iCs/>
          <w:color w:val="000000" w:themeColor="text1"/>
          <w:sz w:val="22"/>
          <w:szCs w:val="22"/>
        </w:rPr>
        <w:t>28.10.2019 г.</w:t>
      </w:r>
    </w:p>
    <w:p w:rsidR="0090236A" w:rsidRPr="00C41E1D" w:rsidRDefault="00C41E1D" w:rsidP="00C41E1D">
      <w:pPr>
        <w:shd w:val="clear" w:color="auto" w:fill="FFFFFF"/>
        <w:spacing w:before="120" w:line="360" w:lineRule="auto"/>
        <w:ind w:right="-18"/>
        <w:jc w:val="both"/>
      </w:pPr>
      <w:r>
        <w:t xml:space="preserve">    </w:t>
      </w:r>
      <w:r w:rsidR="00900963" w:rsidRPr="006425C3">
        <w:rPr>
          <w:bCs/>
          <w:iCs/>
          <w:color w:val="000000" w:themeColor="text1"/>
          <w:sz w:val="22"/>
          <w:szCs w:val="22"/>
        </w:rPr>
        <w:t xml:space="preserve">МИГ Чирпан в съответствие с утвърдения график  за прием на проектни предложения и на основание чл.45 ал.1 и глава пета  раздел“Подбор на проекти към стратегия за ВОМР“ на ПМС 161 </w:t>
      </w:r>
      <w:r w:rsidR="00900963" w:rsidRPr="00A10785">
        <w:rPr>
          <w:bCs/>
          <w:iCs/>
          <w:color w:val="000000" w:themeColor="text1"/>
          <w:sz w:val="22"/>
          <w:szCs w:val="22"/>
        </w:rPr>
        <w:t>подготви обява,</w:t>
      </w:r>
      <w:r w:rsidR="00900963" w:rsidRPr="006425C3">
        <w:rPr>
          <w:bCs/>
          <w:iCs/>
          <w:color w:val="000000" w:themeColor="text1"/>
          <w:sz w:val="22"/>
          <w:szCs w:val="22"/>
        </w:rPr>
        <w:t xml:space="preserve"> насоки и образци на документи за кандидатстване по всяка мярка. Същите бяха одобрени от Колективния управителен орган на МИГ с </w:t>
      </w:r>
      <w:r w:rsidR="006B5D1D" w:rsidRPr="006425C3">
        <w:rPr>
          <w:bCs/>
          <w:iCs/>
          <w:color w:val="000000" w:themeColor="text1"/>
          <w:sz w:val="22"/>
          <w:szCs w:val="22"/>
        </w:rPr>
        <w:t>Р</w:t>
      </w:r>
      <w:r w:rsidR="00900963" w:rsidRPr="006425C3">
        <w:rPr>
          <w:bCs/>
          <w:iCs/>
          <w:color w:val="000000" w:themeColor="text1"/>
          <w:sz w:val="22"/>
          <w:szCs w:val="22"/>
        </w:rPr>
        <w:t>ешение от</w:t>
      </w:r>
      <w:r w:rsidR="0095510F" w:rsidRPr="006425C3">
        <w:rPr>
          <w:bCs/>
          <w:iCs/>
          <w:color w:val="000000" w:themeColor="text1"/>
          <w:sz w:val="22"/>
          <w:szCs w:val="22"/>
        </w:rPr>
        <w:t xml:space="preserve"> 01.10.2018</w:t>
      </w:r>
      <w:r w:rsidR="0090236A" w:rsidRPr="006425C3">
        <w:rPr>
          <w:bCs/>
          <w:iCs/>
          <w:color w:val="000000" w:themeColor="text1"/>
          <w:sz w:val="22"/>
          <w:szCs w:val="22"/>
        </w:rPr>
        <w:t>.</w:t>
      </w:r>
      <w:r w:rsidR="00454C97" w:rsidRPr="006425C3">
        <w:rPr>
          <w:bCs/>
          <w:iCs/>
          <w:color w:val="000000" w:themeColor="text1"/>
          <w:sz w:val="22"/>
          <w:szCs w:val="22"/>
        </w:rPr>
        <w:t xml:space="preserve"> С писмо с изх.</w:t>
      </w:r>
      <w:r w:rsidR="00454C97" w:rsidRPr="006425C3">
        <w:t xml:space="preserve"> </w:t>
      </w:r>
      <w:r w:rsidR="00454C97" w:rsidRPr="006425C3">
        <w:rPr>
          <w:bCs/>
          <w:iCs/>
          <w:color w:val="000000" w:themeColor="text1"/>
          <w:sz w:val="22"/>
          <w:szCs w:val="22"/>
        </w:rPr>
        <w:t>№ 19-19-2-01-</w:t>
      </w:r>
      <w:r w:rsidR="00454C97" w:rsidRPr="00C41E1D">
        <w:rPr>
          <w:bCs/>
          <w:iCs/>
          <w:color w:val="000000" w:themeColor="text1"/>
          <w:sz w:val="22"/>
          <w:szCs w:val="22"/>
        </w:rPr>
        <w:t xml:space="preserve">20/065/11.10.2018 уведомихме УО на ПРСР за въвевдени процедури в ИСУН 2020 с начален срок на прием 12.11.2018 г и краен срок </w:t>
      </w:r>
      <w:r w:rsidR="00454C97" w:rsidRPr="00E94356">
        <w:rPr>
          <w:b/>
          <w:bCs/>
          <w:iCs/>
          <w:color w:val="000000" w:themeColor="text1"/>
          <w:sz w:val="22"/>
          <w:szCs w:val="22"/>
        </w:rPr>
        <w:t>14.01.2019г</w:t>
      </w:r>
      <w:r w:rsidR="00454C97" w:rsidRPr="00C41E1D">
        <w:rPr>
          <w:bCs/>
          <w:iCs/>
          <w:color w:val="000000" w:themeColor="text1"/>
          <w:sz w:val="22"/>
          <w:szCs w:val="22"/>
        </w:rPr>
        <w:t>.</w:t>
      </w:r>
      <w:r w:rsidR="00454C97" w:rsidRPr="006425C3">
        <w:rPr>
          <w:bCs/>
          <w:iCs/>
          <w:color w:val="000000" w:themeColor="text1"/>
          <w:sz w:val="22"/>
          <w:szCs w:val="22"/>
        </w:rPr>
        <w:t xml:space="preserve"> </w:t>
      </w:r>
    </w:p>
    <w:p w:rsidR="00454C97" w:rsidRPr="00CA6B9E" w:rsidRDefault="00454C97" w:rsidP="00CA6B9E">
      <w:pPr>
        <w:shd w:val="clear" w:color="auto" w:fill="FFFFFF"/>
        <w:spacing w:before="120" w:line="276" w:lineRule="auto"/>
        <w:ind w:right="-18"/>
        <w:jc w:val="both"/>
        <w:rPr>
          <w:bCs/>
          <w:iCs/>
          <w:color w:val="000000" w:themeColor="text1"/>
          <w:sz w:val="22"/>
          <w:szCs w:val="22"/>
        </w:rPr>
      </w:pPr>
      <w:r w:rsidRPr="006425C3">
        <w:rPr>
          <w:bCs/>
          <w:iCs/>
          <w:color w:val="000000" w:themeColor="text1"/>
          <w:sz w:val="22"/>
          <w:szCs w:val="22"/>
        </w:rPr>
        <w:t xml:space="preserve">МИГ Чирпан </w:t>
      </w:r>
      <w:r w:rsidR="00834519" w:rsidRPr="006425C3">
        <w:rPr>
          <w:bCs/>
          <w:iCs/>
          <w:color w:val="000000" w:themeColor="text1"/>
          <w:sz w:val="22"/>
          <w:szCs w:val="22"/>
        </w:rPr>
        <w:t xml:space="preserve">удължи краайния срок на прием от 14.01.2019 на </w:t>
      </w:r>
      <w:r w:rsidR="00834519" w:rsidRPr="00E94356">
        <w:rPr>
          <w:b/>
          <w:bCs/>
          <w:iCs/>
          <w:color w:val="000000" w:themeColor="text1"/>
          <w:sz w:val="22"/>
          <w:szCs w:val="22"/>
        </w:rPr>
        <w:t>31.01.2019 г</w:t>
      </w:r>
      <w:r w:rsidR="00834519" w:rsidRPr="006425C3">
        <w:rPr>
          <w:bCs/>
          <w:iCs/>
          <w:color w:val="000000" w:themeColor="text1"/>
          <w:sz w:val="22"/>
          <w:szCs w:val="22"/>
        </w:rPr>
        <w:t>.</w:t>
      </w:r>
      <w:r w:rsidR="00737DEA" w:rsidRPr="00737DEA">
        <w:t xml:space="preserve"> </w:t>
      </w:r>
      <w:r w:rsidR="00737DEA">
        <w:rPr>
          <w:bCs/>
          <w:iCs/>
          <w:color w:val="000000" w:themeColor="text1"/>
          <w:sz w:val="22"/>
          <w:szCs w:val="22"/>
        </w:rPr>
        <w:t xml:space="preserve">с </w:t>
      </w:r>
      <w:r w:rsidR="00737DEA" w:rsidRPr="00737DEA">
        <w:rPr>
          <w:bCs/>
          <w:iCs/>
          <w:color w:val="000000" w:themeColor="text1"/>
          <w:sz w:val="22"/>
          <w:szCs w:val="22"/>
        </w:rPr>
        <w:t xml:space="preserve"> решение от 28.12.2018 г. УС на</w:t>
      </w:r>
      <w:r w:rsidR="00983F98" w:rsidRPr="00CA6B9E">
        <w:rPr>
          <w:bCs/>
          <w:iCs/>
          <w:color w:val="000000" w:themeColor="text1"/>
          <w:sz w:val="22"/>
          <w:szCs w:val="22"/>
        </w:rPr>
        <w:t xml:space="preserve"> </w:t>
      </w:r>
      <w:r w:rsidR="00226EF0">
        <w:rPr>
          <w:bCs/>
          <w:iCs/>
          <w:color w:val="000000" w:themeColor="text1"/>
          <w:sz w:val="22"/>
          <w:szCs w:val="22"/>
        </w:rPr>
        <w:t xml:space="preserve">промяната бе отразена в Обявите и Условията </w:t>
      </w:r>
      <w:r w:rsidR="0038023B">
        <w:rPr>
          <w:bCs/>
          <w:iCs/>
          <w:color w:val="000000" w:themeColor="text1"/>
          <w:sz w:val="22"/>
          <w:szCs w:val="22"/>
        </w:rPr>
        <w:t xml:space="preserve">за кандидатстване в ИСУН, </w:t>
      </w:r>
      <w:r w:rsidR="00226EF0">
        <w:rPr>
          <w:bCs/>
          <w:iCs/>
          <w:color w:val="000000" w:themeColor="text1"/>
          <w:sz w:val="22"/>
          <w:szCs w:val="22"/>
        </w:rPr>
        <w:t xml:space="preserve"> съгласно </w:t>
      </w:r>
      <w:r w:rsidR="00226EF0" w:rsidRPr="00737DEA">
        <w:rPr>
          <w:bCs/>
          <w:iCs/>
          <w:color w:val="000000" w:themeColor="text1"/>
          <w:sz w:val="22"/>
          <w:szCs w:val="22"/>
        </w:rPr>
        <w:t>чл.46 а,ал.4 и 5</w:t>
      </w:r>
      <w:r w:rsidR="00C41E1D" w:rsidRPr="00737DEA">
        <w:rPr>
          <w:bCs/>
          <w:iCs/>
          <w:color w:val="000000" w:themeColor="text1"/>
          <w:sz w:val="22"/>
          <w:szCs w:val="22"/>
        </w:rPr>
        <w:t xml:space="preserve"> Наредба 22 от 14 декември 2015 г</w:t>
      </w:r>
    </w:p>
    <w:p w:rsidR="00CF39E9" w:rsidRDefault="006425C3" w:rsidP="00CA6B9E">
      <w:pPr>
        <w:shd w:val="clear" w:color="auto" w:fill="FFFFFF"/>
        <w:spacing w:before="120" w:line="276" w:lineRule="auto"/>
        <w:ind w:right="-18"/>
        <w:jc w:val="both"/>
        <w:rPr>
          <w:bCs/>
          <w:iCs/>
          <w:color w:val="000000" w:themeColor="text1"/>
          <w:sz w:val="22"/>
          <w:szCs w:val="22"/>
        </w:rPr>
      </w:pPr>
      <w:r>
        <w:rPr>
          <w:bCs/>
          <w:iCs/>
          <w:color w:val="000000" w:themeColor="text1"/>
          <w:sz w:val="22"/>
          <w:szCs w:val="22"/>
        </w:rPr>
        <w:t xml:space="preserve">        </w:t>
      </w:r>
      <w:r w:rsidR="00DA5101" w:rsidRPr="00CA6B9E">
        <w:rPr>
          <w:bCs/>
          <w:iCs/>
          <w:color w:val="000000" w:themeColor="text1"/>
          <w:sz w:val="22"/>
          <w:szCs w:val="22"/>
        </w:rPr>
        <w:t xml:space="preserve">След приключване крайния срок за прием </w:t>
      </w:r>
      <w:r w:rsidR="00BC27A9" w:rsidRPr="00CA6B9E">
        <w:rPr>
          <w:bCs/>
          <w:iCs/>
          <w:color w:val="000000" w:themeColor="text1"/>
          <w:sz w:val="22"/>
          <w:szCs w:val="22"/>
        </w:rPr>
        <w:t>бяха подадени проектни предложения по четири процедури</w:t>
      </w:r>
      <w:r w:rsidR="00CF39E9" w:rsidRPr="00CA6B9E">
        <w:rPr>
          <w:bCs/>
          <w:iCs/>
          <w:color w:val="000000" w:themeColor="text1"/>
          <w:sz w:val="22"/>
          <w:szCs w:val="22"/>
        </w:rPr>
        <w:t>:</w:t>
      </w:r>
      <w:r w:rsidR="00BC27A9" w:rsidRPr="00CA6B9E">
        <w:rPr>
          <w:bCs/>
          <w:iCs/>
          <w:color w:val="000000" w:themeColor="text1"/>
          <w:sz w:val="22"/>
          <w:szCs w:val="22"/>
        </w:rPr>
        <w:t xml:space="preserve"> </w:t>
      </w:r>
      <w:r w:rsidR="00CF39E9" w:rsidRPr="00871083">
        <w:rPr>
          <w:b/>
          <w:bCs/>
          <w:iCs/>
          <w:color w:val="000000" w:themeColor="text1"/>
          <w:sz w:val="22"/>
          <w:szCs w:val="22"/>
        </w:rPr>
        <w:t>BG06RDNP001-19.111 по мярка 4.1.</w:t>
      </w:r>
      <w:r w:rsidR="00CF39E9" w:rsidRPr="00CA6B9E">
        <w:rPr>
          <w:bCs/>
          <w:iCs/>
          <w:color w:val="000000" w:themeColor="text1"/>
          <w:sz w:val="22"/>
          <w:szCs w:val="22"/>
        </w:rPr>
        <w:t xml:space="preserve"> „Подкрепа за инвестиции в земеделски стопанства“</w:t>
      </w:r>
      <w:r w:rsidR="005334F4">
        <w:rPr>
          <w:bCs/>
          <w:iCs/>
          <w:color w:val="000000" w:themeColor="text1"/>
          <w:sz w:val="22"/>
          <w:szCs w:val="22"/>
        </w:rPr>
        <w:t xml:space="preserve"> </w:t>
      </w:r>
      <w:r w:rsidR="004A3900">
        <w:rPr>
          <w:bCs/>
          <w:iCs/>
          <w:color w:val="000000" w:themeColor="text1"/>
          <w:sz w:val="22"/>
          <w:szCs w:val="22"/>
        </w:rPr>
        <w:t>–</w:t>
      </w:r>
      <w:r w:rsidR="005334F4">
        <w:rPr>
          <w:bCs/>
          <w:iCs/>
          <w:color w:val="000000" w:themeColor="text1"/>
          <w:sz w:val="22"/>
          <w:szCs w:val="22"/>
        </w:rPr>
        <w:t xml:space="preserve"> подадени</w:t>
      </w:r>
      <w:r w:rsidR="004A3900">
        <w:rPr>
          <w:bCs/>
          <w:iCs/>
          <w:color w:val="000000" w:themeColor="text1"/>
          <w:sz w:val="22"/>
          <w:szCs w:val="22"/>
        </w:rPr>
        <w:t xml:space="preserve"> </w:t>
      </w:r>
      <w:r w:rsidR="004A3900" w:rsidRPr="00254BBB">
        <w:rPr>
          <w:b/>
          <w:bCs/>
          <w:iCs/>
          <w:color w:val="000000" w:themeColor="text1"/>
          <w:sz w:val="22"/>
          <w:szCs w:val="22"/>
        </w:rPr>
        <w:t>11</w:t>
      </w:r>
      <w:r w:rsidR="00871083" w:rsidRPr="00254BBB">
        <w:rPr>
          <w:b/>
          <w:bCs/>
          <w:iCs/>
          <w:color w:val="000000" w:themeColor="text1"/>
          <w:sz w:val="22"/>
          <w:szCs w:val="22"/>
        </w:rPr>
        <w:t>/единадесет/</w:t>
      </w:r>
      <w:r w:rsidR="004A3900" w:rsidRPr="00254BBB">
        <w:rPr>
          <w:b/>
          <w:bCs/>
          <w:iCs/>
          <w:color w:val="000000" w:themeColor="text1"/>
          <w:sz w:val="22"/>
          <w:szCs w:val="22"/>
        </w:rPr>
        <w:t xml:space="preserve"> бр.</w:t>
      </w:r>
      <w:r w:rsidR="00CF39E9" w:rsidRPr="00CF39E9">
        <w:t xml:space="preserve"> </w:t>
      </w:r>
      <w:r w:rsidR="00CF39E9">
        <w:t xml:space="preserve">; </w:t>
      </w:r>
      <w:r w:rsidR="00CF39E9" w:rsidRPr="00871083">
        <w:rPr>
          <w:b/>
        </w:rPr>
        <w:t>B</w:t>
      </w:r>
      <w:r w:rsidR="00CF39E9" w:rsidRPr="00871083">
        <w:rPr>
          <w:b/>
          <w:bCs/>
          <w:iCs/>
          <w:color w:val="000000" w:themeColor="text1"/>
          <w:sz w:val="22"/>
          <w:szCs w:val="22"/>
        </w:rPr>
        <w:t>G06RDNP001-19.116 по под мярка 4.2.</w:t>
      </w:r>
      <w:r w:rsidR="00CF39E9" w:rsidRPr="00CA6B9E">
        <w:rPr>
          <w:bCs/>
          <w:iCs/>
          <w:color w:val="000000" w:themeColor="text1"/>
          <w:sz w:val="22"/>
          <w:szCs w:val="22"/>
        </w:rPr>
        <w:t xml:space="preserve"> „Подкрепа за инвестиции в преработката,</w:t>
      </w:r>
      <w:r w:rsidR="00CA6B9E">
        <w:rPr>
          <w:bCs/>
          <w:iCs/>
          <w:color w:val="000000" w:themeColor="text1"/>
          <w:sz w:val="22"/>
          <w:szCs w:val="22"/>
        </w:rPr>
        <w:t xml:space="preserve"> </w:t>
      </w:r>
      <w:r w:rsidR="00CF39E9" w:rsidRPr="00CA6B9E">
        <w:rPr>
          <w:bCs/>
          <w:iCs/>
          <w:color w:val="000000" w:themeColor="text1"/>
          <w:sz w:val="22"/>
          <w:szCs w:val="22"/>
        </w:rPr>
        <w:t>предлагането на пазара и/или развитието на селскостопански продукти“</w:t>
      </w:r>
      <w:r w:rsidR="004A3900">
        <w:rPr>
          <w:bCs/>
          <w:iCs/>
          <w:color w:val="000000" w:themeColor="text1"/>
          <w:sz w:val="22"/>
          <w:szCs w:val="22"/>
        </w:rPr>
        <w:t>-</w:t>
      </w:r>
      <w:r w:rsidR="004A3900" w:rsidRPr="004A3900">
        <w:t xml:space="preserve"> </w:t>
      </w:r>
      <w:r w:rsidR="004A3900" w:rsidRPr="004A3900">
        <w:rPr>
          <w:bCs/>
          <w:iCs/>
          <w:color w:val="000000" w:themeColor="text1"/>
          <w:sz w:val="22"/>
          <w:szCs w:val="22"/>
        </w:rPr>
        <w:t xml:space="preserve">подадени </w:t>
      </w:r>
      <w:r w:rsidR="004A3900" w:rsidRPr="006E3C04">
        <w:rPr>
          <w:b/>
          <w:bCs/>
          <w:iCs/>
          <w:color w:val="000000" w:themeColor="text1"/>
          <w:sz w:val="22"/>
          <w:szCs w:val="22"/>
        </w:rPr>
        <w:t>1</w:t>
      </w:r>
      <w:r w:rsidR="006E3C04" w:rsidRPr="006E3C04">
        <w:rPr>
          <w:b/>
          <w:bCs/>
          <w:iCs/>
          <w:color w:val="000000" w:themeColor="text1"/>
          <w:sz w:val="22"/>
          <w:szCs w:val="22"/>
        </w:rPr>
        <w:t>/едно</w:t>
      </w:r>
      <w:r w:rsidR="006E3C04">
        <w:rPr>
          <w:bCs/>
          <w:iCs/>
          <w:color w:val="000000" w:themeColor="text1"/>
          <w:sz w:val="22"/>
          <w:szCs w:val="22"/>
        </w:rPr>
        <w:t>/</w:t>
      </w:r>
      <w:r w:rsidR="00CF39E9" w:rsidRPr="00CF39E9">
        <w:t xml:space="preserve"> </w:t>
      </w:r>
      <w:r w:rsidR="004A3900">
        <w:t>бр.</w:t>
      </w:r>
      <w:r w:rsidR="00CF39E9">
        <w:t xml:space="preserve">; </w:t>
      </w:r>
      <w:r w:rsidR="00CF39E9" w:rsidRPr="00871083">
        <w:rPr>
          <w:b/>
          <w:bCs/>
          <w:iCs/>
          <w:color w:val="000000" w:themeColor="text1"/>
          <w:sz w:val="22"/>
          <w:szCs w:val="22"/>
        </w:rPr>
        <w:t>BG06RDNP001-19.119 по мярка 6.4.</w:t>
      </w:r>
      <w:r w:rsidR="00CF39E9" w:rsidRPr="00CA6B9E">
        <w:rPr>
          <w:bCs/>
          <w:iCs/>
          <w:color w:val="000000" w:themeColor="text1"/>
          <w:sz w:val="22"/>
          <w:szCs w:val="22"/>
        </w:rPr>
        <w:t xml:space="preserve"> „Подкрепа за инвестиции в</w:t>
      </w:r>
      <w:r w:rsidR="00CA6B9E">
        <w:rPr>
          <w:bCs/>
          <w:iCs/>
          <w:color w:val="000000" w:themeColor="text1"/>
          <w:sz w:val="22"/>
          <w:szCs w:val="22"/>
        </w:rPr>
        <w:t xml:space="preserve"> </w:t>
      </w:r>
      <w:r w:rsidR="00CA6B9E" w:rsidRPr="00CA6B9E">
        <w:rPr>
          <w:bCs/>
          <w:iCs/>
          <w:color w:val="000000" w:themeColor="text1"/>
          <w:sz w:val="22"/>
          <w:szCs w:val="22"/>
        </w:rPr>
        <w:t>установяването и развитието на неселскостопански дейности“</w:t>
      </w:r>
      <w:r w:rsidR="004A3900">
        <w:rPr>
          <w:bCs/>
          <w:iCs/>
          <w:color w:val="000000" w:themeColor="text1"/>
          <w:sz w:val="22"/>
          <w:szCs w:val="22"/>
        </w:rPr>
        <w:t xml:space="preserve"> – </w:t>
      </w:r>
      <w:r w:rsidR="004A3900" w:rsidRPr="00254BBB">
        <w:rPr>
          <w:b/>
          <w:bCs/>
          <w:iCs/>
          <w:color w:val="000000" w:themeColor="text1"/>
          <w:sz w:val="22"/>
          <w:szCs w:val="22"/>
        </w:rPr>
        <w:t>15</w:t>
      </w:r>
      <w:r w:rsidR="00871083" w:rsidRPr="00254BBB">
        <w:rPr>
          <w:b/>
          <w:bCs/>
          <w:iCs/>
          <w:color w:val="000000" w:themeColor="text1"/>
          <w:sz w:val="22"/>
          <w:szCs w:val="22"/>
        </w:rPr>
        <w:t>/петнадесет</w:t>
      </w:r>
      <w:r w:rsidR="00871083" w:rsidRPr="00254BBB">
        <w:rPr>
          <w:bCs/>
          <w:iCs/>
          <w:color w:val="000000" w:themeColor="text1"/>
          <w:sz w:val="22"/>
          <w:szCs w:val="22"/>
        </w:rPr>
        <w:t>/</w:t>
      </w:r>
      <w:r w:rsidR="004A3900" w:rsidRPr="00254BBB">
        <w:rPr>
          <w:bCs/>
          <w:iCs/>
          <w:color w:val="000000" w:themeColor="text1"/>
          <w:sz w:val="22"/>
          <w:szCs w:val="22"/>
        </w:rPr>
        <w:t xml:space="preserve"> бр</w:t>
      </w:r>
      <w:r w:rsidR="004A3900">
        <w:rPr>
          <w:bCs/>
          <w:iCs/>
          <w:color w:val="000000" w:themeColor="text1"/>
          <w:sz w:val="22"/>
          <w:szCs w:val="22"/>
        </w:rPr>
        <w:t>.</w:t>
      </w:r>
      <w:r w:rsidR="00CA6B9E" w:rsidRPr="00CA6B9E">
        <w:rPr>
          <w:bCs/>
          <w:iCs/>
          <w:color w:val="000000" w:themeColor="text1"/>
          <w:sz w:val="22"/>
          <w:szCs w:val="22"/>
        </w:rPr>
        <w:t xml:space="preserve">;  </w:t>
      </w:r>
      <w:r w:rsidR="00CA6B9E" w:rsidRPr="00871083">
        <w:rPr>
          <w:b/>
          <w:bCs/>
          <w:iCs/>
          <w:color w:val="000000" w:themeColor="text1"/>
          <w:sz w:val="22"/>
          <w:szCs w:val="22"/>
        </w:rPr>
        <w:t>BG06RDNP00-19.113 по мярка, съответстваща на целите на Регламент 1305/2013</w:t>
      </w:r>
      <w:r w:rsidR="00CA6B9E" w:rsidRPr="00CA6B9E">
        <w:rPr>
          <w:bCs/>
          <w:iCs/>
          <w:color w:val="000000" w:themeColor="text1"/>
          <w:sz w:val="22"/>
          <w:szCs w:val="22"/>
        </w:rPr>
        <w:t xml:space="preserve"> за стимулиране на местното развитие „Съхраняване на местната</w:t>
      </w:r>
      <w:r w:rsidR="00CA6B9E">
        <w:rPr>
          <w:bCs/>
          <w:iCs/>
          <w:color w:val="000000" w:themeColor="text1"/>
          <w:sz w:val="22"/>
          <w:szCs w:val="22"/>
        </w:rPr>
        <w:t xml:space="preserve"> </w:t>
      </w:r>
      <w:r w:rsidR="00CA6B9E" w:rsidRPr="00CA6B9E">
        <w:rPr>
          <w:bCs/>
          <w:iCs/>
          <w:color w:val="000000" w:themeColor="text1"/>
          <w:sz w:val="22"/>
          <w:szCs w:val="22"/>
        </w:rPr>
        <w:t>идентичност, чрез възстановяване и опазване на нематериалното културно и природно наследство на община Чирпан</w:t>
      </w:r>
      <w:r w:rsidR="004A3900">
        <w:rPr>
          <w:bCs/>
          <w:iCs/>
          <w:color w:val="000000" w:themeColor="text1"/>
          <w:sz w:val="22"/>
          <w:szCs w:val="22"/>
        </w:rPr>
        <w:t>“ – подаден</w:t>
      </w:r>
      <w:r w:rsidR="00C25C2E">
        <w:rPr>
          <w:bCs/>
          <w:iCs/>
          <w:color w:val="000000" w:themeColor="text1"/>
          <w:sz w:val="22"/>
          <w:szCs w:val="22"/>
        </w:rPr>
        <w:t>и</w:t>
      </w:r>
      <w:r w:rsidR="004A3900">
        <w:rPr>
          <w:bCs/>
          <w:iCs/>
          <w:color w:val="000000" w:themeColor="text1"/>
          <w:sz w:val="22"/>
          <w:szCs w:val="22"/>
        </w:rPr>
        <w:t xml:space="preserve"> </w:t>
      </w:r>
      <w:r w:rsidR="00254BBB" w:rsidRPr="00C25C2E">
        <w:rPr>
          <w:b/>
          <w:bCs/>
          <w:iCs/>
          <w:color w:val="000000" w:themeColor="text1"/>
          <w:sz w:val="22"/>
          <w:szCs w:val="22"/>
        </w:rPr>
        <w:t>2</w:t>
      </w:r>
      <w:r w:rsidR="00871083" w:rsidRPr="006E3C04">
        <w:rPr>
          <w:b/>
          <w:bCs/>
          <w:iCs/>
          <w:color w:val="000000" w:themeColor="text1"/>
          <w:sz w:val="22"/>
          <w:szCs w:val="22"/>
        </w:rPr>
        <w:t>/</w:t>
      </w:r>
      <w:r w:rsidR="00254BBB">
        <w:rPr>
          <w:b/>
          <w:bCs/>
          <w:iCs/>
          <w:color w:val="000000" w:themeColor="text1"/>
          <w:sz w:val="22"/>
          <w:szCs w:val="22"/>
        </w:rPr>
        <w:t>две</w:t>
      </w:r>
      <w:r w:rsidR="00871083" w:rsidRPr="006E3C04">
        <w:rPr>
          <w:b/>
          <w:bCs/>
          <w:iCs/>
          <w:color w:val="000000" w:themeColor="text1"/>
          <w:sz w:val="22"/>
          <w:szCs w:val="22"/>
        </w:rPr>
        <w:t>/</w:t>
      </w:r>
      <w:r w:rsidR="004A3900">
        <w:rPr>
          <w:bCs/>
          <w:iCs/>
          <w:color w:val="000000" w:themeColor="text1"/>
          <w:sz w:val="22"/>
          <w:szCs w:val="22"/>
        </w:rPr>
        <w:t xml:space="preserve"> проектн</w:t>
      </w:r>
      <w:r w:rsidR="001C5910">
        <w:rPr>
          <w:bCs/>
          <w:iCs/>
          <w:color w:val="000000" w:themeColor="text1"/>
          <w:sz w:val="22"/>
          <w:szCs w:val="22"/>
        </w:rPr>
        <w:t>и</w:t>
      </w:r>
      <w:r w:rsidR="004A3900">
        <w:rPr>
          <w:bCs/>
          <w:iCs/>
          <w:color w:val="000000" w:themeColor="text1"/>
          <w:sz w:val="22"/>
          <w:szCs w:val="22"/>
        </w:rPr>
        <w:t xml:space="preserve"> предложение.</w:t>
      </w:r>
      <w:r w:rsidR="007630FC">
        <w:rPr>
          <w:bCs/>
          <w:iCs/>
          <w:color w:val="000000" w:themeColor="text1"/>
          <w:sz w:val="22"/>
          <w:szCs w:val="22"/>
        </w:rPr>
        <w:t xml:space="preserve"> </w:t>
      </w:r>
    </w:p>
    <w:p w:rsidR="00972983" w:rsidRDefault="0091286B" w:rsidP="007C5AF5">
      <w:pPr>
        <w:shd w:val="clear" w:color="auto" w:fill="FFFFFF"/>
        <w:spacing w:before="120" w:line="276" w:lineRule="auto"/>
        <w:ind w:right="-18"/>
        <w:jc w:val="both"/>
        <w:rPr>
          <w:bCs/>
          <w:iCs/>
          <w:color w:val="000000" w:themeColor="text1"/>
          <w:sz w:val="22"/>
          <w:szCs w:val="22"/>
        </w:rPr>
      </w:pPr>
      <w:r>
        <w:rPr>
          <w:bCs/>
          <w:iCs/>
          <w:color w:val="000000" w:themeColor="text1"/>
          <w:sz w:val="22"/>
          <w:szCs w:val="22"/>
        </w:rPr>
        <w:t>На свое заседание  на 01.02. 2019 г. УС на МИГ Чирпан</w:t>
      </w:r>
      <w:r w:rsidR="00EC5273" w:rsidRPr="00EC5273">
        <w:t xml:space="preserve"> </w:t>
      </w:r>
      <w:r w:rsidR="00EC5273">
        <w:t xml:space="preserve">взе </w:t>
      </w:r>
      <w:r w:rsidR="00EC5273" w:rsidRPr="00EC5273">
        <w:rPr>
          <w:bCs/>
          <w:iCs/>
          <w:color w:val="000000" w:themeColor="text1"/>
          <w:sz w:val="22"/>
          <w:szCs w:val="22"/>
        </w:rPr>
        <w:t xml:space="preserve"> решение за съответствие на квалификацията</w:t>
      </w:r>
      <w:r w:rsidR="007C5AF5">
        <w:rPr>
          <w:bCs/>
          <w:iCs/>
          <w:color w:val="000000" w:themeColor="text1"/>
          <w:sz w:val="22"/>
          <w:szCs w:val="22"/>
        </w:rPr>
        <w:t xml:space="preserve"> и опита на членовете, които да </w:t>
      </w:r>
      <w:r w:rsidR="00EC5273" w:rsidRPr="00EC5273">
        <w:rPr>
          <w:bCs/>
          <w:iCs/>
          <w:color w:val="000000" w:themeColor="text1"/>
          <w:sz w:val="22"/>
          <w:szCs w:val="22"/>
        </w:rPr>
        <w:t xml:space="preserve">участват в Комисии за подбор на проектни предложения </w:t>
      </w:r>
      <w:r w:rsidR="001E0D94">
        <w:rPr>
          <w:bCs/>
          <w:iCs/>
          <w:color w:val="000000" w:themeColor="text1"/>
          <w:sz w:val="22"/>
          <w:szCs w:val="22"/>
        </w:rPr>
        <w:t>за</w:t>
      </w:r>
      <w:r w:rsidR="00EC5273" w:rsidRPr="00EC5273">
        <w:rPr>
          <w:bCs/>
          <w:iCs/>
          <w:color w:val="000000" w:themeColor="text1"/>
          <w:sz w:val="22"/>
          <w:szCs w:val="22"/>
        </w:rPr>
        <w:t xml:space="preserve"> </w:t>
      </w:r>
      <w:r w:rsidR="00C44B0E">
        <w:rPr>
          <w:bCs/>
          <w:iCs/>
          <w:color w:val="000000" w:themeColor="text1"/>
          <w:sz w:val="22"/>
          <w:szCs w:val="22"/>
        </w:rPr>
        <w:t>тези процедури</w:t>
      </w:r>
      <w:r w:rsidR="00EC5273" w:rsidRPr="00EC5273">
        <w:rPr>
          <w:bCs/>
          <w:iCs/>
          <w:color w:val="000000" w:themeColor="text1"/>
          <w:sz w:val="22"/>
          <w:szCs w:val="22"/>
        </w:rPr>
        <w:t xml:space="preserve">/мерки, </w:t>
      </w:r>
      <w:r w:rsidR="007C5AF5">
        <w:rPr>
          <w:bCs/>
          <w:iCs/>
          <w:color w:val="000000" w:themeColor="text1"/>
          <w:sz w:val="22"/>
          <w:szCs w:val="22"/>
        </w:rPr>
        <w:t xml:space="preserve">по които има подадени проектни предложения. Председателят на УС </w:t>
      </w:r>
      <w:r w:rsidR="001E0D94">
        <w:rPr>
          <w:bCs/>
          <w:iCs/>
          <w:color w:val="000000" w:themeColor="text1"/>
          <w:sz w:val="22"/>
          <w:szCs w:val="22"/>
        </w:rPr>
        <w:t xml:space="preserve">на СНЦ МИГ Чирпан </w:t>
      </w:r>
      <w:r w:rsidR="007C5AF5">
        <w:rPr>
          <w:bCs/>
          <w:iCs/>
          <w:color w:val="000000" w:themeColor="text1"/>
          <w:sz w:val="22"/>
          <w:szCs w:val="22"/>
        </w:rPr>
        <w:t>издаде Заповед за назначаване на комисиите</w:t>
      </w:r>
      <w:r w:rsidR="00226EF0">
        <w:rPr>
          <w:bCs/>
          <w:iCs/>
          <w:color w:val="000000" w:themeColor="text1"/>
          <w:sz w:val="22"/>
          <w:szCs w:val="22"/>
        </w:rPr>
        <w:t>.</w:t>
      </w:r>
      <w:r w:rsidR="002800E0">
        <w:rPr>
          <w:bCs/>
          <w:iCs/>
          <w:color w:val="000000" w:themeColor="text1"/>
          <w:sz w:val="22"/>
          <w:szCs w:val="22"/>
        </w:rPr>
        <w:t xml:space="preserve"> Всяка комисия включва председател и секретар без п</w:t>
      </w:r>
      <w:r w:rsidR="00912592">
        <w:rPr>
          <w:bCs/>
          <w:iCs/>
          <w:color w:val="000000" w:themeColor="text1"/>
          <w:sz w:val="22"/>
          <w:szCs w:val="22"/>
        </w:rPr>
        <w:t>р</w:t>
      </w:r>
      <w:r w:rsidR="002800E0">
        <w:rPr>
          <w:bCs/>
          <w:iCs/>
          <w:color w:val="000000" w:themeColor="text1"/>
          <w:sz w:val="22"/>
          <w:szCs w:val="22"/>
        </w:rPr>
        <w:t>аво на глас,</w:t>
      </w:r>
      <w:r w:rsidR="00770CAA" w:rsidRPr="00770CAA">
        <w:t xml:space="preserve"> </w:t>
      </w:r>
      <w:r w:rsidR="00770CAA">
        <w:t>о</w:t>
      </w:r>
      <w:r w:rsidR="00770CAA" w:rsidRPr="00770CAA">
        <w:rPr>
          <w:bCs/>
          <w:iCs/>
          <w:color w:val="000000" w:themeColor="text1"/>
          <w:sz w:val="22"/>
          <w:szCs w:val="22"/>
        </w:rPr>
        <w:t>ценител, член на Общото събрание (КВО) на  „МИГ Чирпан“ (с право на глас)</w:t>
      </w:r>
      <w:r w:rsidR="00770CAA">
        <w:rPr>
          <w:bCs/>
          <w:iCs/>
          <w:color w:val="000000" w:themeColor="text1"/>
          <w:sz w:val="22"/>
          <w:szCs w:val="22"/>
        </w:rPr>
        <w:t xml:space="preserve"> и</w:t>
      </w:r>
      <w:r w:rsidR="002800E0">
        <w:rPr>
          <w:bCs/>
          <w:iCs/>
          <w:color w:val="000000" w:themeColor="text1"/>
          <w:sz w:val="22"/>
          <w:szCs w:val="22"/>
        </w:rPr>
        <w:t xml:space="preserve"> двама външни експе</w:t>
      </w:r>
      <w:r w:rsidR="00912592">
        <w:rPr>
          <w:bCs/>
          <w:iCs/>
          <w:color w:val="000000" w:themeColor="text1"/>
          <w:sz w:val="22"/>
          <w:szCs w:val="22"/>
        </w:rPr>
        <w:t>р</w:t>
      </w:r>
      <w:r w:rsidR="002800E0">
        <w:rPr>
          <w:bCs/>
          <w:iCs/>
          <w:color w:val="000000" w:themeColor="text1"/>
          <w:sz w:val="22"/>
          <w:szCs w:val="22"/>
        </w:rPr>
        <w:t xml:space="preserve">т- оценители </w:t>
      </w:r>
      <w:r w:rsidR="00912592">
        <w:rPr>
          <w:bCs/>
          <w:iCs/>
          <w:color w:val="000000" w:themeColor="text1"/>
          <w:sz w:val="22"/>
          <w:szCs w:val="22"/>
        </w:rPr>
        <w:t>с право на глас</w:t>
      </w:r>
      <w:r w:rsidR="00770CAA">
        <w:rPr>
          <w:bCs/>
          <w:iCs/>
          <w:color w:val="000000" w:themeColor="text1"/>
          <w:sz w:val="22"/>
          <w:szCs w:val="22"/>
        </w:rPr>
        <w:t>.</w:t>
      </w:r>
      <w:r w:rsidR="002800E0">
        <w:rPr>
          <w:bCs/>
          <w:iCs/>
          <w:color w:val="000000" w:themeColor="text1"/>
          <w:sz w:val="22"/>
          <w:szCs w:val="22"/>
        </w:rPr>
        <w:t xml:space="preserve"> </w:t>
      </w:r>
      <w:r w:rsidR="00A526F3">
        <w:rPr>
          <w:bCs/>
          <w:iCs/>
          <w:color w:val="000000" w:themeColor="text1"/>
          <w:sz w:val="22"/>
          <w:szCs w:val="22"/>
        </w:rPr>
        <w:t xml:space="preserve"> </w:t>
      </w:r>
      <w:r w:rsidR="00B3530A">
        <w:rPr>
          <w:bCs/>
          <w:iCs/>
          <w:color w:val="000000" w:themeColor="text1"/>
          <w:sz w:val="22"/>
          <w:szCs w:val="22"/>
        </w:rPr>
        <w:t>Бяха проведени предварителни заседания на назначените комисии на които членовете подписаха изискуемите декларации и бяха запознати с  начина на оценка  в ИСУН</w:t>
      </w:r>
      <w:r w:rsidR="00C25C2E">
        <w:rPr>
          <w:bCs/>
          <w:iCs/>
          <w:color w:val="000000" w:themeColor="text1"/>
          <w:sz w:val="22"/>
          <w:szCs w:val="22"/>
        </w:rPr>
        <w:t>, за предварителните заседания се изготвиха протоколи</w:t>
      </w:r>
      <w:r w:rsidR="00B3530A">
        <w:rPr>
          <w:bCs/>
          <w:iCs/>
          <w:color w:val="000000" w:themeColor="text1"/>
          <w:sz w:val="22"/>
          <w:szCs w:val="22"/>
        </w:rPr>
        <w:t>. След това в рамк</w:t>
      </w:r>
      <w:r w:rsidR="0015245F">
        <w:rPr>
          <w:bCs/>
          <w:iCs/>
          <w:color w:val="000000" w:themeColor="text1"/>
          <w:sz w:val="22"/>
          <w:szCs w:val="22"/>
        </w:rPr>
        <w:t>и</w:t>
      </w:r>
      <w:r w:rsidR="00B3530A">
        <w:rPr>
          <w:bCs/>
          <w:iCs/>
          <w:color w:val="000000" w:themeColor="text1"/>
          <w:sz w:val="22"/>
          <w:szCs w:val="22"/>
        </w:rPr>
        <w:t xml:space="preserve">те на 30 работни дни съгласно </w:t>
      </w:r>
      <w:r w:rsidR="0015245F" w:rsidRPr="0015245F">
        <w:rPr>
          <w:bCs/>
          <w:iCs/>
          <w:color w:val="000000" w:themeColor="text1"/>
          <w:sz w:val="22"/>
          <w:szCs w:val="22"/>
        </w:rPr>
        <w:t>Редът на оценка</w:t>
      </w:r>
      <w:r w:rsidR="003E797B">
        <w:rPr>
          <w:bCs/>
          <w:iCs/>
          <w:color w:val="000000" w:themeColor="text1"/>
          <w:sz w:val="22"/>
          <w:szCs w:val="22"/>
        </w:rPr>
        <w:t>,</w:t>
      </w:r>
      <w:r w:rsidR="0015245F" w:rsidRPr="0015245F">
        <w:rPr>
          <w:bCs/>
          <w:iCs/>
          <w:color w:val="000000" w:themeColor="text1"/>
          <w:sz w:val="22"/>
          <w:szCs w:val="22"/>
        </w:rPr>
        <w:t xml:space="preserve"> съответства</w:t>
      </w:r>
      <w:r w:rsidR="0015245F">
        <w:rPr>
          <w:bCs/>
          <w:iCs/>
          <w:color w:val="000000" w:themeColor="text1"/>
          <w:sz w:val="22"/>
          <w:szCs w:val="22"/>
        </w:rPr>
        <w:t>щ</w:t>
      </w:r>
      <w:r w:rsidR="0015245F" w:rsidRPr="0015245F">
        <w:rPr>
          <w:bCs/>
          <w:iCs/>
          <w:color w:val="000000" w:themeColor="text1"/>
          <w:sz w:val="22"/>
          <w:szCs w:val="22"/>
        </w:rPr>
        <w:t xml:space="preserve"> на минималните изиска</w:t>
      </w:r>
      <w:r w:rsidR="0015245F">
        <w:rPr>
          <w:bCs/>
          <w:iCs/>
          <w:color w:val="000000" w:themeColor="text1"/>
          <w:sz w:val="22"/>
          <w:szCs w:val="22"/>
        </w:rPr>
        <w:t>ния на чл.41, ал.2 от ПМС № 161</w:t>
      </w:r>
      <w:r w:rsidR="00942972">
        <w:rPr>
          <w:bCs/>
          <w:iCs/>
          <w:color w:val="000000" w:themeColor="text1"/>
          <w:sz w:val="22"/>
          <w:szCs w:val="22"/>
        </w:rPr>
        <w:t>,</w:t>
      </w:r>
      <w:r w:rsidR="00C25C2E">
        <w:rPr>
          <w:bCs/>
          <w:iCs/>
          <w:color w:val="000000" w:themeColor="text1"/>
          <w:sz w:val="22"/>
          <w:szCs w:val="22"/>
        </w:rPr>
        <w:t>стартира оценителния процес</w:t>
      </w:r>
      <w:r w:rsidR="0015245F">
        <w:rPr>
          <w:bCs/>
          <w:iCs/>
          <w:color w:val="000000" w:themeColor="text1"/>
          <w:sz w:val="22"/>
          <w:szCs w:val="22"/>
        </w:rPr>
        <w:t xml:space="preserve">. В рамките на този срок бе извършена оценка за администраривно съответствие и допустимост </w:t>
      </w:r>
      <w:r w:rsidR="00823E70">
        <w:rPr>
          <w:bCs/>
          <w:iCs/>
          <w:color w:val="000000" w:themeColor="text1"/>
          <w:sz w:val="22"/>
          <w:szCs w:val="22"/>
        </w:rPr>
        <w:t xml:space="preserve">от оценителите по отделните процедури </w:t>
      </w:r>
      <w:r w:rsidR="0015245F">
        <w:rPr>
          <w:bCs/>
          <w:iCs/>
          <w:color w:val="000000" w:themeColor="text1"/>
          <w:sz w:val="22"/>
          <w:szCs w:val="22"/>
        </w:rPr>
        <w:t>на всички подадени проектни предложения. За установени неточности, непълноти и липса на документи бяха изпратени писма за допълнителна информация</w:t>
      </w:r>
      <w:r w:rsidR="00BD00A6">
        <w:rPr>
          <w:bCs/>
          <w:iCs/>
          <w:color w:val="000000" w:themeColor="text1"/>
          <w:sz w:val="22"/>
          <w:szCs w:val="22"/>
        </w:rPr>
        <w:t xml:space="preserve"> чрез ИСУН</w:t>
      </w:r>
      <w:r w:rsidR="0015245F">
        <w:rPr>
          <w:bCs/>
          <w:iCs/>
          <w:color w:val="000000" w:themeColor="text1"/>
          <w:sz w:val="22"/>
          <w:szCs w:val="22"/>
        </w:rPr>
        <w:t xml:space="preserve">. След получените отговори </w:t>
      </w:r>
      <w:r w:rsidR="001E0D94">
        <w:rPr>
          <w:bCs/>
          <w:iCs/>
          <w:color w:val="000000" w:themeColor="text1"/>
          <w:sz w:val="22"/>
          <w:szCs w:val="22"/>
        </w:rPr>
        <w:t>и тяхното разглеждане са направени заключения и етап АСД приключи. На не</w:t>
      </w:r>
      <w:r w:rsidR="00C61319">
        <w:rPr>
          <w:bCs/>
          <w:iCs/>
          <w:color w:val="000000" w:themeColor="text1"/>
          <w:sz w:val="22"/>
          <w:szCs w:val="22"/>
        </w:rPr>
        <w:t xml:space="preserve">преминалите/отхвърлени </w:t>
      </w:r>
      <w:r w:rsidR="001E0D94">
        <w:rPr>
          <w:bCs/>
          <w:iCs/>
          <w:color w:val="000000" w:themeColor="text1"/>
          <w:sz w:val="22"/>
          <w:szCs w:val="22"/>
        </w:rPr>
        <w:t xml:space="preserve"> на този етап са изпратени уведомителни писма. </w:t>
      </w:r>
    </w:p>
    <w:p w:rsidR="00AB57DE" w:rsidRDefault="00972983" w:rsidP="007C5AF5">
      <w:pPr>
        <w:shd w:val="clear" w:color="auto" w:fill="FFFFFF"/>
        <w:spacing w:before="120" w:line="276" w:lineRule="auto"/>
        <w:ind w:right="-18"/>
        <w:jc w:val="both"/>
        <w:rPr>
          <w:bCs/>
          <w:iCs/>
          <w:color w:val="000000" w:themeColor="text1"/>
          <w:sz w:val="22"/>
          <w:szCs w:val="22"/>
        </w:rPr>
      </w:pPr>
      <w:r>
        <w:rPr>
          <w:bCs/>
          <w:iCs/>
          <w:color w:val="000000" w:themeColor="text1"/>
          <w:sz w:val="22"/>
          <w:szCs w:val="22"/>
        </w:rPr>
        <w:t xml:space="preserve">       </w:t>
      </w:r>
      <w:r w:rsidR="00220512">
        <w:rPr>
          <w:bCs/>
          <w:iCs/>
          <w:color w:val="000000" w:themeColor="text1"/>
          <w:sz w:val="22"/>
          <w:szCs w:val="22"/>
        </w:rPr>
        <w:t xml:space="preserve">Оценителният процес процес продължи с етап </w:t>
      </w:r>
      <w:r w:rsidR="00C14C3F">
        <w:rPr>
          <w:bCs/>
          <w:iCs/>
          <w:color w:val="000000" w:themeColor="text1"/>
          <w:sz w:val="22"/>
          <w:szCs w:val="22"/>
        </w:rPr>
        <w:t>т</w:t>
      </w:r>
      <w:r w:rsidR="00220512">
        <w:rPr>
          <w:bCs/>
          <w:iCs/>
          <w:color w:val="000000" w:themeColor="text1"/>
          <w:sz w:val="22"/>
          <w:szCs w:val="22"/>
        </w:rPr>
        <w:t>ехническа и финансова оценка</w:t>
      </w:r>
      <w:r w:rsidR="00C14C3F">
        <w:rPr>
          <w:bCs/>
          <w:iCs/>
          <w:color w:val="000000" w:themeColor="text1"/>
          <w:sz w:val="22"/>
          <w:szCs w:val="22"/>
        </w:rPr>
        <w:t xml:space="preserve">. След </w:t>
      </w:r>
      <w:r>
        <w:rPr>
          <w:bCs/>
          <w:iCs/>
          <w:color w:val="000000" w:themeColor="text1"/>
          <w:sz w:val="22"/>
          <w:szCs w:val="22"/>
        </w:rPr>
        <w:t>приключване ТФО</w:t>
      </w:r>
      <w:r w:rsidR="00C14C3F">
        <w:rPr>
          <w:bCs/>
          <w:iCs/>
          <w:color w:val="000000" w:themeColor="text1"/>
          <w:sz w:val="22"/>
          <w:szCs w:val="22"/>
        </w:rPr>
        <w:t xml:space="preserve"> бяха класирани проектните предложения </w:t>
      </w:r>
      <w:r w:rsidR="00827C58">
        <w:rPr>
          <w:bCs/>
          <w:iCs/>
          <w:color w:val="000000" w:themeColor="text1"/>
          <w:sz w:val="22"/>
          <w:szCs w:val="22"/>
        </w:rPr>
        <w:t>пр</w:t>
      </w:r>
      <w:r>
        <w:rPr>
          <w:bCs/>
          <w:iCs/>
          <w:color w:val="000000" w:themeColor="text1"/>
          <w:sz w:val="22"/>
          <w:szCs w:val="22"/>
        </w:rPr>
        <w:t xml:space="preserve">едложения </w:t>
      </w:r>
      <w:r w:rsidR="00C14C3F">
        <w:rPr>
          <w:bCs/>
          <w:iCs/>
          <w:color w:val="000000" w:themeColor="text1"/>
          <w:sz w:val="22"/>
          <w:szCs w:val="22"/>
        </w:rPr>
        <w:t>съ</w:t>
      </w:r>
      <w:r w:rsidR="00C61319">
        <w:rPr>
          <w:bCs/>
          <w:iCs/>
          <w:color w:val="000000" w:themeColor="text1"/>
          <w:sz w:val="22"/>
          <w:szCs w:val="22"/>
        </w:rPr>
        <w:t>г</w:t>
      </w:r>
      <w:r w:rsidR="00C14C3F">
        <w:rPr>
          <w:bCs/>
          <w:iCs/>
          <w:color w:val="000000" w:themeColor="text1"/>
          <w:sz w:val="22"/>
          <w:szCs w:val="22"/>
        </w:rPr>
        <w:t>ласно критериите заложени по всяка мярка</w:t>
      </w:r>
      <w:r w:rsidR="00C61319">
        <w:rPr>
          <w:bCs/>
          <w:iCs/>
          <w:color w:val="000000" w:themeColor="text1"/>
          <w:sz w:val="22"/>
          <w:szCs w:val="22"/>
        </w:rPr>
        <w:t xml:space="preserve"> и получения</w:t>
      </w:r>
      <w:r w:rsidR="00827C58">
        <w:rPr>
          <w:bCs/>
          <w:iCs/>
          <w:color w:val="000000" w:themeColor="text1"/>
          <w:sz w:val="22"/>
          <w:szCs w:val="22"/>
        </w:rPr>
        <w:t xml:space="preserve"> минимален брой точки</w:t>
      </w:r>
      <w:r>
        <w:rPr>
          <w:bCs/>
          <w:iCs/>
          <w:color w:val="000000" w:themeColor="text1"/>
          <w:sz w:val="22"/>
          <w:szCs w:val="22"/>
        </w:rPr>
        <w:t xml:space="preserve"> брой точки съгласно Условията за кандидатстване</w:t>
      </w:r>
      <w:r w:rsidR="000B0665">
        <w:rPr>
          <w:bCs/>
          <w:iCs/>
          <w:color w:val="000000" w:themeColor="text1"/>
          <w:sz w:val="22"/>
          <w:szCs w:val="22"/>
        </w:rPr>
        <w:t xml:space="preserve"> по всяка</w:t>
      </w:r>
      <w:r w:rsidR="00942972">
        <w:rPr>
          <w:bCs/>
          <w:iCs/>
          <w:color w:val="000000" w:themeColor="text1"/>
          <w:sz w:val="22"/>
          <w:szCs w:val="22"/>
        </w:rPr>
        <w:t xml:space="preserve"> от тях.</w:t>
      </w:r>
      <w:r w:rsidR="00C25C2E">
        <w:rPr>
          <w:bCs/>
          <w:iCs/>
          <w:color w:val="000000" w:themeColor="text1"/>
          <w:sz w:val="22"/>
          <w:szCs w:val="22"/>
        </w:rPr>
        <w:t xml:space="preserve"> </w:t>
      </w:r>
    </w:p>
    <w:p w:rsidR="003370B2" w:rsidRDefault="00C25C2E" w:rsidP="007C5AF5">
      <w:pPr>
        <w:shd w:val="clear" w:color="auto" w:fill="FFFFFF"/>
        <w:spacing w:before="120" w:line="276" w:lineRule="auto"/>
        <w:ind w:right="-18"/>
        <w:jc w:val="both"/>
        <w:rPr>
          <w:bCs/>
          <w:iCs/>
          <w:color w:val="000000" w:themeColor="text1"/>
          <w:sz w:val="22"/>
          <w:szCs w:val="22"/>
        </w:rPr>
      </w:pPr>
      <w:r>
        <w:rPr>
          <w:bCs/>
          <w:iCs/>
          <w:color w:val="000000" w:themeColor="text1"/>
          <w:sz w:val="22"/>
          <w:szCs w:val="22"/>
        </w:rPr>
        <w:lastRenderedPageBreak/>
        <w:t xml:space="preserve">За всеки етап са изготвени протоколи. </w:t>
      </w:r>
      <w:r w:rsidR="000B0665">
        <w:rPr>
          <w:bCs/>
          <w:iCs/>
          <w:color w:val="000000" w:themeColor="text1"/>
          <w:sz w:val="22"/>
          <w:szCs w:val="22"/>
        </w:rPr>
        <w:t>Изготвени  са оценителни доклади по процедури</w:t>
      </w:r>
      <w:r w:rsidR="00C61319">
        <w:rPr>
          <w:bCs/>
          <w:iCs/>
          <w:color w:val="000000" w:themeColor="text1"/>
          <w:sz w:val="22"/>
          <w:szCs w:val="22"/>
        </w:rPr>
        <w:t xml:space="preserve"> </w:t>
      </w:r>
      <w:r w:rsidR="000E40C8" w:rsidRPr="000E40C8">
        <w:rPr>
          <w:bCs/>
          <w:iCs/>
          <w:color w:val="000000" w:themeColor="text1"/>
          <w:sz w:val="22"/>
          <w:szCs w:val="22"/>
        </w:rPr>
        <w:t>BG06RDNP001-19.111 по мярка 4.1. „Подкрепа за инвестиции в земеделски стопанства“</w:t>
      </w:r>
      <w:r w:rsidR="000E40C8">
        <w:rPr>
          <w:bCs/>
          <w:iCs/>
          <w:color w:val="000000" w:themeColor="text1"/>
          <w:sz w:val="22"/>
          <w:szCs w:val="22"/>
        </w:rPr>
        <w:t>,</w:t>
      </w:r>
      <w:r w:rsidR="000E40C8" w:rsidRPr="000E40C8">
        <w:t xml:space="preserve"> </w:t>
      </w:r>
      <w:r w:rsidR="000E40C8" w:rsidRPr="000E40C8">
        <w:rPr>
          <w:bCs/>
          <w:iCs/>
          <w:color w:val="000000" w:themeColor="text1"/>
          <w:sz w:val="22"/>
          <w:szCs w:val="22"/>
        </w:rPr>
        <w:t>BG06RDNP001-19.116 по под мярка 4.2. „Подкрепа за инвестиции в преработката, предлагането на пазара и/или развитието на селскостопански продукти“</w:t>
      </w:r>
      <w:r w:rsidR="000E40C8">
        <w:rPr>
          <w:bCs/>
          <w:iCs/>
          <w:color w:val="000000" w:themeColor="text1"/>
          <w:sz w:val="22"/>
          <w:szCs w:val="22"/>
        </w:rPr>
        <w:t>,</w:t>
      </w:r>
      <w:r w:rsidR="000E40C8" w:rsidRPr="000E40C8">
        <w:t xml:space="preserve"> </w:t>
      </w:r>
      <w:r w:rsidR="000E40C8" w:rsidRPr="000E40C8">
        <w:rPr>
          <w:bCs/>
          <w:iCs/>
          <w:color w:val="000000" w:themeColor="text1"/>
          <w:sz w:val="22"/>
          <w:szCs w:val="22"/>
        </w:rPr>
        <w:t xml:space="preserve">BG06RDNP001-19.119 по мярка </w:t>
      </w:r>
      <w:r w:rsidR="000E40C8" w:rsidRPr="00794E39">
        <w:rPr>
          <w:bCs/>
          <w:iCs/>
          <w:color w:val="000000" w:themeColor="text1"/>
          <w:sz w:val="22"/>
          <w:szCs w:val="22"/>
        </w:rPr>
        <w:t>6.4. „Подкрепа за инвестиции в установяването и развитието на неселскостопански дейности“</w:t>
      </w:r>
      <w:r w:rsidR="00BF35BD" w:rsidRPr="00794E39">
        <w:rPr>
          <w:bCs/>
          <w:iCs/>
          <w:color w:val="000000" w:themeColor="text1"/>
          <w:sz w:val="22"/>
          <w:szCs w:val="22"/>
        </w:rPr>
        <w:t>,</w:t>
      </w:r>
      <w:r w:rsidR="00BF35BD" w:rsidRPr="00794E39">
        <w:t xml:space="preserve"> </w:t>
      </w:r>
      <w:r w:rsidR="00BF35BD" w:rsidRPr="00794E39">
        <w:rPr>
          <w:bCs/>
          <w:iCs/>
          <w:color w:val="000000" w:themeColor="text1"/>
          <w:sz w:val="22"/>
          <w:szCs w:val="22"/>
        </w:rPr>
        <w:t>BG06RDNP00-19.113 по мярка, съответстваща на целите на Регламент 1305/201</w:t>
      </w:r>
      <w:r w:rsidR="00BF35BD" w:rsidRPr="00BF35BD">
        <w:rPr>
          <w:bCs/>
          <w:iCs/>
          <w:color w:val="000000" w:themeColor="text1"/>
          <w:sz w:val="22"/>
          <w:szCs w:val="22"/>
        </w:rPr>
        <w:t>3 за стимулиране на местното развитие „Съхраняване на местната идентичност, чрез възстановяване и опазване на нематериалното културно и природно наследство на община Чирпан“</w:t>
      </w:r>
      <w:r w:rsidR="00CE40C3">
        <w:rPr>
          <w:bCs/>
          <w:iCs/>
          <w:color w:val="000000" w:themeColor="text1"/>
          <w:sz w:val="22"/>
          <w:szCs w:val="22"/>
        </w:rPr>
        <w:t>.</w:t>
      </w:r>
    </w:p>
    <w:p w:rsidR="003370B2" w:rsidRDefault="003370B2" w:rsidP="007C5AF5">
      <w:pPr>
        <w:shd w:val="clear" w:color="auto" w:fill="FFFFFF"/>
        <w:spacing w:before="120" w:line="276" w:lineRule="auto"/>
        <w:ind w:right="-18"/>
        <w:jc w:val="both"/>
        <w:rPr>
          <w:bCs/>
          <w:iCs/>
          <w:color w:val="000000" w:themeColor="text1"/>
          <w:sz w:val="22"/>
          <w:szCs w:val="22"/>
        </w:rPr>
      </w:pPr>
      <w:r>
        <w:rPr>
          <w:bCs/>
          <w:iCs/>
          <w:color w:val="000000" w:themeColor="text1"/>
          <w:sz w:val="22"/>
          <w:szCs w:val="22"/>
        </w:rPr>
        <w:t xml:space="preserve">  </w:t>
      </w:r>
      <w:r w:rsidR="002A1DFB">
        <w:rPr>
          <w:bCs/>
          <w:iCs/>
          <w:color w:val="000000" w:themeColor="text1"/>
          <w:sz w:val="22"/>
          <w:szCs w:val="22"/>
        </w:rPr>
        <w:t xml:space="preserve">Оценителните доклади са одобрени от УС на МИГ Чирпан </w:t>
      </w:r>
      <w:r>
        <w:rPr>
          <w:bCs/>
          <w:iCs/>
          <w:color w:val="000000" w:themeColor="text1"/>
          <w:sz w:val="22"/>
          <w:szCs w:val="22"/>
        </w:rPr>
        <w:t xml:space="preserve">с </w:t>
      </w:r>
      <w:r w:rsidR="00D6123F">
        <w:rPr>
          <w:bCs/>
          <w:iCs/>
          <w:color w:val="000000" w:themeColor="text1"/>
          <w:sz w:val="22"/>
          <w:szCs w:val="22"/>
        </w:rPr>
        <w:t xml:space="preserve">протокол от </w:t>
      </w:r>
      <w:r>
        <w:rPr>
          <w:bCs/>
          <w:iCs/>
          <w:color w:val="000000" w:themeColor="text1"/>
          <w:sz w:val="22"/>
          <w:szCs w:val="22"/>
        </w:rPr>
        <w:t>12.03.2019 г</w:t>
      </w:r>
      <w:r w:rsidRPr="003370B2">
        <w:t xml:space="preserve"> </w:t>
      </w:r>
      <w:r w:rsidR="00794E39" w:rsidRPr="00794E39">
        <w:t>процедур</w:t>
      </w:r>
      <w:r w:rsidR="00794E39">
        <w:t>а</w:t>
      </w:r>
      <w:r w:rsidR="00794E39" w:rsidRPr="00794E39">
        <w:t xml:space="preserve"> BG06RDNP001-19.116 </w:t>
      </w:r>
      <w:r w:rsidR="00794E39">
        <w:t>за</w:t>
      </w:r>
      <w:r w:rsidR="00794E39" w:rsidRPr="00794E39">
        <w:t xml:space="preserve"> </w:t>
      </w:r>
      <w:r w:rsidRPr="003370B2">
        <w:rPr>
          <w:bCs/>
          <w:iCs/>
          <w:color w:val="000000" w:themeColor="text1"/>
          <w:sz w:val="22"/>
          <w:szCs w:val="22"/>
        </w:rPr>
        <w:t>мярка 4.2. „Подкрепа за инвестиции в преработката, предлагането на пазара и/или развитието на селскостопански продукти“,</w:t>
      </w:r>
      <w:r>
        <w:rPr>
          <w:bCs/>
          <w:iCs/>
          <w:color w:val="000000" w:themeColor="text1"/>
          <w:sz w:val="22"/>
          <w:szCs w:val="22"/>
        </w:rPr>
        <w:t xml:space="preserve"> протокол  от </w:t>
      </w:r>
      <w:r w:rsidR="00D6123F">
        <w:rPr>
          <w:bCs/>
          <w:iCs/>
          <w:color w:val="000000" w:themeColor="text1"/>
          <w:sz w:val="22"/>
          <w:szCs w:val="22"/>
        </w:rPr>
        <w:t>20.03.2019 г.</w:t>
      </w:r>
      <w:r>
        <w:rPr>
          <w:bCs/>
          <w:iCs/>
          <w:color w:val="000000" w:themeColor="text1"/>
          <w:sz w:val="22"/>
          <w:szCs w:val="22"/>
        </w:rPr>
        <w:t xml:space="preserve">за </w:t>
      </w:r>
      <w:r w:rsidR="00267F2E" w:rsidRPr="00267F2E">
        <w:rPr>
          <w:bCs/>
          <w:iCs/>
          <w:color w:val="000000" w:themeColor="text1"/>
          <w:sz w:val="22"/>
          <w:szCs w:val="22"/>
        </w:rPr>
        <w:t xml:space="preserve">BG06RDNP001-19.111 </w:t>
      </w:r>
      <w:r w:rsidRPr="003370B2">
        <w:t xml:space="preserve"> </w:t>
      </w:r>
      <w:r w:rsidRPr="003370B2">
        <w:rPr>
          <w:bCs/>
          <w:iCs/>
          <w:color w:val="000000" w:themeColor="text1"/>
          <w:sz w:val="22"/>
          <w:szCs w:val="22"/>
        </w:rPr>
        <w:t>мярка 4.1. „Подкрепа за инвестиции в земеделски стопанства“</w:t>
      </w:r>
      <w:r w:rsidR="00267F2E">
        <w:rPr>
          <w:bCs/>
          <w:iCs/>
          <w:color w:val="000000" w:themeColor="text1"/>
          <w:sz w:val="22"/>
          <w:szCs w:val="22"/>
        </w:rPr>
        <w:t>,</w:t>
      </w:r>
      <w:r w:rsidR="00267F2E" w:rsidRPr="00267F2E">
        <w:t xml:space="preserve"> </w:t>
      </w:r>
      <w:r w:rsidR="00267F2E" w:rsidRPr="00267F2E">
        <w:rPr>
          <w:bCs/>
          <w:iCs/>
          <w:color w:val="000000" w:themeColor="text1"/>
          <w:sz w:val="22"/>
          <w:szCs w:val="22"/>
        </w:rPr>
        <w:t>BG06RDNP001-19.119 по мярка 6.4. „Подкрепа за инвестиции в установяването и развитието на неселскостопански дейности“, BG06RDNP00-19.113 по мярка, съответстваща на целите на Регламент 1305/2013 за стимулиране на местното развитие „Съхраняване на местната идентичност, чрез възстановяване и опазване на нематериалното културно и природно наследство на община Чирпан“</w:t>
      </w:r>
      <w:r w:rsidR="00823E70">
        <w:rPr>
          <w:bCs/>
          <w:iCs/>
          <w:color w:val="000000" w:themeColor="text1"/>
          <w:sz w:val="22"/>
          <w:szCs w:val="22"/>
        </w:rPr>
        <w:t>. Всички документи касаещи оценката на проектните предложения са качени В ИСУН.</w:t>
      </w:r>
    </w:p>
    <w:p w:rsidR="00873840" w:rsidRDefault="008529EA" w:rsidP="007C5AF5">
      <w:pPr>
        <w:shd w:val="clear" w:color="auto" w:fill="FFFFFF"/>
        <w:spacing w:before="120" w:line="276" w:lineRule="auto"/>
        <w:ind w:right="-18"/>
        <w:jc w:val="both"/>
        <w:rPr>
          <w:bCs/>
          <w:iCs/>
          <w:color w:val="000000" w:themeColor="text1"/>
          <w:sz w:val="22"/>
          <w:szCs w:val="22"/>
        </w:rPr>
      </w:pPr>
      <w:r>
        <w:rPr>
          <w:bCs/>
          <w:iCs/>
          <w:color w:val="000000" w:themeColor="text1"/>
          <w:sz w:val="22"/>
          <w:szCs w:val="22"/>
        </w:rPr>
        <w:t>В</w:t>
      </w:r>
      <w:r w:rsidR="008F56B6">
        <w:rPr>
          <w:bCs/>
          <w:iCs/>
          <w:color w:val="000000" w:themeColor="text1"/>
          <w:sz w:val="22"/>
          <w:szCs w:val="22"/>
        </w:rPr>
        <w:t xml:space="preserve"> срок до 5 работни дни от при</w:t>
      </w:r>
      <w:r w:rsidR="001900CE">
        <w:rPr>
          <w:bCs/>
          <w:iCs/>
          <w:color w:val="000000" w:themeColor="text1"/>
          <w:sz w:val="22"/>
          <w:szCs w:val="22"/>
        </w:rPr>
        <w:t xml:space="preserve">ключване работата на комисиите </w:t>
      </w:r>
      <w:r w:rsidR="008F56B6">
        <w:rPr>
          <w:bCs/>
          <w:iCs/>
          <w:color w:val="000000" w:themeColor="text1"/>
          <w:sz w:val="22"/>
          <w:szCs w:val="22"/>
        </w:rPr>
        <w:t xml:space="preserve"> са изпратени уведомителни писма за приключили процедури и одобрени доклади до УО на ПРСР и ДФЗ</w:t>
      </w:r>
      <w:r w:rsidR="00114559">
        <w:rPr>
          <w:bCs/>
          <w:iCs/>
          <w:color w:val="000000" w:themeColor="text1"/>
          <w:sz w:val="22"/>
          <w:szCs w:val="22"/>
        </w:rPr>
        <w:t>.</w:t>
      </w:r>
      <w:r w:rsidR="008F56B6">
        <w:rPr>
          <w:bCs/>
          <w:iCs/>
          <w:color w:val="000000" w:themeColor="text1"/>
          <w:sz w:val="22"/>
          <w:szCs w:val="22"/>
        </w:rPr>
        <w:t xml:space="preserve"> </w:t>
      </w:r>
    </w:p>
    <w:p w:rsidR="007108B4" w:rsidRDefault="007108B4" w:rsidP="007C5AF5">
      <w:pPr>
        <w:shd w:val="clear" w:color="auto" w:fill="FFFFFF"/>
        <w:spacing w:before="120" w:line="276" w:lineRule="auto"/>
        <w:ind w:right="-18"/>
        <w:jc w:val="both"/>
        <w:rPr>
          <w:b/>
          <w:bCs/>
          <w:iCs/>
          <w:color w:val="000000" w:themeColor="text1"/>
          <w:sz w:val="22"/>
          <w:szCs w:val="22"/>
          <w:u w:val="single"/>
        </w:rPr>
      </w:pPr>
      <w:r w:rsidRPr="007108B4">
        <w:rPr>
          <w:b/>
          <w:bCs/>
          <w:iCs/>
          <w:color w:val="000000" w:themeColor="text1"/>
          <w:sz w:val="22"/>
          <w:szCs w:val="22"/>
          <w:u w:val="single"/>
        </w:rPr>
        <w:t>Крайни резултати от оценката</w:t>
      </w:r>
    </w:p>
    <w:p w:rsidR="00B67B31" w:rsidRPr="004375CE" w:rsidRDefault="007403AE" w:rsidP="007C5AF5">
      <w:pPr>
        <w:shd w:val="clear" w:color="auto" w:fill="FFFFFF"/>
        <w:spacing w:before="120" w:line="276" w:lineRule="auto"/>
        <w:ind w:right="-18"/>
        <w:jc w:val="both"/>
        <w:rPr>
          <w:bCs/>
          <w:iCs/>
          <w:color w:val="000000" w:themeColor="text1"/>
          <w:sz w:val="20"/>
          <w:szCs w:val="20"/>
        </w:rPr>
      </w:pPr>
      <w:r>
        <w:rPr>
          <w:bCs/>
          <w:iCs/>
          <w:color w:val="000000" w:themeColor="text1"/>
          <w:sz w:val="22"/>
          <w:szCs w:val="22"/>
        </w:rPr>
        <w:t>П</w:t>
      </w:r>
      <w:r w:rsidR="00684BCD">
        <w:rPr>
          <w:bCs/>
          <w:iCs/>
          <w:color w:val="000000" w:themeColor="text1"/>
          <w:sz w:val="22"/>
          <w:szCs w:val="22"/>
        </w:rPr>
        <w:t>о</w:t>
      </w:r>
      <w:r>
        <w:rPr>
          <w:bCs/>
          <w:iCs/>
          <w:color w:val="000000" w:themeColor="text1"/>
          <w:sz w:val="22"/>
          <w:szCs w:val="22"/>
        </w:rPr>
        <w:t xml:space="preserve"> </w:t>
      </w:r>
      <w:r w:rsidR="007108B4" w:rsidRPr="007108B4">
        <w:rPr>
          <w:bCs/>
          <w:iCs/>
          <w:color w:val="000000" w:themeColor="text1"/>
          <w:sz w:val="22"/>
          <w:szCs w:val="22"/>
        </w:rPr>
        <w:t>процедур</w:t>
      </w:r>
      <w:r w:rsidR="007D08B0">
        <w:rPr>
          <w:bCs/>
          <w:iCs/>
          <w:color w:val="000000" w:themeColor="text1"/>
          <w:sz w:val="22"/>
          <w:szCs w:val="22"/>
        </w:rPr>
        <w:t>а</w:t>
      </w:r>
      <w:r w:rsidR="007108B4" w:rsidRPr="007108B4">
        <w:rPr>
          <w:bCs/>
          <w:iCs/>
          <w:color w:val="000000" w:themeColor="text1"/>
          <w:sz w:val="22"/>
          <w:szCs w:val="22"/>
        </w:rPr>
        <w:t xml:space="preserve">: </w:t>
      </w:r>
      <w:r w:rsidR="007108B4" w:rsidRPr="007D08B0">
        <w:rPr>
          <w:b/>
          <w:bCs/>
          <w:iCs/>
          <w:color w:val="000000" w:themeColor="text1"/>
          <w:sz w:val="22"/>
          <w:szCs w:val="22"/>
        </w:rPr>
        <w:t>BG06RDNP001-19.111 по мярка 4.1</w:t>
      </w:r>
      <w:r w:rsidR="007D08B0">
        <w:rPr>
          <w:b/>
          <w:bCs/>
          <w:iCs/>
          <w:color w:val="000000" w:themeColor="text1"/>
          <w:sz w:val="22"/>
          <w:szCs w:val="22"/>
        </w:rPr>
        <w:t>:</w:t>
      </w:r>
      <w:r w:rsidR="007108B4" w:rsidRPr="002E3353">
        <w:rPr>
          <w:bCs/>
          <w:iCs/>
          <w:color w:val="000000" w:themeColor="text1"/>
          <w:sz w:val="20"/>
          <w:szCs w:val="20"/>
        </w:rPr>
        <w:t xml:space="preserve"> </w:t>
      </w:r>
      <w:r w:rsidR="00B67B31" w:rsidRPr="007D08B0">
        <w:rPr>
          <w:bCs/>
          <w:iCs/>
          <w:color w:val="000000" w:themeColor="text1"/>
          <w:sz w:val="22"/>
          <w:szCs w:val="22"/>
        </w:rPr>
        <w:t>Списък на отхвърлени проектни предложения</w:t>
      </w:r>
    </w:p>
    <w:tbl>
      <w:tblPr>
        <w:tblStyle w:val="TableGrid"/>
        <w:tblW w:w="0" w:type="auto"/>
        <w:tblLook w:val="04A0" w:firstRow="1" w:lastRow="0" w:firstColumn="1" w:lastColumn="0" w:noHBand="0" w:noVBand="1"/>
      </w:tblPr>
      <w:tblGrid>
        <w:gridCol w:w="1668"/>
        <w:gridCol w:w="2976"/>
        <w:gridCol w:w="2410"/>
        <w:gridCol w:w="3119"/>
      </w:tblGrid>
      <w:tr w:rsidR="00EF2D8A" w:rsidTr="00B75D5B">
        <w:trPr>
          <w:trHeight w:val="445"/>
        </w:trPr>
        <w:tc>
          <w:tcPr>
            <w:tcW w:w="1668" w:type="dxa"/>
            <w:vAlign w:val="center"/>
          </w:tcPr>
          <w:p w:rsidR="00EF2D8A" w:rsidRPr="00EF2D8A" w:rsidRDefault="00EF2D8A" w:rsidP="00EF2D8A">
            <w:pPr>
              <w:jc w:val="center"/>
              <w:rPr>
                <w:b/>
                <w:color w:val="000000"/>
                <w:sz w:val="18"/>
                <w:szCs w:val="18"/>
              </w:rPr>
            </w:pPr>
            <w:r w:rsidRPr="00EF2D8A">
              <w:rPr>
                <w:b/>
                <w:color w:val="000000"/>
                <w:sz w:val="18"/>
                <w:szCs w:val="18"/>
              </w:rPr>
              <w:t>Кандидат</w:t>
            </w:r>
          </w:p>
        </w:tc>
        <w:tc>
          <w:tcPr>
            <w:tcW w:w="2976" w:type="dxa"/>
            <w:vAlign w:val="center"/>
          </w:tcPr>
          <w:p w:rsidR="00EF2D8A" w:rsidRPr="00EF2D8A" w:rsidRDefault="00EF2D8A" w:rsidP="00EF2D8A">
            <w:pPr>
              <w:jc w:val="center"/>
              <w:rPr>
                <w:b/>
                <w:sz w:val="18"/>
                <w:szCs w:val="18"/>
              </w:rPr>
            </w:pPr>
            <w:r w:rsidRPr="00EF2D8A">
              <w:rPr>
                <w:b/>
                <w:sz w:val="18"/>
                <w:szCs w:val="18"/>
              </w:rPr>
              <w:t>Проект</w:t>
            </w:r>
          </w:p>
        </w:tc>
        <w:tc>
          <w:tcPr>
            <w:tcW w:w="2410" w:type="dxa"/>
            <w:vAlign w:val="center"/>
          </w:tcPr>
          <w:p w:rsidR="00EF2D8A" w:rsidRPr="00EF2D8A" w:rsidRDefault="00EF2D8A" w:rsidP="00EF2D8A">
            <w:pPr>
              <w:jc w:val="center"/>
              <w:rPr>
                <w:b/>
                <w:sz w:val="18"/>
                <w:szCs w:val="18"/>
              </w:rPr>
            </w:pPr>
            <w:r w:rsidRPr="00EF2D8A">
              <w:rPr>
                <w:b/>
                <w:sz w:val="18"/>
                <w:szCs w:val="18"/>
              </w:rPr>
              <w:t>Регистрационен №</w:t>
            </w:r>
          </w:p>
        </w:tc>
        <w:tc>
          <w:tcPr>
            <w:tcW w:w="3119" w:type="dxa"/>
          </w:tcPr>
          <w:p w:rsidR="00EF2D8A" w:rsidRDefault="00EF2D8A" w:rsidP="00EF2D8A">
            <w:pPr>
              <w:jc w:val="center"/>
              <w:rPr>
                <w:b/>
                <w:sz w:val="18"/>
                <w:szCs w:val="18"/>
              </w:rPr>
            </w:pPr>
          </w:p>
          <w:p w:rsidR="00EF2D8A" w:rsidRPr="00EF2D8A" w:rsidRDefault="00EF2D8A" w:rsidP="00EF2D8A">
            <w:pPr>
              <w:jc w:val="center"/>
              <w:rPr>
                <w:b/>
                <w:sz w:val="18"/>
                <w:szCs w:val="18"/>
              </w:rPr>
            </w:pPr>
            <w:r w:rsidRPr="00EF2D8A">
              <w:rPr>
                <w:b/>
                <w:sz w:val="18"/>
                <w:szCs w:val="18"/>
              </w:rPr>
              <w:t>Основание</w:t>
            </w:r>
          </w:p>
        </w:tc>
      </w:tr>
      <w:tr w:rsidR="00EF2D8A" w:rsidTr="00B75D5B">
        <w:trPr>
          <w:trHeight w:val="708"/>
        </w:trPr>
        <w:tc>
          <w:tcPr>
            <w:tcW w:w="1668" w:type="dxa"/>
            <w:vAlign w:val="center"/>
          </w:tcPr>
          <w:p w:rsidR="00EF2D8A" w:rsidRPr="00B67B31" w:rsidRDefault="00EF2D8A" w:rsidP="00096426">
            <w:pPr>
              <w:rPr>
                <w:sz w:val="18"/>
                <w:szCs w:val="18"/>
                <w:highlight w:val="yellow"/>
              </w:rPr>
            </w:pPr>
            <w:r w:rsidRPr="00B67B31">
              <w:rPr>
                <w:color w:val="000000"/>
                <w:sz w:val="18"/>
                <w:szCs w:val="18"/>
              </w:rPr>
              <w:t>Милиник агро ЕООД</w:t>
            </w:r>
          </w:p>
        </w:tc>
        <w:tc>
          <w:tcPr>
            <w:tcW w:w="2976" w:type="dxa"/>
            <w:vAlign w:val="center"/>
          </w:tcPr>
          <w:p w:rsidR="00EF2D8A" w:rsidRPr="00B67B31" w:rsidRDefault="00EF2D8A" w:rsidP="00096426">
            <w:pPr>
              <w:rPr>
                <w:sz w:val="18"/>
                <w:szCs w:val="18"/>
                <w:highlight w:val="yellow"/>
              </w:rPr>
            </w:pPr>
            <w:r w:rsidRPr="00B67B31">
              <w:rPr>
                <w:sz w:val="18"/>
                <w:szCs w:val="18"/>
              </w:rPr>
              <w:t>Закупуване на специализирана селскостопанска техника за нуждите на животновъдно стопанство</w:t>
            </w:r>
          </w:p>
        </w:tc>
        <w:tc>
          <w:tcPr>
            <w:tcW w:w="2410" w:type="dxa"/>
            <w:vAlign w:val="center"/>
          </w:tcPr>
          <w:p w:rsidR="00EF2D8A" w:rsidRPr="00B67B31" w:rsidRDefault="00EF2D8A" w:rsidP="00096426">
            <w:pPr>
              <w:rPr>
                <w:sz w:val="18"/>
                <w:szCs w:val="18"/>
                <w:highlight w:val="yellow"/>
              </w:rPr>
            </w:pPr>
            <w:r w:rsidRPr="00B67B31">
              <w:rPr>
                <w:sz w:val="18"/>
                <w:szCs w:val="18"/>
              </w:rPr>
              <w:t>BG06RDNP001-19.111-0006</w:t>
            </w:r>
          </w:p>
        </w:tc>
        <w:tc>
          <w:tcPr>
            <w:tcW w:w="3119" w:type="dxa"/>
          </w:tcPr>
          <w:p w:rsidR="00EF2D8A" w:rsidRDefault="00EF2D8A" w:rsidP="00707CF4">
            <w:pPr>
              <w:jc w:val="center"/>
              <w:rPr>
                <w:sz w:val="18"/>
                <w:szCs w:val="18"/>
              </w:rPr>
            </w:pPr>
          </w:p>
          <w:p w:rsidR="00EF2D8A" w:rsidRPr="00B67B31" w:rsidRDefault="00EF2D8A" w:rsidP="00707CF4">
            <w:pPr>
              <w:jc w:val="center"/>
              <w:rPr>
                <w:sz w:val="18"/>
                <w:szCs w:val="18"/>
              </w:rPr>
            </w:pPr>
            <w:r w:rsidRPr="00B67B31">
              <w:rPr>
                <w:sz w:val="18"/>
                <w:szCs w:val="18"/>
              </w:rPr>
              <w:t>Отхвърлено</w:t>
            </w:r>
            <w:r w:rsidRPr="00707CF4">
              <w:rPr>
                <w:sz w:val="18"/>
                <w:szCs w:val="18"/>
              </w:rPr>
              <w:t>/непреминал</w:t>
            </w:r>
            <w:r>
              <w:rPr>
                <w:sz w:val="18"/>
                <w:szCs w:val="18"/>
              </w:rPr>
              <w:t>/</w:t>
            </w:r>
            <w:r w:rsidRPr="00B67B31">
              <w:rPr>
                <w:sz w:val="18"/>
                <w:szCs w:val="18"/>
              </w:rPr>
              <w:t xml:space="preserve"> на АСД</w:t>
            </w:r>
          </w:p>
        </w:tc>
      </w:tr>
      <w:tr w:rsidR="00EF2D8A" w:rsidTr="00B75D5B">
        <w:tc>
          <w:tcPr>
            <w:tcW w:w="1668" w:type="dxa"/>
            <w:vAlign w:val="center"/>
          </w:tcPr>
          <w:p w:rsidR="00EF2D8A" w:rsidRPr="00B67B31" w:rsidRDefault="00EF2D8A" w:rsidP="00096426">
            <w:pPr>
              <w:rPr>
                <w:sz w:val="18"/>
                <w:szCs w:val="18"/>
                <w:highlight w:val="yellow"/>
              </w:rPr>
            </w:pPr>
            <w:r w:rsidRPr="00B67B31">
              <w:rPr>
                <w:color w:val="000000"/>
                <w:sz w:val="18"/>
                <w:szCs w:val="18"/>
              </w:rPr>
              <w:t>Желеви НН ООД</w:t>
            </w:r>
          </w:p>
        </w:tc>
        <w:tc>
          <w:tcPr>
            <w:tcW w:w="2976" w:type="dxa"/>
            <w:vAlign w:val="center"/>
          </w:tcPr>
          <w:p w:rsidR="00EF2D8A" w:rsidRPr="00B67B31" w:rsidRDefault="00EF2D8A" w:rsidP="00096426">
            <w:pPr>
              <w:rPr>
                <w:sz w:val="18"/>
                <w:szCs w:val="18"/>
                <w:highlight w:val="yellow"/>
              </w:rPr>
            </w:pPr>
            <w:r w:rsidRPr="00B67B31">
              <w:rPr>
                <w:sz w:val="18"/>
                <w:szCs w:val="18"/>
              </w:rPr>
              <w:t>Закупуване на трактор с прикачен инвентар за производство на фуражи</w:t>
            </w:r>
          </w:p>
        </w:tc>
        <w:tc>
          <w:tcPr>
            <w:tcW w:w="2410" w:type="dxa"/>
            <w:vAlign w:val="center"/>
          </w:tcPr>
          <w:p w:rsidR="00EF2D8A" w:rsidRPr="00B67B31" w:rsidRDefault="00EF2D8A" w:rsidP="00096426">
            <w:pPr>
              <w:rPr>
                <w:sz w:val="18"/>
                <w:szCs w:val="18"/>
                <w:highlight w:val="yellow"/>
              </w:rPr>
            </w:pPr>
            <w:r w:rsidRPr="00B67B31">
              <w:rPr>
                <w:sz w:val="18"/>
                <w:szCs w:val="18"/>
              </w:rPr>
              <w:t>BG06RDNP001-19.111-0008</w:t>
            </w:r>
          </w:p>
        </w:tc>
        <w:tc>
          <w:tcPr>
            <w:tcW w:w="3119" w:type="dxa"/>
          </w:tcPr>
          <w:p w:rsidR="00EF2D8A" w:rsidRPr="00B67B31" w:rsidRDefault="00EF2D8A" w:rsidP="00707CF4">
            <w:pPr>
              <w:jc w:val="center"/>
              <w:rPr>
                <w:sz w:val="18"/>
                <w:szCs w:val="18"/>
              </w:rPr>
            </w:pPr>
            <w:r w:rsidRPr="00B67B31">
              <w:rPr>
                <w:sz w:val="18"/>
                <w:szCs w:val="18"/>
              </w:rPr>
              <w:t>Отхвърлено</w:t>
            </w:r>
            <w:r w:rsidRPr="00707CF4">
              <w:rPr>
                <w:sz w:val="18"/>
                <w:szCs w:val="18"/>
              </w:rPr>
              <w:t>/непреминал</w:t>
            </w:r>
            <w:r>
              <w:rPr>
                <w:sz w:val="18"/>
                <w:szCs w:val="18"/>
              </w:rPr>
              <w:t>/</w:t>
            </w:r>
            <w:r w:rsidRPr="00B67B31">
              <w:rPr>
                <w:sz w:val="18"/>
                <w:szCs w:val="18"/>
              </w:rPr>
              <w:t xml:space="preserve"> на АСД</w:t>
            </w:r>
          </w:p>
        </w:tc>
      </w:tr>
      <w:tr w:rsidR="00EF2D8A" w:rsidTr="00B75D5B">
        <w:tc>
          <w:tcPr>
            <w:tcW w:w="1668" w:type="dxa"/>
            <w:vAlign w:val="center"/>
          </w:tcPr>
          <w:p w:rsidR="00EF2D8A" w:rsidRPr="00B67B31" w:rsidRDefault="00EF2D8A" w:rsidP="00096426">
            <w:pPr>
              <w:rPr>
                <w:sz w:val="18"/>
                <w:szCs w:val="18"/>
                <w:highlight w:val="yellow"/>
              </w:rPr>
            </w:pPr>
            <w:r w:rsidRPr="00B67B31">
              <w:rPr>
                <w:color w:val="000000"/>
                <w:sz w:val="18"/>
                <w:szCs w:val="18"/>
              </w:rPr>
              <w:t>ЗП Димо Илиев Димов</w:t>
            </w:r>
          </w:p>
        </w:tc>
        <w:tc>
          <w:tcPr>
            <w:tcW w:w="2976" w:type="dxa"/>
            <w:vAlign w:val="center"/>
          </w:tcPr>
          <w:p w:rsidR="00EF2D8A" w:rsidRPr="00B67B31" w:rsidRDefault="00EF2D8A" w:rsidP="00096426">
            <w:pPr>
              <w:rPr>
                <w:sz w:val="18"/>
                <w:szCs w:val="18"/>
              </w:rPr>
            </w:pPr>
            <w:r w:rsidRPr="00B67B31">
              <w:rPr>
                <w:sz w:val="18"/>
                <w:szCs w:val="18"/>
              </w:rPr>
              <w:t>Инвестиции в земеделското стопанство – био лавандула</w:t>
            </w:r>
          </w:p>
        </w:tc>
        <w:tc>
          <w:tcPr>
            <w:tcW w:w="2410" w:type="dxa"/>
            <w:vAlign w:val="center"/>
          </w:tcPr>
          <w:p w:rsidR="00EF2D8A" w:rsidRPr="00B67B31" w:rsidRDefault="00EF2D8A" w:rsidP="00096426">
            <w:pPr>
              <w:rPr>
                <w:sz w:val="18"/>
                <w:szCs w:val="18"/>
              </w:rPr>
            </w:pPr>
            <w:r w:rsidRPr="00B67B31">
              <w:rPr>
                <w:sz w:val="18"/>
                <w:szCs w:val="18"/>
              </w:rPr>
              <w:t>BG06RDNP001-19.111-0009</w:t>
            </w:r>
          </w:p>
        </w:tc>
        <w:tc>
          <w:tcPr>
            <w:tcW w:w="3119" w:type="dxa"/>
          </w:tcPr>
          <w:p w:rsidR="00EF2D8A" w:rsidRPr="00B67B31" w:rsidRDefault="00EF2D8A" w:rsidP="00707CF4">
            <w:pPr>
              <w:jc w:val="center"/>
              <w:rPr>
                <w:sz w:val="18"/>
                <w:szCs w:val="18"/>
              </w:rPr>
            </w:pPr>
            <w:r w:rsidRPr="00B67B31">
              <w:rPr>
                <w:sz w:val="18"/>
                <w:szCs w:val="18"/>
              </w:rPr>
              <w:t>Отхвърлено</w:t>
            </w:r>
            <w:r>
              <w:rPr>
                <w:sz w:val="18"/>
                <w:szCs w:val="18"/>
              </w:rPr>
              <w:t>/непреминал/</w:t>
            </w:r>
            <w:r w:rsidRPr="00B67B31">
              <w:rPr>
                <w:sz w:val="18"/>
                <w:szCs w:val="18"/>
              </w:rPr>
              <w:t xml:space="preserve"> на АСД</w:t>
            </w:r>
          </w:p>
        </w:tc>
      </w:tr>
      <w:tr w:rsidR="00EF2D8A" w:rsidTr="00B75D5B">
        <w:trPr>
          <w:trHeight w:val="452"/>
        </w:trPr>
        <w:tc>
          <w:tcPr>
            <w:tcW w:w="1668" w:type="dxa"/>
            <w:vAlign w:val="center"/>
          </w:tcPr>
          <w:p w:rsidR="00EF2D8A" w:rsidRPr="00B67B31" w:rsidRDefault="00EF2D8A" w:rsidP="00096426">
            <w:pPr>
              <w:rPr>
                <w:sz w:val="18"/>
                <w:szCs w:val="18"/>
                <w:highlight w:val="yellow"/>
              </w:rPr>
            </w:pPr>
            <w:r w:rsidRPr="00B67B31">
              <w:rPr>
                <w:sz w:val="18"/>
                <w:szCs w:val="18"/>
              </w:rPr>
              <w:t>Рин-тин ЕООД</w:t>
            </w:r>
          </w:p>
        </w:tc>
        <w:tc>
          <w:tcPr>
            <w:tcW w:w="2976" w:type="dxa"/>
            <w:vAlign w:val="center"/>
          </w:tcPr>
          <w:p w:rsidR="00EF2D8A" w:rsidRPr="00B67B31" w:rsidRDefault="00EF2D8A" w:rsidP="00096426">
            <w:pPr>
              <w:rPr>
                <w:sz w:val="18"/>
                <w:szCs w:val="18"/>
              </w:rPr>
            </w:pPr>
            <w:r w:rsidRPr="00B67B31">
              <w:rPr>
                <w:sz w:val="18"/>
                <w:szCs w:val="18"/>
              </w:rPr>
              <w:t>Закупуване на специализирана селскостопанска техника за нуждите на животновъдно стопанство</w:t>
            </w:r>
          </w:p>
        </w:tc>
        <w:tc>
          <w:tcPr>
            <w:tcW w:w="2410" w:type="dxa"/>
            <w:vAlign w:val="center"/>
          </w:tcPr>
          <w:p w:rsidR="00EF2D8A" w:rsidRPr="00B67B31" w:rsidRDefault="00EF2D8A" w:rsidP="00096426">
            <w:pPr>
              <w:rPr>
                <w:sz w:val="18"/>
                <w:szCs w:val="18"/>
              </w:rPr>
            </w:pPr>
            <w:r w:rsidRPr="00B67B31">
              <w:rPr>
                <w:sz w:val="18"/>
                <w:szCs w:val="18"/>
              </w:rPr>
              <w:t>BG06RDNP001-19.111-0010</w:t>
            </w:r>
          </w:p>
        </w:tc>
        <w:tc>
          <w:tcPr>
            <w:tcW w:w="3119" w:type="dxa"/>
          </w:tcPr>
          <w:p w:rsidR="00EF2D8A" w:rsidRPr="00B67B31" w:rsidRDefault="00EF2D8A" w:rsidP="00707CF4">
            <w:pPr>
              <w:jc w:val="center"/>
              <w:rPr>
                <w:sz w:val="18"/>
                <w:szCs w:val="18"/>
              </w:rPr>
            </w:pPr>
            <w:r w:rsidRPr="00B67B31">
              <w:rPr>
                <w:sz w:val="18"/>
                <w:szCs w:val="18"/>
              </w:rPr>
              <w:t>Отхвърлено</w:t>
            </w:r>
            <w:r w:rsidRPr="00707CF4">
              <w:rPr>
                <w:sz w:val="18"/>
                <w:szCs w:val="18"/>
              </w:rPr>
              <w:t>/непреминал</w:t>
            </w:r>
            <w:r>
              <w:rPr>
                <w:sz w:val="18"/>
                <w:szCs w:val="18"/>
              </w:rPr>
              <w:t>/</w:t>
            </w:r>
            <w:r w:rsidRPr="00B67B31">
              <w:rPr>
                <w:sz w:val="18"/>
                <w:szCs w:val="18"/>
              </w:rPr>
              <w:t xml:space="preserve"> на АСД</w:t>
            </w:r>
          </w:p>
        </w:tc>
      </w:tr>
      <w:tr w:rsidR="00EF2D8A" w:rsidTr="00B75D5B">
        <w:tc>
          <w:tcPr>
            <w:tcW w:w="1668" w:type="dxa"/>
            <w:vAlign w:val="center"/>
          </w:tcPr>
          <w:p w:rsidR="00EF2D8A" w:rsidRPr="00B67B31" w:rsidRDefault="00EF2D8A" w:rsidP="00096426">
            <w:pPr>
              <w:rPr>
                <w:sz w:val="18"/>
                <w:szCs w:val="18"/>
                <w:highlight w:val="yellow"/>
              </w:rPr>
            </w:pPr>
            <w:r w:rsidRPr="00B67B31">
              <w:rPr>
                <w:color w:val="000000"/>
                <w:sz w:val="18"/>
                <w:szCs w:val="18"/>
              </w:rPr>
              <w:t>Мидалидаре естейт ЕООД</w:t>
            </w:r>
          </w:p>
        </w:tc>
        <w:tc>
          <w:tcPr>
            <w:tcW w:w="2976" w:type="dxa"/>
            <w:vAlign w:val="center"/>
          </w:tcPr>
          <w:p w:rsidR="00EF2D8A" w:rsidRPr="00B67B31" w:rsidRDefault="00EF2D8A" w:rsidP="00096426">
            <w:pPr>
              <w:rPr>
                <w:sz w:val="18"/>
                <w:szCs w:val="18"/>
              </w:rPr>
            </w:pPr>
            <w:r w:rsidRPr="00B67B31">
              <w:rPr>
                <w:sz w:val="18"/>
                <w:szCs w:val="18"/>
              </w:rPr>
              <w:t>Закупуване на земеделска техника за обработка на лозови масиви на "Мидалидаре Естейт" ЕООД</w:t>
            </w:r>
          </w:p>
        </w:tc>
        <w:tc>
          <w:tcPr>
            <w:tcW w:w="2410" w:type="dxa"/>
            <w:vAlign w:val="center"/>
          </w:tcPr>
          <w:p w:rsidR="00EF2D8A" w:rsidRPr="00B67B31" w:rsidRDefault="00EF2D8A" w:rsidP="00096426">
            <w:pPr>
              <w:rPr>
                <w:sz w:val="18"/>
                <w:szCs w:val="18"/>
              </w:rPr>
            </w:pPr>
            <w:r w:rsidRPr="00B67B31">
              <w:rPr>
                <w:sz w:val="18"/>
                <w:szCs w:val="18"/>
              </w:rPr>
              <w:t>BG06RDNP001-19.111-0012</w:t>
            </w:r>
          </w:p>
        </w:tc>
        <w:tc>
          <w:tcPr>
            <w:tcW w:w="3119" w:type="dxa"/>
          </w:tcPr>
          <w:p w:rsidR="00EF2D8A" w:rsidRDefault="00EF2D8A" w:rsidP="00707CF4">
            <w:pPr>
              <w:jc w:val="center"/>
              <w:rPr>
                <w:sz w:val="18"/>
                <w:szCs w:val="18"/>
              </w:rPr>
            </w:pPr>
          </w:p>
          <w:p w:rsidR="00EF2D8A" w:rsidRPr="00B67B31" w:rsidRDefault="00EF2D8A" w:rsidP="00707CF4">
            <w:pPr>
              <w:jc w:val="center"/>
              <w:rPr>
                <w:sz w:val="18"/>
                <w:szCs w:val="18"/>
              </w:rPr>
            </w:pPr>
            <w:r w:rsidRPr="00B67B31">
              <w:rPr>
                <w:sz w:val="18"/>
                <w:szCs w:val="18"/>
              </w:rPr>
              <w:t>Отхвърлено</w:t>
            </w:r>
            <w:r w:rsidRPr="00707CF4">
              <w:rPr>
                <w:sz w:val="18"/>
                <w:szCs w:val="18"/>
              </w:rPr>
              <w:t>/непреминал</w:t>
            </w:r>
            <w:r>
              <w:rPr>
                <w:sz w:val="18"/>
                <w:szCs w:val="18"/>
              </w:rPr>
              <w:t>/</w:t>
            </w:r>
            <w:r w:rsidRPr="00B67B31">
              <w:rPr>
                <w:sz w:val="18"/>
                <w:szCs w:val="18"/>
              </w:rPr>
              <w:t xml:space="preserve"> на АСД</w:t>
            </w:r>
            <w:r w:rsidRPr="00707CF4">
              <w:rPr>
                <w:sz w:val="18"/>
                <w:szCs w:val="18"/>
              </w:rPr>
              <w:t>/непреминал</w:t>
            </w:r>
          </w:p>
        </w:tc>
      </w:tr>
    </w:tbl>
    <w:p w:rsidR="0097606D" w:rsidRPr="00185D77" w:rsidRDefault="002E3353" w:rsidP="007C5AF5">
      <w:pPr>
        <w:shd w:val="clear" w:color="auto" w:fill="FFFFFF"/>
        <w:spacing w:before="120" w:line="276" w:lineRule="auto"/>
        <w:ind w:right="-18"/>
        <w:jc w:val="both"/>
        <w:rPr>
          <w:bCs/>
          <w:iCs/>
          <w:color w:val="000000" w:themeColor="text1"/>
          <w:sz w:val="22"/>
          <w:szCs w:val="22"/>
        </w:rPr>
      </w:pPr>
      <w:r w:rsidRPr="00185D77">
        <w:rPr>
          <w:bCs/>
          <w:iCs/>
          <w:color w:val="000000" w:themeColor="text1"/>
          <w:sz w:val="22"/>
          <w:szCs w:val="22"/>
        </w:rPr>
        <w:t>С</w:t>
      </w:r>
      <w:r w:rsidR="007D08B0">
        <w:rPr>
          <w:bCs/>
          <w:iCs/>
          <w:color w:val="000000" w:themeColor="text1"/>
          <w:sz w:val="22"/>
          <w:szCs w:val="22"/>
        </w:rPr>
        <w:t>писък</w:t>
      </w:r>
      <w:r w:rsidRPr="00185D77">
        <w:rPr>
          <w:bCs/>
          <w:iCs/>
          <w:color w:val="000000" w:themeColor="text1"/>
          <w:sz w:val="22"/>
          <w:szCs w:val="22"/>
        </w:rPr>
        <w:t xml:space="preserve"> на предложените за финансиране проектни предложения, подредени по реда на тяхното класиране  </w:t>
      </w:r>
    </w:p>
    <w:tbl>
      <w:tblPr>
        <w:tblStyle w:val="TableGrid"/>
        <w:tblW w:w="0" w:type="auto"/>
        <w:tblLook w:val="04A0" w:firstRow="1" w:lastRow="0" w:firstColumn="1" w:lastColumn="0" w:noHBand="0" w:noVBand="1"/>
      </w:tblPr>
      <w:tblGrid>
        <w:gridCol w:w="1526"/>
        <w:gridCol w:w="3118"/>
        <w:gridCol w:w="2410"/>
        <w:gridCol w:w="1701"/>
        <w:gridCol w:w="1418"/>
      </w:tblGrid>
      <w:tr w:rsidR="00647C46" w:rsidRPr="002E3353" w:rsidTr="00793EA5">
        <w:tc>
          <w:tcPr>
            <w:tcW w:w="1526" w:type="dxa"/>
            <w:vAlign w:val="center"/>
          </w:tcPr>
          <w:p w:rsidR="00647C46" w:rsidRPr="00FA15EE" w:rsidRDefault="00647C46" w:rsidP="00044073">
            <w:pPr>
              <w:tabs>
                <w:tab w:val="left" w:pos="0"/>
                <w:tab w:val="num" w:pos="851"/>
              </w:tabs>
              <w:ind w:right="1"/>
              <w:jc w:val="center"/>
              <w:rPr>
                <w:b/>
                <w:bCs/>
                <w:sz w:val="20"/>
                <w:szCs w:val="20"/>
              </w:rPr>
            </w:pPr>
            <w:r w:rsidRPr="00FA15EE">
              <w:rPr>
                <w:b/>
                <w:bCs/>
                <w:sz w:val="20"/>
                <w:szCs w:val="20"/>
              </w:rPr>
              <w:t>Кандидат</w:t>
            </w:r>
          </w:p>
        </w:tc>
        <w:tc>
          <w:tcPr>
            <w:tcW w:w="3118" w:type="dxa"/>
            <w:vAlign w:val="center"/>
          </w:tcPr>
          <w:p w:rsidR="00647C46" w:rsidRPr="00FA15EE" w:rsidRDefault="00647C46" w:rsidP="00044073">
            <w:pPr>
              <w:tabs>
                <w:tab w:val="left" w:pos="0"/>
                <w:tab w:val="num" w:pos="851"/>
              </w:tabs>
              <w:ind w:right="1"/>
              <w:jc w:val="center"/>
              <w:rPr>
                <w:b/>
                <w:bCs/>
                <w:sz w:val="20"/>
                <w:szCs w:val="20"/>
              </w:rPr>
            </w:pPr>
            <w:r w:rsidRPr="00FA15EE">
              <w:rPr>
                <w:b/>
                <w:bCs/>
                <w:sz w:val="20"/>
                <w:szCs w:val="20"/>
              </w:rPr>
              <w:t>Проект</w:t>
            </w:r>
          </w:p>
        </w:tc>
        <w:tc>
          <w:tcPr>
            <w:tcW w:w="2410" w:type="dxa"/>
            <w:vAlign w:val="center"/>
          </w:tcPr>
          <w:p w:rsidR="00647C46" w:rsidRPr="00FA15EE" w:rsidRDefault="00647C46" w:rsidP="00044073">
            <w:pPr>
              <w:tabs>
                <w:tab w:val="left" w:pos="0"/>
                <w:tab w:val="num" w:pos="851"/>
              </w:tabs>
              <w:ind w:right="1"/>
              <w:jc w:val="center"/>
              <w:rPr>
                <w:b/>
                <w:bCs/>
                <w:sz w:val="20"/>
                <w:szCs w:val="20"/>
              </w:rPr>
            </w:pPr>
            <w:r w:rsidRPr="00FA15EE">
              <w:rPr>
                <w:b/>
                <w:bCs/>
                <w:sz w:val="20"/>
                <w:szCs w:val="20"/>
              </w:rPr>
              <w:t>Регистрационен №</w:t>
            </w:r>
          </w:p>
        </w:tc>
        <w:tc>
          <w:tcPr>
            <w:tcW w:w="1701" w:type="dxa"/>
            <w:vAlign w:val="center"/>
          </w:tcPr>
          <w:p w:rsidR="00647C46" w:rsidRPr="00FA15EE" w:rsidRDefault="00F1172F" w:rsidP="004375CE">
            <w:pPr>
              <w:tabs>
                <w:tab w:val="left" w:pos="0"/>
                <w:tab w:val="num" w:pos="851"/>
              </w:tabs>
              <w:ind w:right="1"/>
              <w:jc w:val="center"/>
              <w:rPr>
                <w:b/>
                <w:bCs/>
                <w:sz w:val="20"/>
                <w:szCs w:val="20"/>
              </w:rPr>
            </w:pPr>
            <w:r w:rsidRPr="00FA15EE">
              <w:rPr>
                <w:b/>
                <w:bCs/>
                <w:sz w:val="20"/>
                <w:szCs w:val="20"/>
              </w:rPr>
              <w:t>Размер на одобрена от МИГ БФП</w:t>
            </w:r>
          </w:p>
        </w:tc>
        <w:tc>
          <w:tcPr>
            <w:tcW w:w="1418" w:type="dxa"/>
          </w:tcPr>
          <w:p w:rsidR="00647C46" w:rsidRPr="00FA15EE" w:rsidRDefault="00647C46" w:rsidP="00044073">
            <w:pPr>
              <w:tabs>
                <w:tab w:val="left" w:pos="0"/>
                <w:tab w:val="num" w:pos="851"/>
              </w:tabs>
              <w:ind w:right="1"/>
              <w:jc w:val="center"/>
              <w:rPr>
                <w:b/>
                <w:bCs/>
                <w:sz w:val="20"/>
                <w:szCs w:val="20"/>
              </w:rPr>
            </w:pPr>
            <w:r w:rsidRPr="00FA15EE">
              <w:rPr>
                <w:b/>
                <w:bCs/>
                <w:sz w:val="20"/>
                <w:szCs w:val="20"/>
              </w:rPr>
              <w:t>Класиране</w:t>
            </w:r>
            <w:r w:rsidR="0081662A">
              <w:rPr>
                <w:b/>
                <w:bCs/>
                <w:sz w:val="20"/>
                <w:szCs w:val="20"/>
              </w:rPr>
              <w:t xml:space="preserve"> /точки/</w:t>
            </w:r>
          </w:p>
        </w:tc>
      </w:tr>
      <w:tr w:rsidR="00FA15EE" w:rsidRPr="002E3353" w:rsidTr="00793EA5">
        <w:tc>
          <w:tcPr>
            <w:tcW w:w="1526" w:type="dxa"/>
            <w:vAlign w:val="center"/>
          </w:tcPr>
          <w:p w:rsidR="00FA15EE" w:rsidRPr="00FA15EE" w:rsidRDefault="00FA15EE" w:rsidP="00044073">
            <w:pPr>
              <w:rPr>
                <w:color w:val="000000"/>
                <w:sz w:val="20"/>
                <w:szCs w:val="20"/>
              </w:rPr>
            </w:pPr>
            <w:r w:rsidRPr="00FA15EE">
              <w:rPr>
                <w:color w:val="000000"/>
                <w:sz w:val="20"/>
                <w:szCs w:val="20"/>
              </w:rPr>
              <w:t>Агрибио ЕООД</w:t>
            </w:r>
          </w:p>
        </w:tc>
        <w:tc>
          <w:tcPr>
            <w:tcW w:w="3118" w:type="dxa"/>
            <w:vAlign w:val="center"/>
          </w:tcPr>
          <w:p w:rsidR="00FA15EE" w:rsidRPr="00FA15EE" w:rsidRDefault="00FA15EE" w:rsidP="00044073">
            <w:pPr>
              <w:jc w:val="both"/>
              <w:rPr>
                <w:color w:val="000000"/>
                <w:sz w:val="20"/>
                <w:szCs w:val="20"/>
              </w:rPr>
            </w:pPr>
            <w:r w:rsidRPr="00FA15EE">
              <w:rPr>
                <w:color w:val="000000"/>
                <w:sz w:val="20"/>
                <w:szCs w:val="20"/>
              </w:rPr>
              <w:t>Инвестиции в подкрепа за развитие на биологично земеделие от Агрибио ЕООД</w:t>
            </w:r>
          </w:p>
        </w:tc>
        <w:tc>
          <w:tcPr>
            <w:tcW w:w="2410" w:type="dxa"/>
            <w:vAlign w:val="center"/>
          </w:tcPr>
          <w:p w:rsidR="00FA15EE" w:rsidRPr="00FA15EE" w:rsidRDefault="00FA15EE" w:rsidP="00FA15EE">
            <w:pPr>
              <w:jc w:val="center"/>
              <w:rPr>
                <w:color w:val="000000"/>
                <w:sz w:val="18"/>
                <w:szCs w:val="18"/>
                <w:highlight w:val="yellow"/>
              </w:rPr>
            </w:pPr>
            <w:r w:rsidRPr="00FA15EE">
              <w:rPr>
                <w:color w:val="000000"/>
                <w:sz w:val="18"/>
                <w:szCs w:val="18"/>
              </w:rPr>
              <w:t>BG06RDNP001-19.111-0011</w:t>
            </w:r>
          </w:p>
        </w:tc>
        <w:tc>
          <w:tcPr>
            <w:tcW w:w="1701" w:type="dxa"/>
          </w:tcPr>
          <w:p w:rsidR="00FA15EE" w:rsidRPr="00FA15EE" w:rsidRDefault="00FA15EE" w:rsidP="00FA15EE">
            <w:pPr>
              <w:spacing w:after="160" w:line="256" w:lineRule="auto"/>
              <w:jc w:val="center"/>
              <w:rPr>
                <w:color w:val="000000"/>
                <w:sz w:val="18"/>
                <w:szCs w:val="18"/>
              </w:rPr>
            </w:pPr>
            <w:r w:rsidRPr="00FA15EE">
              <w:rPr>
                <w:color w:val="000000"/>
                <w:sz w:val="18"/>
                <w:szCs w:val="18"/>
              </w:rPr>
              <w:t>96 072,00</w:t>
            </w:r>
          </w:p>
        </w:tc>
        <w:tc>
          <w:tcPr>
            <w:tcW w:w="1418" w:type="dxa"/>
          </w:tcPr>
          <w:p w:rsidR="00FA15EE" w:rsidRPr="00FA15EE" w:rsidRDefault="00FA15EE" w:rsidP="00044073">
            <w:pPr>
              <w:jc w:val="center"/>
              <w:rPr>
                <w:color w:val="000000"/>
                <w:sz w:val="20"/>
                <w:szCs w:val="20"/>
                <w:lang w:val="ru-RU"/>
              </w:rPr>
            </w:pPr>
            <w:r>
              <w:rPr>
                <w:color w:val="000000"/>
                <w:sz w:val="20"/>
                <w:szCs w:val="20"/>
                <w:lang w:val="ru-RU"/>
              </w:rPr>
              <w:t>25</w:t>
            </w:r>
          </w:p>
        </w:tc>
      </w:tr>
      <w:tr w:rsidR="00FA15EE" w:rsidRPr="002E3353" w:rsidTr="00793EA5">
        <w:tc>
          <w:tcPr>
            <w:tcW w:w="1526" w:type="dxa"/>
            <w:vAlign w:val="center"/>
          </w:tcPr>
          <w:p w:rsidR="00FA15EE" w:rsidRPr="00FA15EE" w:rsidRDefault="00FA15EE" w:rsidP="00044073">
            <w:pPr>
              <w:rPr>
                <w:color w:val="000000"/>
                <w:sz w:val="20"/>
                <w:szCs w:val="20"/>
              </w:rPr>
            </w:pPr>
            <w:r w:rsidRPr="00FA15EE">
              <w:rPr>
                <w:color w:val="000000"/>
                <w:sz w:val="20"/>
                <w:szCs w:val="20"/>
              </w:rPr>
              <w:t>"Интер"ЕООД</w:t>
            </w:r>
          </w:p>
        </w:tc>
        <w:tc>
          <w:tcPr>
            <w:tcW w:w="3118" w:type="dxa"/>
            <w:vAlign w:val="center"/>
          </w:tcPr>
          <w:p w:rsidR="00FA15EE" w:rsidRPr="00FA15EE" w:rsidRDefault="00FA15EE" w:rsidP="00044073">
            <w:pPr>
              <w:jc w:val="both"/>
              <w:rPr>
                <w:color w:val="000000"/>
                <w:sz w:val="20"/>
                <w:szCs w:val="20"/>
              </w:rPr>
            </w:pPr>
            <w:r w:rsidRPr="00FA15EE">
              <w:rPr>
                <w:color w:val="000000"/>
                <w:sz w:val="20"/>
                <w:szCs w:val="20"/>
              </w:rPr>
              <w:t>Закупуване на земеделска техника за прибиране на реколта от бадеми и орехи</w:t>
            </w:r>
          </w:p>
        </w:tc>
        <w:tc>
          <w:tcPr>
            <w:tcW w:w="2410" w:type="dxa"/>
            <w:vAlign w:val="center"/>
          </w:tcPr>
          <w:p w:rsidR="00FA15EE" w:rsidRPr="00FA15EE" w:rsidRDefault="00FA15EE" w:rsidP="00044073">
            <w:pPr>
              <w:rPr>
                <w:color w:val="000000"/>
                <w:sz w:val="20"/>
                <w:szCs w:val="20"/>
              </w:rPr>
            </w:pPr>
            <w:r w:rsidRPr="00FA15EE">
              <w:rPr>
                <w:color w:val="000000"/>
                <w:sz w:val="20"/>
                <w:szCs w:val="20"/>
              </w:rPr>
              <w:t>BG06RDNP001-19.111-0002</w:t>
            </w:r>
          </w:p>
        </w:tc>
        <w:tc>
          <w:tcPr>
            <w:tcW w:w="1701" w:type="dxa"/>
          </w:tcPr>
          <w:p w:rsidR="00FA15EE" w:rsidRPr="00FA15EE" w:rsidRDefault="00FA15EE" w:rsidP="00044073">
            <w:pPr>
              <w:jc w:val="center"/>
              <w:rPr>
                <w:color w:val="000000"/>
                <w:sz w:val="20"/>
                <w:szCs w:val="20"/>
              </w:rPr>
            </w:pPr>
            <w:r w:rsidRPr="00FA15EE">
              <w:rPr>
                <w:color w:val="000000"/>
                <w:sz w:val="20"/>
                <w:szCs w:val="20"/>
              </w:rPr>
              <w:t>46 048.43</w:t>
            </w:r>
          </w:p>
        </w:tc>
        <w:tc>
          <w:tcPr>
            <w:tcW w:w="1418" w:type="dxa"/>
          </w:tcPr>
          <w:p w:rsidR="00FA15EE" w:rsidRPr="00FA15EE" w:rsidRDefault="00FA15EE" w:rsidP="00044073">
            <w:pPr>
              <w:jc w:val="center"/>
              <w:rPr>
                <w:color w:val="000000"/>
                <w:sz w:val="20"/>
                <w:szCs w:val="20"/>
                <w:lang w:val="en-US"/>
              </w:rPr>
            </w:pPr>
            <w:r w:rsidRPr="00FA15EE">
              <w:rPr>
                <w:color w:val="000000"/>
                <w:sz w:val="20"/>
                <w:szCs w:val="20"/>
                <w:lang w:val="en-US"/>
              </w:rPr>
              <w:t>23</w:t>
            </w:r>
          </w:p>
        </w:tc>
      </w:tr>
      <w:tr w:rsidR="00FA15EE" w:rsidRPr="002E3353" w:rsidTr="00793EA5">
        <w:tc>
          <w:tcPr>
            <w:tcW w:w="1526" w:type="dxa"/>
            <w:vAlign w:val="center"/>
          </w:tcPr>
          <w:p w:rsidR="00FA15EE" w:rsidRPr="00FA15EE" w:rsidRDefault="00FA15EE" w:rsidP="00044073">
            <w:pPr>
              <w:rPr>
                <w:color w:val="000000"/>
                <w:sz w:val="20"/>
                <w:szCs w:val="20"/>
              </w:rPr>
            </w:pPr>
            <w:r w:rsidRPr="00FA15EE">
              <w:rPr>
                <w:color w:val="000000"/>
                <w:sz w:val="20"/>
                <w:szCs w:val="20"/>
              </w:rPr>
              <w:t>"Градище агро" ООД</w:t>
            </w:r>
          </w:p>
        </w:tc>
        <w:tc>
          <w:tcPr>
            <w:tcW w:w="3118" w:type="dxa"/>
            <w:vAlign w:val="center"/>
          </w:tcPr>
          <w:p w:rsidR="00FA15EE" w:rsidRPr="00FA15EE" w:rsidRDefault="00FA15EE" w:rsidP="00044073">
            <w:pPr>
              <w:jc w:val="both"/>
              <w:rPr>
                <w:color w:val="000000"/>
                <w:sz w:val="20"/>
                <w:szCs w:val="20"/>
              </w:rPr>
            </w:pPr>
            <w:r w:rsidRPr="00FA15EE">
              <w:rPr>
                <w:color w:val="000000"/>
                <w:sz w:val="20"/>
                <w:szCs w:val="20"/>
              </w:rPr>
              <w:t>Модернизация и разширяване на земеделското стопанство собственост на "Градище агро" ООД</w:t>
            </w:r>
          </w:p>
        </w:tc>
        <w:tc>
          <w:tcPr>
            <w:tcW w:w="2410" w:type="dxa"/>
            <w:vAlign w:val="center"/>
          </w:tcPr>
          <w:p w:rsidR="00FA15EE" w:rsidRPr="00FA15EE" w:rsidRDefault="00FA15EE" w:rsidP="00044073">
            <w:pPr>
              <w:rPr>
                <w:color w:val="000000"/>
                <w:sz w:val="20"/>
                <w:szCs w:val="20"/>
              </w:rPr>
            </w:pPr>
            <w:r w:rsidRPr="00FA15EE">
              <w:rPr>
                <w:color w:val="000000"/>
                <w:sz w:val="20"/>
                <w:szCs w:val="20"/>
              </w:rPr>
              <w:t>BG06RDNP001-19.111-0001</w:t>
            </w:r>
          </w:p>
        </w:tc>
        <w:tc>
          <w:tcPr>
            <w:tcW w:w="1701" w:type="dxa"/>
          </w:tcPr>
          <w:p w:rsidR="00FA15EE" w:rsidRPr="00FA15EE" w:rsidRDefault="00FA15EE" w:rsidP="00044073">
            <w:pPr>
              <w:jc w:val="center"/>
              <w:rPr>
                <w:color w:val="000000"/>
                <w:sz w:val="20"/>
                <w:szCs w:val="20"/>
              </w:rPr>
            </w:pPr>
            <w:r w:rsidRPr="00FA15EE">
              <w:rPr>
                <w:color w:val="000000"/>
                <w:sz w:val="20"/>
                <w:szCs w:val="20"/>
              </w:rPr>
              <w:t>99 300,00</w:t>
            </w:r>
          </w:p>
        </w:tc>
        <w:tc>
          <w:tcPr>
            <w:tcW w:w="1418" w:type="dxa"/>
          </w:tcPr>
          <w:p w:rsidR="00FA15EE" w:rsidRPr="00FA15EE" w:rsidRDefault="00FA15EE" w:rsidP="00044073">
            <w:pPr>
              <w:jc w:val="center"/>
              <w:rPr>
                <w:color w:val="000000"/>
                <w:sz w:val="20"/>
                <w:szCs w:val="20"/>
                <w:lang w:val="en-US"/>
              </w:rPr>
            </w:pPr>
            <w:r w:rsidRPr="00FA15EE">
              <w:rPr>
                <w:color w:val="000000"/>
                <w:sz w:val="20"/>
                <w:szCs w:val="20"/>
                <w:lang w:val="en-US"/>
              </w:rPr>
              <w:t>18</w:t>
            </w:r>
          </w:p>
        </w:tc>
      </w:tr>
      <w:tr w:rsidR="00FA15EE" w:rsidRPr="002E3353" w:rsidTr="00793EA5">
        <w:trPr>
          <w:trHeight w:val="841"/>
        </w:trPr>
        <w:tc>
          <w:tcPr>
            <w:tcW w:w="1526" w:type="dxa"/>
            <w:vAlign w:val="center"/>
          </w:tcPr>
          <w:p w:rsidR="00FA15EE" w:rsidRPr="002E3353" w:rsidRDefault="00FA15EE" w:rsidP="00044073">
            <w:pPr>
              <w:rPr>
                <w:color w:val="000000"/>
                <w:sz w:val="20"/>
                <w:szCs w:val="20"/>
                <w:highlight w:val="yellow"/>
              </w:rPr>
            </w:pPr>
            <w:r w:rsidRPr="002E3353">
              <w:rPr>
                <w:color w:val="000000"/>
                <w:sz w:val="20"/>
                <w:szCs w:val="20"/>
              </w:rPr>
              <w:lastRenderedPageBreak/>
              <w:t>ЗП Дженко Христов Сакев</w:t>
            </w:r>
          </w:p>
        </w:tc>
        <w:tc>
          <w:tcPr>
            <w:tcW w:w="3118" w:type="dxa"/>
            <w:vAlign w:val="center"/>
          </w:tcPr>
          <w:p w:rsidR="00FA15EE" w:rsidRPr="002E3353" w:rsidRDefault="00FA15EE" w:rsidP="00044073">
            <w:pPr>
              <w:jc w:val="both"/>
              <w:rPr>
                <w:color w:val="000000"/>
                <w:sz w:val="20"/>
                <w:szCs w:val="20"/>
                <w:highlight w:val="yellow"/>
              </w:rPr>
            </w:pPr>
            <w:r w:rsidRPr="002E3353">
              <w:rPr>
                <w:color w:val="000000"/>
                <w:sz w:val="20"/>
                <w:szCs w:val="20"/>
              </w:rPr>
              <w:t>Закупуване на специализирана техника за обработка  и поддържане на пасища и мери за изхранване на животните</w:t>
            </w:r>
          </w:p>
        </w:tc>
        <w:tc>
          <w:tcPr>
            <w:tcW w:w="2410" w:type="dxa"/>
            <w:vAlign w:val="center"/>
          </w:tcPr>
          <w:p w:rsidR="00FA15EE" w:rsidRPr="002E3353" w:rsidRDefault="00FA15EE" w:rsidP="00044073">
            <w:pPr>
              <w:rPr>
                <w:color w:val="000000"/>
                <w:sz w:val="20"/>
                <w:szCs w:val="20"/>
                <w:highlight w:val="yellow"/>
              </w:rPr>
            </w:pPr>
            <w:r w:rsidRPr="002E3353">
              <w:rPr>
                <w:color w:val="000000"/>
                <w:sz w:val="20"/>
                <w:szCs w:val="20"/>
              </w:rPr>
              <w:t>BG06RDNP001-19.111-0007</w:t>
            </w:r>
          </w:p>
        </w:tc>
        <w:tc>
          <w:tcPr>
            <w:tcW w:w="1701" w:type="dxa"/>
          </w:tcPr>
          <w:p w:rsidR="00FA15EE" w:rsidRPr="002E3353" w:rsidRDefault="00FA15EE" w:rsidP="00044073">
            <w:pPr>
              <w:jc w:val="center"/>
              <w:rPr>
                <w:color w:val="000000"/>
                <w:sz w:val="20"/>
                <w:szCs w:val="20"/>
              </w:rPr>
            </w:pPr>
            <w:r w:rsidRPr="002E3353">
              <w:rPr>
                <w:color w:val="000000"/>
                <w:sz w:val="20"/>
                <w:szCs w:val="20"/>
              </w:rPr>
              <w:t>63 118,00</w:t>
            </w:r>
          </w:p>
        </w:tc>
        <w:tc>
          <w:tcPr>
            <w:tcW w:w="1418" w:type="dxa"/>
          </w:tcPr>
          <w:p w:rsidR="00FA15EE" w:rsidRPr="002E3353" w:rsidRDefault="00FA15EE" w:rsidP="00044073">
            <w:pPr>
              <w:jc w:val="center"/>
              <w:rPr>
                <w:color w:val="000000"/>
                <w:sz w:val="20"/>
                <w:szCs w:val="20"/>
                <w:lang w:val="en-US"/>
              </w:rPr>
            </w:pPr>
            <w:r w:rsidRPr="002E3353">
              <w:rPr>
                <w:color w:val="000000"/>
                <w:sz w:val="20"/>
                <w:szCs w:val="20"/>
                <w:lang w:val="en-US"/>
              </w:rPr>
              <w:t>16</w:t>
            </w:r>
          </w:p>
        </w:tc>
      </w:tr>
      <w:tr w:rsidR="00FA15EE" w:rsidRPr="002E3353" w:rsidTr="00793EA5">
        <w:trPr>
          <w:trHeight w:val="1382"/>
        </w:trPr>
        <w:tc>
          <w:tcPr>
            <w:tcW w:w="1526" w:type="dxa"/>
            <w:vAlign w:val="center"/>
          </w:tcPr>
          <w:p w:rsidR="00FA15EE" w:rsidRPr="002E3353" w:rsidRDefault="00FA15EE" w:rsidP="00044073">
            <w:pPr>
              <w:rPr>
                <w:color w:val="000000"/>
                <w:sz w:val="20"/>
                <w:szCs w:val="20"/>
                <w:highlight w:val="yellow"/>
              </w:rPr>
            </w:pPr>
            <w:r w:rsidRPr="002E3353">
              <w:rPr>
                <w:color w:val="000000"/>
                <w:sz w:val="20"/>
                <w:szCs w:val="20"/>
              </w:rPr>
              <w:t>Земеделски производител – Христо Грозев Христозов</w:t>
            </w:r>
          </w:p>
        </w:tc>
        <w:tc>
          <w:tcPr>
            <w:tcW w:w="3118" w:type="dxa"/>
            <w:vAlign w:val="center"/>
          </w:tcPr>
          <w:p w:rsidR="00FA15EE" w:rsidRPr="002E3353" w:rsidRDefault="00FA15EE" w:rsidP="00044073">
            <w:pPr>
              <w:jc w:val="both"/>
              <w:rPr>
                <w:color w:val="000000"/>
                <w:sz w:val="20"/>
                <w:szCs w:val="20"/>
                <w:highlight w:val="yellow"/>
              </w:rPr>
            </w:pPr>
            <w:r w:rsidRPr="002E3353">
              <w:rPr>
                <w:color w:val="000000"/>
                <w:sz w:val="20"/>
                <w:szCs w:val="20"/>
              </w:rPr>
              <w:t>Закупуване на нова специализирана земеделска техника за обработка и отглеждане на насаждения от лавандула, включваща трактор и прикачен инвентар/пръскачка и машина за косене на</w:t>
            </w:r>
            <w:r w:rsidRPr="002E3353">
              <w:rPr>
                <w:color w:val="000000"/>
                <w:sz w:val="20"/>
                <w:szCs w:val="20"/>
                <w:lang w:val="ru-RU"/>
              </w:rPr>
              <w:t xml:space="preserve"> </w:t>
            </w:r>
            <w:r w:rsidRPr="002E3353">
              <w:rPr>
                <w:color w:val="000000"/>
                <w:sz w:val="20"/>
                <w:szCs w:val="20"/>
              </w:rPr>
              <w:t>лавандула/</w:t>
            </w:r>
          </w:p>
        </w:tc>
        <w:tc>
          <w:tcPr>
            <w:tcW w:w="2410" w:type="dxa"/>
            <w:vAlign w:val="center"/>
          </w:tcPr>
          <w:p w:rsidR="00FA15EE" w:rsidRPr="002E3353" w:rsidRDefault="00FA15EE" w:rsidP="00044073">
            <w:pPr>
              <w:rPr>
                <w:color w:val="000000"/>
                <w:sz w:val="20"/>
                <w:szCs w:val="20"/>
                <w:highlight w:val="yellow"/>
              </w:rPr>
            </w:pPr>
            <w:r w:rsidRPr="002E3353">
              <w:rPr>
                <w:color w:val="000000"/>
                <w:sz w:val="20"/>
                <w:szCs w:val="20"/>
              </w:rPr>
              <w:t>BG06RDNP001-19.111-0004</w:t>
            </w:r>
          </w:p>
        </w:tc>
        <w:tc>
          <w:tcPr>
            <w:tcW w:w="1701" w:type="dxa"/>
          </w:tcPr>
          <w:p w:rsidR="00FA15EE" w:rsidRPr="002E3353" w:rsidRDefault="00FA15EE" w:rsidP="00044073">
            <w:pPr>
              <w:jc w:val="center"/>
              <w:rPr>
                <w:color w:val="000000"/>
                <w:sz w:val="20"/>
                <w:szCs w:val="20"/>
              </w:rPr>
            </w:pPr>
            <w:r w:rsidRPr="002E3353">
              <w:rPr>
                <w:color w:val="000000"/>
                <w:sz w:val="20"/>
                <w:szCs w:val="20"/>
              </w:rPr>
              <w:t>61 350,00</w:t>
            </w:r>
          </w:p>
        </w:tc>
        <w:tc>
          <w:tcPr>
            <w:tcW w:w="1418" w:type="dxa"/>
          </w:tcPr>
          <w:p w:rsidR="00FA15EE" w:rsidRPr="002E3353" w:rsidRDefault="00FA15EE" w:rsidP="00044073">
            <w:pPr>
              <w:jc w:val="center"/>
              <w:rPr>
                <w:color w:val="000000"/>
                <w:sz w:val="20"/>
                <w:szCs w:val="20"/>
                <w:lang w:val="en-US"/>
              </w:rPr>
            </w:pPr>
            <w:r w:rsidRPr="002E3353">
              <w:rPr>
                <w:color w:val="000000"/>
                <w:sz w:val="20"/>
                <w:szCs w:val="20"/>
                <w:lang w:val="en-US"/>
              </w:rPr>
              <w:t>16</w:t>
            </w:r>
          </w:p>
        </w:tc>
      </w:tr>
      <w:tr w:rsidR="00FA15EE" w:rsidRPr="002E3353" w:rsidTr="00793EA5">
        <w:tc>
          <w:tcPr>
            <w:tcW w:w="1526" w:type="dxa"/>
            <w:vAlign w:val="center"/>
          </w:tcPr>
          <w:p w:rsidR="00FA15EE" w:rsidRPr="002E3353" w:rsidRDefault="00FA15EE" w:rsidP="00044073">
            <w:pPr>
              <w:rPr>
                <w:color w:val="000000"/>
                <w:sz w:val="20"/>
                <w:szCs w:val="20"/>
                <w:highlight w:val="yellow"/>
              </w:rPr>
            </w:pPr>
            <w:r w:rsidRPr="002E3353">
              <w:rPr>
                <w:color w:val="000000"/>
                <w:sz w:val="20"/>
                <w:szCs w:val="20"/>
              </w:rPr>
              <w:t>Земеделска кооперация Съгласие</w:t>
            </w:r>
          </w:p>
        </w:tc>
        <w:tc>
          <w:tcPr>
            <w:tcW w:w="3118" w:type="dxa"/>
            <w:vAlign w:val="center"/>
          </w:tcPr>
          <w:p w:rsidR="00FA15EE" w:rsidRPr="002E3353" w:rsidRDefault="00FA15EE" w:rsidP="00044073">
            <w:pPr>
              <w:jc w:val="both"/>
              <w:rPr>
                <w:color w:val="000000"/>
                <w:sz w:val="20"/>
                <w:szCs w:val="20"/>
                <w:highlight w:val="yellow"/>
              </w:rPr>
            </w:pPr>
            <w:r w:rsidRPr="002E3353">
              <w:rPr>
                <w:color w:val="000000"/>
                <w:sz w:val="20"/>
                <w:szCs w:val="20"/>
              </w:rPr>
              <w:t>Работилница за ремонт на селскостопанска техника по плана на с.Зетьово</w:t>
            </w:r>
          </w:p>
        </w:tc>
        <w:tc>
          <w:tcPr>
            <w:tcW w:w="2410" w:type="dxa"/>
            <w:vAlign w:val="center"/>
          </w:tcPr>
          <w:p w:rsidR="00FA15EE" w:rsidRPr="002E3353" w:rsidRDefault="00FA15EE" w:rsidP="00044073">
            <w:pPr>
              <w:rPr>
                <w:color w:val="000000"/>
                <w:sz w:val="20"/>
                <w:szCs w:val="20"/>
                <w:highlight w:val="yellow"/>
              </w:rPr>
            </w:pPr>
            <w:r w:rsidRPr="002E3353">
              <w:rPr>
                <w:color w:val="000000"/>
                <w:sz w:val="20"/>
                <w:szCs w:val="20"/>
              </w:rPr>
              <w:t>BG06RDNP001-19.111-0005</w:t>
            </w:r>
          </w:p>
        </w:tc>
        <w:tc>
          <w:tcPr>
            <w:tcW w:w="1701" w:type="dxa"/>
          </w:tcPr>
          <w:p w:rsidR="00FA15EE" w:rsidRPr="002E3353" w:rsidRDefault="00FA15EE" w:rsidP="00044073">
            <w:pPr>
              <w:jc w:val="center"/>
              <w:rPr>
                <w:color w:val="000000"/>
                <w:sz w:val="20"/>
                <w:szCs w:val="20"/>
              </w:rPr>
            </w:pPr>
            <w:r w:rsidRPr="002E3353">
              <w:rPr>
                <w:color w:val="000000"/>
                <w:sz w:val="20"/>
                <w:szCs w:val="20"/>
              </w:rPr>
              <w:t>99 717.92</w:t>
            </w:r>
          </w:p>
        </w:tc>
        <w:tc>
          <w:tcPr>
            <w:tcW w:w="1418" w:type="dxa"/>
          </w:tcPr>
          <w:p w:rsidR="00FA15EE" w:rsidRPr="002E3353" w:rsidRDefault="00FA15EE" w:rsidP="00044073">
            <w:pPr>
              <w:jc w:val="center"/>
              <w:rPr>
                <w:color w:val="000000"/>
                <w:sz w:val="20"/>
                <w:szCs w:val="20"/>
                <w:lang w:val="en-US"/>
              </w:rPr>
            </w:pPr>
            <w:r w:rsidRPr="002E3353">
              <w:rPr>
                <w:color w:val="000000"/>
                <w:sz w:val="20"/>
                <w:szCs w:val="20"/>
                <w:lang w:val="en-US"/>
              </w:rPr>
              <w:t>7</w:t>
            </w:r>
          </w:p>
        </w:tc>
      </w:tr>
    </w:tbl>
    <w:p w:rsidR="0028113D" w:rsidRPr="00516E2F" w:rsidRDefault="007D08B0" w:rsidP="007C5AF5">
      <w:pPr>
        <w:shd w:val="clear" w:color="auto" w:fill="FFFFFF"/>
        <w:spacing w:before="120" w:line="276" w:lineRule="auto"/>
        <w:ind w:right="-18"/>
        <w:jc w:val="both"/>
        <w:rPr>
          <w:bCs/>
          <w:iCs/>
          <w:color w:val="000000" w:themeColor="text1"/>
        </w:rPr>
      </w:pPr>
      <w:r w:rsidRPr="007D08B0">
        <w:rPr>
          <w:bCs/>
          <w:iCs/>
          <w:color w:val="000000" w:themeColor="text1"/>
        </w:rPr>
        <w:t>По процедура</w:t>
      </w:r>
      <w:r>
        <w:rPr>
          <w:b/>
          <w:bCs/>
          <w:iCs/>
          <w:color w:val="000000" w:themeColor="text1"/>
          <w:sz w:val="20"/>
          <w:szCs w:val="20"/>
        </w:rPr>
        <w:t xml:space="preserve"> </w:t>
      </w:r>
      <w:r w:rsidRPr="007D08B0">
        <w:rPr>
          <w:b/>
          <w:bCs/>
          <w:iCs/>
          <w:color w:val="000000" w:themeColor="text1"/>
          <w:sz w:val="22"/>
          <w:szCs w:val="22"/>
        </w:rPr>
        <w:t xml:space="preserve">BG06RDNP001-19.116 по </w:t>
      </w:r>
      <w:r w:rsidR="0033644F" w:rsidRPr="007D08B0">
        <w:rPr>
          <w:b/>
          <w:bCs/>
          <w:iCs/>
          <w:color w:val="000000" w:themeColor="text1"/>
          <w:sz w:val="22"/>
          <w:szCs w:val="22"/>
        </w:rPr>
        <w:t>Мярка 4.2</w:t>
      </w:r>
      <w:r w:rsidR="00E217A5">
        <w:rPr>
          <w:b/>
          <w:bCs/>
          <w:iCs/>
          <w:color w:val="000000" w:themeColor="text1"/>
          <w:sz w:val="20"/>
          <w:szCs w:val="20"/>
        </w:rPr>
        <w:t xml:space="preserve"> – </w:t>
      </w:r>
      <w:r w:rsidR="00E217A5" w:rsidRPr="00BB0A13">
        <w:rPr>
          <w:bCs/>
          <w:iCs/>
          <w:color w:val="000000" w:themeColor="text1"/>
        </w:rPr>
        <w:t>одобрени 1 проектно предложение, резервни няма, отхвърлени няма, оттеглени няма.</w:t>
      </w:r>
    </w:p>
    <w:tbl>
      <w:tblPr>
        <w:tblStyle w:val="TableGrid"/>
        <w:tblW w:w="10173" w:type="dxa"/>
        <w:tblLayout w:type="fixed"/>
        <w:tblLook w:val="04A0" w:firstRow="1" w:lastRow="0" w:firstColumn="1" w:lastColumn="0" w:noHBand="0" w:noVBand="1"/>
      </w:tblPr>
      <w:tblGrid>
        <w:gridCol w:w="1526"/>
        <w:gridCol w:w="2835"/>
        <w:gridCol w:w="1843"/>
        <w:gridCol w:w="2551"/>
        <w:gridCol w:w="1418"/>
      </w:tblGrid>
      <w:tr w:rsidR="000D634B" w:rsidTr="009F6F3F">
        <w:tc>
          <w:tcPr>
            <w:tcW w:w="1526" w:type="dxa"/>
            <w:vAlign w:val="center"/>
          </w:tcPr>
          <w:p w:rsidR="000D634B" w:rsidRPr="00F1172F" w:rsidRDefault="000D634B" w:rsidP="000D634B">
            <w:pPr>
              <w:tabs>
                <w:tab w:val="left" w:pos="0"/>
                <w:tab w:val="num" w:pos="851"/>
              </w:tabs>
              <w:ind w:right="1"/>
              <w:jc w:val="center"/>
              <w:rPr>
                <w:b/>
                <w:bCs/>
                <w:sz w:val="20"/>
                <w:szCs w:val="20"/>
              </w:rPr>
            </w:pPr>
            <w:r w:rsidRPr="000D634B">
              <w:rPr>
                <w:b/>
                <w:bCs/>
                <w:sz w:val="20"/>
                <w:szCs w:val="20"/>
              </w:rPr>
              <w:t>Регистрационен №</w:t>
            </w:r>
          </w:p>
        </w:tc>
        <w:tc>
          <w:tcPr>
            <w:tcW w:w="2835" w:type="dxa"/>
            <w:vAlign w:val="center"/>
          </w:tcPr>
          <w:p w:rsidR="000D634B" w:rsidRPr="00F1172F" w:rsidRDefault="000D634B" w:rsidP="00044073">
            <w:pPr>
              <w:tabs>
                <w:tab w:val="left" w:pos="0"/>
                <w:tab w:val="num" w:pos="851"/>
              </w:tabs>
              <w:ind w:right="1"/>
              <w:jc w:val="center"/>
              <w:rPr>
                <w:b/>
                <w:bCs/>
                <w:sz w:val="20"/>
                <w:szCs w:val="20"/>
              </w:rPr>
            </w:pPr>
            <w:r w:rsidRPr="00F1172F">
              <w:rPr>
                <w:b/>
                <w:bCs/>
                <w:sz w:val="20"/>
                <w:szCs w:val="20"/>
              </w:rPr>
              <w:t>Проект</w:t>
            </w:r>
          </w:p>
        </w:tc>
        <w:tc>
          <w:tcPr>
            <w:tcW w:w="1843" w:type="dxa"/>
            <w:vAlign w:val="center"/>
          </w:tcPr>
          <w:p w:rsidR="000D634B" w:rsidRPr="00F1172F" w:rsidRDefault="000D634B" w:rsidP="00044073">
            <w:pPr>
              <w:tabs>
                <w:tab w:val="left" w:pos="0"/>
                <w:tab w:val="num" w:pos="851"/>
              </w:tabs>
              <w:ind w:right="1"/>
              <w:jc w:val="center"/>
              <w:rPr>
                <w:b/>
                <w:bCs/>
                <w:sz w:val="20"/>
                <w:szCs w:val="20"/>
              </w:rPr>
            </w:pPr>
            <w:r w:rsidRPr="000D634B">
              <w:rPr>
                <w:b/>
                <w:bCs/>
                <w:sz w:val="20"/>
                <w:szCs w:val="20"/>
              </w:rPr>
              <w:t>Кандидат</w:t>
            </w:r>
          </w:p>
        </w:tc>
        <w:tc>
          <w:tcPr>
            <w:tcW w:w="2551" w:type="dxa"/>
            <w:vAlign w:val="center"/>
          </w:tcPr>
          <w:p w:rsidR="000D634B" w:rsidRPr="00F1172F" w:rsidRDefault="000D634B" w:rsidP="00F1172F">
            <w:pPr>
              <w:tabs>
                <w:tab w:val="left" w:pos="0"/>
                <w:tab w:val="num" w:pos="851"/>
              </w:tabs>
              <w:ind w:right="1"/>
              <w:jc w:val="center"/>
              <w:rPr>
                <w:b/>
                <w:bCs/>
                <w:sz w:val="20"/>
                <w:szCs w:val="20"/>
              </w:rPr>
            </w:pPr>
            <w:r w:rsidRPr="00F1172F">
              <w:rPr>
                <w:b/>
                <w:bCs/>
                <w:sz w:val="20"/>
                <w:szCs w:val="20"/>
              </w:rPr>
              <w:t>Размер на  одобрен</w:t>
            </w:r>
            <w:r>
              <w:rPr>
                <w:b/>
                <w:bCs/>
                <w:sz w:val="20"/>
                <w:szCs w:val="20"/>
              </w:rPr>
              <w:t xml:space="preserve">а от МИГ </w:t>
            </w:r>
            <w:r w:rsidRPr="00F1172F">
              <w:rPr>
                <w:b/>
                <w:bCs/>
                <w:sz w:val="20"/>
                <w:szCs w:val="20"/>
              </w:rPr>
              <w:t xml:space="preserve"> БФП</w:t>
            </w:r>
          </w:p>
        </w:tc>
        <w:tc>
          <w:tcPr>
            <w:tcW w:w="1418" w:type="dxa"/>
            <w:vAlign w:val="center"/>
          </w:tcPr>
          <w:p w:rsidR="000D634B" w:rsidRPr="00F1172F" w:rsidRDefault="000D634B" w:rsidP="00E217A5">
            <w:pPr>
              <w:tabs>
                <w:tab w:val="left" w:pos="0"/>
                <w:tab w:val="num" w:pos="851"/>
              </w:tabs>
              <w:ind w:right="1"/>
              <w:jc w:val="center"/>
              <w:rPr>
                <w:b/>
                <w:bCs/>
                <w:sz w:val="20"/>
                <w:szCs w:val="20"/>
              </w:rPr>
            </w:pPr>
            <w:r>
              <w:rPr>
                <w:b/>
                <w:bCs/>
                <w:sz w:val="20"/>
                <w:szCs w:val="20"/>
              </w:rPr>
              <w:t xml:space="preserve">Средно аритметична </w:t>
            </w:r>
            <w:r w:rsidRPr="00E217A5">
              <w:rPr>
                <w:b/>
                <w:bCs/>
                <w:sz w:val="20"/>
                <w:szCs w:val="20"/>
              </w:rPr>
              <w:t xml:space="preserve">  оценка</w:t>
            </w:r>
          </w:p>
        </w:tc>
      </w:tr>
      <w:tr w:rsidR="000D634B" w:rsidTr="009F6F3F">
        <w:tc>
          <w:tcPr>
            <w:tcW w:w="1526" w:type="dxa"/>
            <w:vAlign w:val="center"/>
          </w:tcPr>
          <w:p w:rsidR="000D634B" w:rsidRPr="00F1172F" w:rsidRDefault="000D634B" w:rsidP="000D634B">
            <w:pPr>
              <w:jc w:val="center"/>
              <w:rPr>
                <w:color w:val="000000"/>
                <w:sz w:val="20"/>
                <w:szCs w:val="20"/>
                <w:highlight w:val="yellow"/>
              </w:rPr>
            </w:pPr>
            <w:r w:rsidRPr="000D634B">
              <w:rPr>
                <w:color w:val="000000"/>
                <w:sz w:val="20"/>
                <w:szCs w:val="20"/>
              </w:rPr>
              <w:t>BG06RDNP001-19.116-0001</w:t>
            </w:r>
          </w:p>
        </w:tc>
        <w:tc>
          <w:tcPr>
            <w:tcW w:w="2835" w:type="dxa"/>
            <w:vAlign w:val="center"/>
          </w:tcPr>
          <w:p w:rsidR="000D634B" w:rsidRPr="00F1172F" w:rsidRDefault="000D634B" w:rsidP="00044073">
            <w:pPr>
              <w:jc w:val="center"/>
              <w:rPr>
                <w:color w:val="000000"/>
                <w:sz w:val="20"/>
                <w:szCs w:val="20"/>
                <w:highlight w:val="yellow"/>
              </w:rPr>
            </w:pPr>
            <w:r w:rsidRPr="00F1172F">
              <w:rPr>
                <w:color w:val="000000"/>
                <w:sz w:val="20"/>
                <w:szCs w:val="20"/>
              </w:rPr>
              <w:t>Цех за преработка на ядки в УПИ IX-33, кв.31 с.Рупките, общ.Чирпан</w:t>
            </w:r>
          </w:p>
        </w:tc>
        <w:tc>
          <w:tcPr>
            <w:tcW w:w="1843" w:type="dxa"/>
            <w:vAlign w:val="center"/>
          </w:tcPr>
          <w:p w:rsidR="000D634B" w:rsidRPr="00F1172F" w:rsidRDefault="000D634B" w:rsidP="00044073">
            <w:pPr>
              <w:jc w:val="center"/>
              <w:rPr>
                <w:color w:val="000000"/>
                <w:sz w:val="20"/>
                <w:szCs w:val="20"/>
                <w:highlight w:val="yellow"/>
              </w:rPr>
            </w:pPr>
            <w:r w:rsidRPr="000D634B">
              <w:rPr>
                <w:color w:val="000000"/>
                <w:sz w:val="20"/>
                <w:szCs w:val="20"/>
              </w:rPr>
              <w:t>"Интер"ЕООД</w:t>
            </w:r>
          </w:p>
        </w:tc>
        <w:tc>
          <w:tcPr>
            <w:tcW w:w="2551" w:type="dxa"/>
            <w:vAlign w:val="center"/>
          </w:tcPr>
          <w:p w:rsidR="000D634B" w:rsidRPr="00F1172F" w:rsidRDefault="000D634B" w:rsidP="00044073">
            <w:pPr>
              <w:jc w:val="center"/>
              <w:rPr>
                <w:color w:val="000000"/>
                <w:sz w:val="20"/>
                <w:szCs w:val="20"/>
              </w:rPr>
            </w:pPr>
            <w:r w:rsidRPr="00F1172F">
              <w:rPr>
                <w:color w:val="000000"/>
                <w:sz w:val="20"/>
                <w:szCs w:val="20"/>
              </w:rPr>
              <w:t>195 425,82</w:t>
            </w:r>
          </w:p>
        </w:tc>
        <w:tc>
          <w:tcPr>
            <w:tcW w:w="1418" w:type="dxa"/>
            <w:vAlign w:val="center"/>
          </w:tcPr>
          <w:p w:rsidR="000D634B" w:rsidRPr="00F1172F" w:rsidRDefault="000D634B" w:rsidP="00044073">
            <w:pPr>
              <w:tabs>
                <w:tab w:val="left" w:pos="0"/>
                <w:tab w:val="num" w:pos="851"/>
              </w:tabs>
              <w:ind w:right="1"/>
              <w:jc w:val="center"/>
              <w:rPr>
                <w:bCs/>
                <w:sz w:val="20"/>
                <w:szCs w:val="20"/>
              </w:rPr>
            </w:pPr>
            <w:r w:rsidRPr="00E217A5">
              <w:rPr>
                <w:bCs/>
                <w:sz w:val="20"/>
                <w:szCs w:val="20"/>
              </w:rPr>
              <w:t>20</w:t>
            </w:r>
          </w:p>
        </w:tc>
      </w:tr>
    </w:tbl>
    <w:p w:rsidR="002E3353" w:rsidRDefault="007D08B0" w:rsidP="007C5AF5">
      <w:pPr>
        <w:shd w:val="clear" w:color="auto" w:fill="FFFFFF"/>
        <w:spacing w:before="120" w:line="276" w:lineRule="auto"/>
        <w:ind w:right="-18"/>
        <w:jc w:val="both"/>
        <w:rPr>
          <w:b/>
          <w:bCs/>
          <w:iCs/>
          <w:color w:val="000000" w:themeColor="text1"/>
          <w:sz w:val="20"/>
          <w:szCs w:val="20"/>
        </w:rPr>
      </w:pPr>
      <w:r w:rsidRPr="007D08B0">
        <w:rPr>
          <w:b/>
          <w:bCs/>
          <w:iCs/>
          <w:color w:val="000000" w:themeColor="text1"/>
          <w:sz w:val="22"/>
          <w:szCs w:val="22"/>
        </w:rPr>
        <w:t>По процедура</w:t>
      </w:r>
      <w:r w:rsidRPr="007D08B0">
        <w:rPr>
          <w:sz w:val="22"/>
          <w:szCs w:val="22"/>
        </w:rPr>
        <w:t xml:space="preserve"> </w:t>
      </w:r>
      <w:r w:rsidRPr="007D08B0">
        <w:rPr>
          <w:b/>
          <w:bCs/>
          <w:iCs/>
          <w:color w:val="000000" w:themeColor="text1"/>
          <w:sz w:val="22"/>
          <w:szCs w:val="22"/>
        </w:rPr>
        <w:t>BG06RDNP001-19.119 по мярка</w:t>
      </w:r>
      <w:r w:rsidRPr="007D08B0">
        <w:rPr>
          <w:b/>
          <w:bCs/>
          <w:iCs/>
          <w:color w:val="000000" w:themeColor="text1"/>
          <w:sz w:val="20"/>
          <w:szCs w:val="20"/>
        </w:rPr>
        <w:t xml:space="preserve"> </w:t>
      </w:r>
      <w:r w:rsidR="00A155B6">
        <w:rPr>
          <w:b/>
          <w:bCs/>
          <w:iCs/>
          <w:color w:val="000000" w:themeColor="text1"/>
          <w:sz w:val="20"/>
          <w:szCs w:val="20"/>
        </w:rPr>
        <w:t>6.4</w:t>
      </w:r>
      <w:r>
        <w:rPr>
          <w:b/>
          <w:bCs/>
          <w:iCs/>
          <w:color w:val="000000" w:themeColor="text1"/>
          <w:sz w:val="20"/>
          <w:szCs w:val="20"/>
        </w:rPr>
        <w:t>:</w:t>
      </w:r>
      <w:r w:rsidR="00970EDB">
        <w:rPr>
          <w:b/>
          <w:bCs/>
          <w:iCs/>
          <w:color w:val="000000" w:themeColor="text1"/>
          <w:sz w:val="20"/>
          <w:szCs w:val="20"/>
        </w:rPr>
        <w:t xml:space="preserve"> </w:t>
      </w:r>
    </w:p>
    <w:p w:rsidR="00066A44" w:rsidRPr="00924804" w:rsidRDefault="00A5680D" w:rsidP="007C5AF5">
      <w:pPr>
        <w:shd w:val="clear" w:color="auto" w:fill="FFFFFF"/>
        <w:spacing w:before="120" w:line="276" w:lineRule="auto"/>
        <w:ind w:right="-18"/>
        <w:jc w:val="both"/>
        <w:rPr>
          <w:bCs/>
          <w:iCs/>
          <w:color w:val="000000" w:themeColor="text1"/>
          <w:sz w:val="22"/>
          <w:szCs w:val="22"/>
        </w:rPr>
      </w:pPr>
      <w:r w:rsidRPr="00EE1E08">
        <w:rPr>
          <w:bCs/>
          <w:iCs/>
          <w:color w:val="000000" w:themeColor="text1"/>
        </w:rPr>
        <w:t>1.</w:t>
      </w:r>
      <w:r w:rsidR="00044073" w:rsidRPr="00924804">
        <w:rPr>
          <w:bCs/>
          <w:iCs/>
          <w:color w:val="000000" w:themeColor="text1"/>
          <w:sz w:val="22"/>
          <w:szCs w:val="22"/>
        </w:rPr>
        <w:t>Списък на отхвърлените</w:t>
      </w:r>
      <w:r w:rsidRPr="00924804">
        <w:rPr>
          <w:bCs/>
          <w:iCs/>
          <w:color w:val="000000" w:themeColor="text1"/>
          <w:sz w:val="22"/>
          <w:szCs w:val="22"/>
        </w:rPr>
        <w:t xml:space="preserve"> </w:t>
      </w:r>
      <w:r w:rsidR="004B2BA7" w:rsidRPr="00924804">
        <w:rPr>
          <w:bCs/>
          <w:iCs/>
          <w:color w:val="000000" w:themeColor="text1"/>
          <w:sz w:val="22"/>
          <w:szCs w:val="22"/>
        </w:rPr>
        <w:t>проектни  предложения</w:t>
      </w:r>
    </w:p>
    <w:tbl>
      <w:tblPr>
        <w:tblStyle w:val="TableGrid"/>
        <w:tblW w:w="0" w:type="auto"/>
        <w:tblLook w:val="04A0" w:firstRow="1" w:lastRow="0" w:firstColumn="1" w:lastColumn="0" w:noHBand="0" w:noVBand="1"/>
      </w:tblPr>
      <w:tblGrid>
        <w:gridCol w:w="2151"/>
        <w:gridCol w:w="4053"/>
        <w:gridCol w:w="1701"/>
        <w:gridCol w:w="2268"/>
      </w:tblGrid>
      <w:tr w:rsidR="000D634B" w:rsidTr="000D634B">
        <w:tc>
          <w:tcPr>
            <w:tcW w:w="2151" w:type="dxa"/>
            <w:vAlign w:val="center"/>
          </w:tcPr>
          <w:p w:rsidR="000D634B" w:rsidRPr="00B8632A" w:rsidRDefault="000D634B" w:rsidP="00B8632A">
            <w:pPr>
              <w:jc w:val="center"/>
              <w:rPr>
                <w:color w:val="000000"/>
                <w:sz w:val="18"/>
                <w:szCs w:val="18"/>
              </w:rPr>
            </w:pPr>
            <w:r w:rsidRPr="00B8632A">
              <w:rPr>
                <w:color w:val="000000"/>
                <w:sz w:val="18"/>
                <w:szCs w:val="18"/>
              </w:rPr>
              <w:t>Регистрационен №</w:t>
            </w:r>
          </w:p>
        </w:tc>
        <w:tc>
          <w:tcPr>
            <w:tcW w:w="4053" w:type="dxa"/>
          </w:tcPr>
          <w:p w:rsidR="000D634B" w:rsidRDefault="000D634B" w:rsidP="00B8632A">
            <w:pPr>
              <w:rPr>
                <w:color w:val="000000"/>
                <w:sz w:val="18"/>
                <w:szCs w:val="18"/>
              </w:rPr>
            </w:pPr>
            <w:r>
              <w:rPr>
                <w:color w:val="000000"/>
                <w:sz w:val="18"/>
                <w:szCs w:val="18"/>
              </w:rPr>
              <w:t xml:space="preserve">                </w:t>
            </w:r>
          </w:p>
          <w:p w:rsidR="000D634B" w:rsidRPr="00B8632A" w:rsidRDefault="000D634B" w:rsidP="00B8632A">
            <w:pPr>
              <w:jc w:val="center"/>
              <w:rPr>
                <w:color w:val="000000"/>
                <w:sz w:val="18"/>
                <w:szCs w:val="18"/>
              </w:rPr>
            </w:pPr>
            <w:r w:rsidRPr="00B8632A">
              <w:rPr>
                <w:color w:val="000000"/>
                <w:sz w:val="18"/>
                <w:szCs w:val="18"/>
              </w:rPr>
              <w:t>Проект</w:t>
            </w:r>
          </w:p>
        </w:tc>
        <w:tc>
          <w:tcPr>
            <w:tcW w:w="1701" w:type="dxa"/>
            <w:vAlign w:val="center"/>
          </w:tcPr>
          <w:p w:rsidR="000D634B" w:rsidRPr="00B8632A" w:rsidRDefault="000D634B" w:rsidP="00B8632A">
            <w:pPr>
              <w:jc w:val="center"/>
              <w:rPr>
                <w:color w:val="000000"/>
                <w:sz w:val="18"/>
                <w:szCs w:val="18"/>
              </w:rPr>
            </w:pPr>
            <w:r w:rsidRPr="00B8632A">
              <w:rPr>
                <w:color w:val="000000"/>
                <w:sz w:val="18"/>
                <w:szCs w:val="18"/>
              </w:rPr>
              <w:t>Кандидат</w:t>
            </w:r>
          </w:p>
        </w:tc>
        <w:tc>
          <w:tcPr>
            <w:tcW w:w="2268" w:type="dxa"/>
            <w:vAlign w:val="center"/>
          </w:tcPr>
          <w:p w:rsidR="000D634B" w:rsidRPr="0028113D" w:rsidRDefault="000D634B" w:rsidP="00044073">
            <w:pPr>
              <w:jc w:val="center"/>
              <w:rPr>
                <w:b/>
                <w:bCs/>
                <w:color w:val="000000"/>
                <w:sz w:val="18"/>
                <w:szCs w:val="18"/>
              </w:rPr>
            </w:pPr>
            <w:r w:rsidRPr="0028113D">
              <w:rPr>
                <w:b/>
                <w:bCs/>
                <w:color w:val="000000"/>
                <w:sz w:val="18"/>
                <w:szCs w:val="18"/>
              </w:rPr>
              <w:t>Основание</w:t>
            </w:r>
          </w:p>
        </w:tc>
      </w:tr>
      <w:tr w:rsidR="000D634B" w:rsidRPr="00066A44" w:rsidTr="000D634B">
        <w:tc>
          <w:tcPr>
            <w:tcW w:w="2151" w:type="dxa"/>
            <w:vAlign w:val="center"/>
          </w:tcPr>
          <w:p w:rsidR="000D634B" w:rsidRPr="00066A44" w:rsidRDefault="000D634B" w:rsidP="00044073">
            <w:pPr>
              <w:rPr>
                <w:color w:val="000000"/>
                <w:sz w:val="18"/>
                <w:szCs w:val="18"/>
              </w:rPr>
            </w:pPr>
            <w:r w:rsidRPr="00066A44">
              <w:rPr>
                <w:color w:val="000000"/>
                <w:sz w:val="18"/>
                <w:szCs w:val="18"/>
              </w:rPr>
              <w:t>BG06RDNP001-19.119-0015</w:t>
            </w:r>
          </w:p>
        </w:tc>
        <w:tc>
          <w:tcPr>
            <w:tcW w:w="4053" w:type="dxa"/>
            <w:vAlign w:val="center"/>
          </w:tcPr>
          <w:p w:rsidR="000D634B" w:rsidRPr="00066A44" w:rsidRDefault="000D634B" w:rsidP="00044073">
            <w:pPr>
              <w:rPr>
                <w:color w:val="000000"/>
                <w:sz w:val="18"/>
                <w:szCs w:val="18"/>
              </w:rPr>
            </w:pPr>
            <w:r>
              <w:rPr>
                <w:color w:val="000000"/>
                <w:sz w:val="18"/>
                <w:szCs w:val="18"/>
              </w:rPr>
              <w:t>Екоцентър за обучение и забавление</w:t>
            </w:r>
          </w:p>
        </w:tc>
        <w:tc>
          <w:tcPr>
            <w:tcW w:w="1701" w:type="dxa"/>
            <w:vAlign w:val="center"/>
          </w:tcPr>
          <w:p w:rsidR="000D634B" w:rsidRPr="00066A44" w:rsidRDefault="000D634B" w:rsidP="00044073">
            <w:pPr>
              <w:rPr>
                <w:color w:val="000000"/>
                <w:sz w:val="18"/>
                <w:szCs w:val="18"/>
              </w:rPr>
            </w:pPr>
            <w:r w:rsidRPr="00066A44">
              <w:rPr>
                <w:color w:val="000000"/>
                <w:sz w:val="18"/>
                <w:szCs w:val="18"/>
              </w:rPr>
              <w:t>ДЕТЕЛИНА - 2000 ЕООД</w:t>
            </w:r>
          </w:p>
        </w:tc>
        <w:tc>
          <w:tcPr>
            <w:tcW w:w="2268" w:type="dxa"/>
            <w:vAlign w:val="center"/>
          </w:tcPr>
          <w:p w:rsidR="000D634B" w:rsidRPr="0028113D" w:rsidRDefault="000D634B" w:rsidP="0028113D">
            <w:pPr>
              <w:rPr>
                <w:color w:val="000000"/>
                <w:sz w:val="18"/>
                <w:szCs w:val="18"/>
              </w:rPr>
            </w:pPr>
            <w:r w:rsidRPr="0028113D">
              <w:rPr>
                <w:color w:val="000000"/>
                <w:sz w:val="18"/>
                <w:szCs w:val="18"/>
              </w:rPr>
              <w:t>Отхвърлено на АСД</w:t>
            </w:r>
          </w:p>
        </w:tc>
      </w:tr>
      <w:tr w:rsidR="000D634B" w:rsidRPr="00066A44" w:rsidTr="000D634B">
        <w:tc>
          <w:tcPr>
            <w:tcW w:w="2151" w:type="dxa"/>
            <w:vAlign w:val="center"/>
          </w:tcPr>
          <w:p w:rsidR="000D634B" w:rsidRPr="00066A44" w:rsidRDefault="000D634B" w:rsidP="00044073">
            <w:pPr>
              <w:rPr>
                <w:color w:val="000000"/>
                <w:sz w:val="18"/>
                <w:szCs w:val="18"/>
              </w:rPr>
            </w:pPr>
            <w:r w:rsidRPr="00066A44">
              <w:rPr>
                <w:color w:val="000000"/>
                <w:sz w:val="18"/>
                <w:szCs w:val="18"/>
              </w:rPr>
              <w:t>BG06RDNP001-19.119-0018</w:t>
            </w:r>
          </w:p>
        </w:tc>
        <w:tc>
          <w:tcPr>
            <w:tcW w:w="4053" w:type="dxa"/>
            <w:vAlign w:val="center"/>
          </w:tcPr>
          <w:p w:rsidR="000D634B" w:rsidRPr="00066A44" w:rsidRDefault="000D634B" w:rsidP="00044073">
            <w:pPr>
              <w:rPr>
                <w:color w:val="000000"/>
                <w:sz w:val="18"/>
                <w:szCs w:val="18"/>
              </w:rPr>
            </w:pPr>
            <w:r>
              <w:rPr>
                <w:color w:val="000000"/>
                <w:sz w:val="18"/>
                <w:szCs w:val="18"/>
              </w:rPr>
              <w:t xml:space="preserve">Къща за гости-реконструкция,преустройство и приестройка на съществуваща жилищна сграда в </w:t>
            </w:r>
            <w:r w:rsidRPr="00066A44">
              <w:rPr>
                <w:color w:val="000000"/>
                <w:sz w:val="18"/>
                <w:szCs w:val="18"/>
              </w:rPr>
              <w:t xml:space="preserve">УПИ III-141, кв. 28, с. Могилово, общ. Чирпан </w:t>
            </w:r>
          </w:p>
        </w:tc>
        <w:tc>
          <w:tcPr>
            <w:tcW w:w="1701" w:type="dxa"/>
            <w:vAlign w:val="center"/>
          </w:tcPr>
          <w:p w:rsidR="000D634B" w:rsidRPr="00066A44" w:rsidRDefault="000D634B" w:rsidP="00044073">
            <w:pPr>
              <w:rPr>
                <w:color w:val="000000"/>
                <w:sz w:val="18"/>
                <w:szCs w:val="18"/>
              </w:rPr>
            </w:pPr>
            <w:r w:rsidRPr="00066A44">
              <w:rPr>
                <w:color w:val="000000"/>
                <w:sz w:val="18"/>
                <w:szCs w:val="18"/>
              </w:rPr>
              <w:t>“НАДЕЛИНА 777“ ЕООД</w:t>
            </w:r>
          </w:p>
        </w:tc>
        <w:tc>
          <w:tcPr>
            <w:tcW w:w="2268" w:type="dxa"/>
            <w:vAlign w:val="center"/>
          </w:tcPr>
          <w:p w:rsidR="000D634B" w:rsidRPr="0028113D" w:rsidRDefault="000D634B" w:rsidP="0028113D">
            <w:pPr>
              <w:rPr>
                <w:color w:val="000000"/>
                <w:sz w:val="18"/>
                <w:szCs w:val="18"/>
              </w:rPr>
            </w:pPr>
            <w:r w:rsidRPr="0028113D">
              <w:rPr>
                <w:color w:val="000000"/>
                <w:sz w:val="18"/>
                <w:szCs w:val="18"/>
              </w:rPr>
              <w:t>Отхвърлено на АСД</w:t>
            </w:r>
          </w:p>
        </w:tc>
      </w:tr>
      <w:tr w:rsidR="000D634B" w:rsidRPr="00066A44" w:rsidTr="000D634B">
        <w:trPr>
          <w:trHeight w:val="583"/>
        </w:trPr>
        <w:tc>
          <w:tcPr>
            <w:tcW w:w="2151" w:type="dxa"/>
            <w:vAlign w:val="center"/>
          </w:tcPr>
          <w:p w:rsidR="000D634B" w:rsidRPr="00066A44" w:rsidRDefault="000D634B" w:rsidP="00044073">
            <w:pPr>
              <w:rPr>
                <w:color w:val="000000"/>
                <w:sz w:val="18"/>
                <w:szCs w:val="18"/>
              </w:rPr>
            </w:pPr>
            <w:r w:rsidRPr="00066A44">
              <w:rPr>
                <w:color w:val="000000"/>
                <w:sz w:val="18"/>
                <w:szCs w:val="18"/>
              </w:rPr>
              <w:t>BG06RDNP001-19.119-0002</w:t>
            </w:r>
          </w:p>
        </w:tc>
        <w:tc>
          <w:tcPr>
            <w:tcW w:w="4053" w:type="dxa"/>
            <w:vAlign w:val="center"/>
          </w:tcPr>
          <w:p w:rsidR="000D634B" w:rsidRPr="00066A44" w:rsidRDefault="000D634B" w:rsidP="00044073">
            <w:pPr>
              <w:rPr>
                <w:color w:val="000000"/>
                <w:sz w:val="18"/>
                <w:szCs w:val="18"/>
              </w:rPr>
            </w:pPr>
            <w:r w:rsidRPr="00066A44">
              <w:rPr>
                <w:color w:val="000000"/>
                <w:sz w:val="18"/>
                <w:szCs w:val="18"/>
              </w:rPr>
              <w:t>Закупуване на оборудване, необходимо  за ремонт и техническо обслужване на автомобили</w:t>
            </w:r>
          </w:p>
        </w:tc>
        <w:tc>
          <w:tcPr>
            <w:tcW w:w="1701" w:type="dxa"/>
            <w:vAlign w:val="center"/>
          </w:tcPr>
          <w:p w:rsidR="000D634B" w:rsidRPr="00066A44" w:rsidRDefault="000D634B" w:rsidP="00044073">
            <w:pPr>
              <w:rPr>
                <w:color w:val="000000"/>
                <w:sz w:val="18"/>
                <w:szCs w:val="18"/>
              </w:rPr>
            </w:pPr>
            <w:r w:rsidRPr="00066A44">
              <w:rPr>
                <w:color w:val="000000"/>
                <w:sz w:val="18"/>
                <w:szCs w:val="18"/>
              </w:rPr>
              <w:t>"ТОТАЛ СЕРВИЗ 66" ЕООД</w:t>
            </w:r>
          </w:p>
        </w:tc>
        <w:tc>
          <w:tcPr>
            <w:tcW w:w="2268" w:type="dxa"/>
            <w:vAlign w:val="center"/>
          </w:tcPr>
          <w:p w:rsidR="000D634B" w:rsidRPr="0028113D" w:rsidRDefault="000D634B" w:rsidP="00044073">
            <w:pPr>
              <w:rPr>
                <w:color w:val="000000"/>
                <w:sz w:val="18"/>
                <w:szCs w:val="18"/>
              </w:rPr>
            </w:pPr>
            <w:r w:rsidRPr="0028113D">
              <w:rPr>
                <w:color w:val="000000"/>
                <w:sz w:val="18"/>
                <w:szCs w:val="18"/>
              </w:rPr>
              <w:t>Отхвърлено на ТФО</w:t>
            </w:r>
          </w:p>
        </w:tc>
      </w:tr>
    </w:tbl>
    <w:p w:rsidR="00044073" w:rsidRPr="00924804" w:rsidRDefault="00A5680D" w:rsidP="007C5AF5">
      <w:pPr>
        <w:shd w:val="clear" w:color="auto" w:fill="FFFFFF"/>
        <w:spacing w:before="120" w:line="276" w:lineRule="auto"/>
        <w:ind w:right="-18"/>
        <w:jc w:val="both"/>
        <w:rPr>
          <w:b/>
          <w:bCs/>
          <w:iCs/>
          <w:color w:val="000000" w:themeColor="text1"/>
          <w:sz w:val="22"/>
          <w:szCs w:val="22"/>
        </w:rPr>
      </w:pPr>
      <w:r w:rsidRPr="00EE1E08">
        <w:rPr>
          <w:b/>
          <w:bCs/>
          <w:iCs/>
          <w:color w:val="000000" w:themeColor="text1"/>
        </w:rPr>
        <w:t>2.</w:t>
      </w:r>
      <w:r w:rsidR="00044073" w:rsidRPr="00EE1E08">
        <w:t xml:space="preserve"> </w:t>
      </w:r>
      <w:r w:rsidR="00044073" w:rsidRPr="00924804">
        <w:rPr>
          <w:bCs/>
          <w:iCs/>
          <w:color w:val="000000" w:themeColor="text1"/>
          <w:sz w:val="22"/>
          <w:szCs w:val="22"/>
        </w:rPr>
        <w:t>Списък с резервните проектни предложения, които успешно са преминали оценяването, но за които не достига финансиране, подредени по реда на тяхното класиране</w:t>
      </w:r>
    </w:p>
    <w:tbl>
      <w:tblPr>
        <w:tblStyle w:val="TableGrid"/>
        <w:tblW w:w="0" w:type="auto"/>
        <w:tblLayout w:type="fixed"/>
        <w:tblLook w:val="04A0" w:firstRow="1" w:lastRow="0" w:firstColumn="1" w:lastColumn="0" w:noHBand="0" w:noVBand="1"/>
      </w:tblPr>
      <w:tblGrid>
        <w:gridCol w:w="1384"/>
        <w:gridCol w:w="4253"/>
        <w:gridCol w:w="2268"/>
        <w:gridCol w:w="1417"/>
        <w:gridCol w:w="917"/>
      </w:tblGrid>
      <w:tr w:rsidR="009F6F3F" w:rsidTr="00516E2F">
        <w:trPr>
          <w:trHeight w:val="613"/>
        </w:trPr>
        <w:tc>
          <w:tcPr>
            <w:tcW w:w="1384" w:type="dxa"/>
          </w:tcPr>
          <w:p w:rsidR="00674609" w:rsidRDefault="00674609" w:rsidP="007C5AF5">
            <w:pPr>
              <w:spacing w:before="120" w:line="276" w:lineRule="auto"/>
              <w:ind w:right="-18"/>
              <w:jc w:val="both"/>
              <w:rPr>
                <w:b/>
                <w:bCs/>
                <w:iCs/>
                <w:color w:val="000000" w:themeColor="text1"/>
                <w:sz w:val="18"/>
                <w:szCs w:val="18"/>
              </w:rPr>
            </w:pPr>
            <w:r w:rsidRPr="00674609">
              <w:rPr>
                <w:b/>
                <w:bCs/>
                <w:iCs/>
                <w:color w:val="000000" w:themeColor="text1"/>
                <w:sz w:val="18"/>
                <w:szCs w:val="18"/>
              </w:rPr>
              <w:t>Регистрационен №</w:t>
            </w:r>
          </w:p>
        </w:tc>
        <w:tc>
          <w:tcPr>
            <w:tcW w:w="4253" w:type="dxa"/>
          </w:tcPr>
          <w:p w:rsidR="00674609" w:rsidRDefault="00674609" w:rsidP="00674609">
            <w:pPr>
              <w:spacing w:before="120" w:line="276" w:lineRule="auto"/>
              <w:ind w:right="-18"/>
              <w:jc w:val="center"/>
              <w:rPr>
                <w:b/>
                <w:bCs/>
                <w:iCs/>
                <w:color w:val="000000" w:themeColor="text1"/>
                <w:sz w:val="18"/>
                <w:szCs w:val="18"/>
              </w:rPr>
            </w:pPr>
            <w:r w:rsidRPr="00674609">
              <w:rPr>
                <w:b/>
                <w:bCs/>
                <w:iCs/>
                <w:color w:val="000000" w:themeColor="text1"/>
                <w:sz w:val="18"/>
                <w:szCs w:val="18"/>
              </w:rPr>
              <w:t>Проект</w:t>
            </w:r>
          </w:p>
        </w:tc>
        <w:tc>
          <w:tcPr>
            <w:tcW w:w="2268" w:type="dxa"/>
          </w:tcPr>
          <w:p w:rsidR="00674609" w:rsidRDefault="00674609" w:rsidP="00516E2F">
            <w:pPr>
              <w:spacing w:before="120" w:line="276" w:lineRule="auto"/>
              <w:ind w:right="-18"/>
              <w:jc w:val="center"/>
              <w:rPr>
                <w:b/>
                <w:bCs/>
                <w:iCs/>
                <w:color w:val="000000" w:themeColor="text1"/>
                <w:sz w:val="18"/>
                <w:szCs w:val="18"/>
              </w:rPr>
            </w:pPr>
            <w:r w:rsidRPr="00674609">
              <w:rPr>
                <w:b/>
                <w:bCs/>
                <w:iCs/>
                <w:color w:val="000000" w:themeColor="text1"/>
                <w:sz w:val="18"/>
                <w:szCs w:val="18"/>
              </w:rPr>
              <w:t>Кандидат</w:t>
            </w:r>
          </w:p>
        </w:tc>
        <w:tc>
          <w:tcPr>
            <w:tcW w:w="1417" w:type="dxa"/>
          </w:tcPr>
          <w:p w:rsidR="00674609" w:rsidRDefault="00516E2F" w:rsidP="00516E2F">
            <w:pPr>
              <w:spacing w:before="120" w:line="276" w:lineRule="auto"/>
              <w:ind w:right="-18"/>
              <w:jc w:val="both"/>
              <w:rPr>
                <w:b/>
                <w:bCs/>
                <w:iCs/>
                <w:color w:val="000000" w:themeColor="text1"/>
                <w:sz w:val="18"/>
                <w:szCs w:val="18"/>
              </w:rPr>
            </w:pPr>
            <w:r>
              <w:rPr>
                <w:b/>
                <w:bCs/>
                <w:iCs/>
                <w:color w:val="000000" w:themeColor="text1"/>
                <w:sz w:val="18"/>
                <w:szCs w:val="18"/>
              </w:rPr>
              <w:t xml:space="preserve">Размер на  одобрена </w:t>
            </w:r>
            <w:r w:rsidR="00674609" w:rsidRPr="00674609">
              <w:rPr>
                <w:b/>
                <w:bCs/>
                <w:iCs/>
                <w:color w:val="000000" w:themeColor="text1"/>
                <w:sz w:val="18"/>
                <w:szCs w:val="18"/>
              </w:rPr>
              <w:t>БФП</w:t>
            </w:r>
          </w:p>
        </w:tc>
        <w:tc>
          <w:tcPr>
            <w:tcW w:w="917" w:type="dxa"/>
          </w:tcPr>
          <w:p w:rsidR="00674609" w:rsidRDefault="002D1A69" w:rsidP="007C5AF5">
            <w:pPr>
              <w:spacing w:before="120" w:line="276" w:lineRule="auto"/>
              <w:ind w:right="-18"/>
              <w:jc w:val="both"/>
              <w:rPr>
                <w:b/>
                <w:bCs/>
                <w:iCs/>
                <w:color w:val="000000" w:themeColor="text1"/>
                <w:sz w:val="18"/>
                <w:szCs w:val="18"/>
              </w:rPr>
            </w:pPr>
            <w:r>
              <w:rPr>
                <w:b/>
                <w:bCs/>
                <w:iCs/>
                <w:color w:val="000000" w:themeColor="text1"/>
                <w:sz w:val="18"/>
                <w:szCs w:val="18"/>
              </w:rPr>
              <w:t>Точки</w:t>
            </w:r>
          </w:p>
        </w:tc>
      </w:tr>
      <w:tr w:rsidR="009F6F3F" w:rsidTr="00516E2F">
        <w:tc>
          <w:tcPr>
            <w:tcW w:w="1384" w:type="dxa"/>
          </w:tcPr>
          <w:p w:rsidR="00674609" w:rsidRDefault="00674609" w:rsidP="007C5AF5">
            <w:pPr>
              <w:spacing w:before="120" w:line="276" w:lineRule="auto"/>
              <w:ind w:right="-18"/>
              <w:jc w:val="both"/>
              <w:rPr>
                <w:bCs/>
                <w:iCs/>
                <w:color w:val="000000" w:themeColor="text1"/>
                <w:sz w:val="18"/>
                <w:szCs w:val="18"/>
              </w:rPr>
            </w:pPr>
          </w:p>
          <w:p w:rsidR="00674609" w:rsidRPr="00674609" w:rsidRDefault="00674609" w:rsidP="007C5AF5">
            <w:pPr>
              <w:spacing w:before="120" w:line="276" w:lineRule="auto"/>
              <w:ind w:right="-18"/>
              <w:jc w:val="both"/>
              <w:rPr>
                <w:bCs/>
                <w:iCs/>
                <w:color w:val="000000" w:themeColor="text1"/>
                <w:sz w:val="18"/>
                <w:szCs w:val="18"/>
              </w:rPr>
            </w:pPr>
            <w:r w:rsidRPr="00674609">
              <w:rPr>
                <w:bCs/>
                <w:iCs/>
                <w:color w:val="000000" w:themeColor="text1"/>
                <w:sz w:val="18"/>
                <w:szCs w:val="18"/>
              </w:rPr>
              <w:t>BG06RDNP001-19.119-0013</w:t>
            </w:r>
          </w:p>
        </w:tc>
        <w:tc>
          <w:tcPr>
            <w:tcW w:w="4253" w:type="dxa"/>
          </w:tcPr>
          <w:p w:rsidR="00674609" w:rsidRPr="00674609" w:rsidRDefault="00674609" w:rsidP="007C5AF5">
            <w:pPr>
              <w:spacing w:before="120" w:line="276" w:lineRule="auto"/>
              <w:ind w:right="-18"/>
              <w:jc w:val="both"/>
              <w:rPr>
                <w:bCs/>
                <w:iCs/>
                <w:color w:val="000000" w:themeColor="text1"/>
                <w:sz w:val="18"/>
                <w:szCs w:val="18"/>
              </w:rPr>
            </w:pPr>
            <w:r w:rsidRPr="00674609">
              <w:rPr>
                <w:bCs/>
                <w:iCs/>
                <w:color w:val="000000" w:themeColor="text1"/>
                <w:sz w:val="18"/>
                <w:szCs w:val="18"/>
              </w:rPr>
              <w:t>Закупуване на оборудване и обзавеждане за фотоателие в гр. Чирпан, за подобряване на качеството и разширяване на обхвата на предлаганите услуги, внедряване на производство на рекламни продукти с цел популяризиране на община Чирпан и развитие на туризма в общината</w:t>
            </w:r>
          </w:p>
        </w:tc>
        <w:tc>
          <w:tcPr>
            <w:tcW w:w="2268" w:type="dxa"/>
          </w:tcPr>
          <w:p w:rsidR="00674609" w:rsidRDefault="00674609" w:rsidP="007C5AF5">
            <w:pPr>
              <w:spacing w:before="120" w:line="276" w:lineRule="auto"/>
              <w:ind w:right="-18"/>
              <w:jc w:val="both"/>
              <w:rPr>
                <w:bCs/>
                <w:iCs/>
                <w:color w:val="000000" w:themeColor="text1"/>
                <w:sz w:val="18"/>
                <w:szCs w:val="18"/>
              </w:rPr>
            </w:pPr>
          </w:p>
          <w:p w:rsidR="00674609" w:rsidRPr="00674609" w:rsidRDefault="00674609" w:rsidP="007C5AF5">
            <w:pPr>
              <w:spacing w:before="120" w:line="276" w:lineRule="auto"/>
              <w:ind w:right="-18"/>
              <w:jc w:val="both"/>
              <w:rPr>
                <w:bCs/>
                <w:iCs/>
                <w:color w:val="000000" w:themeColor="text1"/>
                <w:sz w:val="18"/>
                <w:szCs w:val="18"/>
              </w:rPr>
            </w:pPr>
            <w:r w:rsidRPr="00674609">
              <w:rPr>
                <w:bCs/>
                <w:iCs/>
                <w:color w:val="000000" w:themeColor="text1"/>
                <w:sz w:val="18"/>
                <w:szCs w:val="18"/>
              </w:rPr>
              <w:t>ИРРА А ЕООД</w:t>
            </w:r>
          </w:p>
        </w:tc>
        <w:tc>
          <w:tcPr>
            <w:tcW w:w="1417" w:type="dxa"/>
          </w:tcPr>
          <w:p w:rsidR="00674609" w:rsidRDefault="00674609" w:rsidP="00674609">
            <w:pPr>
              <w:spacing w:before="120" w:line="276" w:lineRule="auto"/>
              <w:ind w:right="-18"/>
              <w:jc w:val="center"/>
              <w:rPr>
                <w:bCs/>
                <w:iCs/>
                <w:color w:val="000000" w:themeColor="text1"/>
                <w:sz w:val="18"/>
                <w:szCs w:val="18"/>
              </w:rPr>
            </w:pPr>
          </w:p>
          <w:p w:rsidR="00674609" w:rsidRPr="00674609" w:rsidRDefault="00674609" w:rsidP="00674609">
            <w:pPr>
              <w:spacing w:before="120" w:line="276" w:lineRule="auto"/>
              <w:ind w:right="-18"/>
              <w:jc w:val="center"/>
              <w:rPr>
                <w:bCs/>
                <w:iCs/>
                <w:color w:val="000000" w:themeColor="text1"/>
                <w:sz w:val="18"/>
                <w:szCs w:val="18"/>
              </w:rPr>
            </w:pPr>
            <w:r w:rsidRPr="00674609">
              <w:rPr>
                <w:bCs/>
                <w:iCs/>
                <w:color w:val="000000" w:themeColor="text1"/>
                <w:sz w:val="18"/>
                <w:szCs w:val="18"/>
              </w:rPr>
              <w:t>29762.98</w:t>
            </w:r>
          </w:p>
        </w:tc>
        <w:tc>
          <w:tcPr>
            <w:tcW w:w="917" w:type="dxa"/>
          </w:tcPr>
          <w:p w:rsidR="00674609" w:rsidRPr="003236EC" w:rsidRDefault="00674609" w:rsidP="00674609">
            <w:pPr>
              <w:spacing w:before="120" w:line="276" w:lineRule="auto"/>
              <w:ind w:right="-18"/>
              <w:jc w:val="center"/>
              <w:rPr>
                <w:bCs/>
                <w:iCs/>
                <w:color w:val="000000" w:themeColor="text1"/>
                <w:sz w:val="18"/>
                <w:szCs w:val="18"/>
              </w:rPr>
            </w:pPr>
          </w:p>
          <w:p w:rsidR="00674609" w:rsidRPr="003236EC" w:rsidRDefault="00674609" w:rsidP="00674609">
            <w:pPr>
              <w:spacing w:before="120" w:line="276" w:lineRule="auto"/>
              <w:ind w:right="-18"/>
              <w:jc w:val="center"/>
              <w:rPr>
                <w:bCs/>
                <w:iCs/>
                <w:color w:val="000000" w:themeColor="text1"/>
                <w:sz w:val="18"/>
                <w:szCs w:val="18"/>
              </w:rPr>
            </w:pPr>
            <w:r w:rsidRPr="003236EC">
              <w:rPr>
                <w:bCs/>
                <w:iCs/>
                <w:color w:val="000000" w:themeColor="text1"/>
                <w:sz w:val="18"/>
                <w:szCs w:val="18"/>
              </w:rPr>
              <w:t>20</w:t>
            </w:r>
          </w:p>
        </w:tc>
      </w:tr>
      <w:tr w:rsidR="009F6F3F" w:rsidTr="00516E2F">
        <w:tc>
          <w:tcPr>
            <w:tcW w:w="1384" w:type="dxa"/>
          </w:tcPr>
          <w:p w:rsidR="00674609" w:rsidRPr="003236EC" w:rsidRDefault="003236EC" w:rsidP="007C5AF5">
            <w:pPr>
              <w:spacing w:before="120" w:line="276" w:lineRule="auto"/>
              <w:ind w:right="-18"/>
              <w:jc w:val="both"/>
              <w:rPr>
                <w:bCs/>
                <w:iCs/>
                <w:color w:val="000000" w:themeColor="text1"/>
                <w:sz w:val="18"/>
                <w:szCs w:val="18"/>
              </w:rPr>
            </w:pPr>
            <w:r w:rsidRPr="003236EC">
              <w:rPr>
                <w:bCs/>
                <w:iCs/>
                <w:color w:val="000000" w:themeColor="text1"/>
                <w:sz w:val="18"/>
                <w:szCs w:val="18"/>
              </w:rPr>
              <w:t>BG06RDNP001-19.119-0014</w:t>
            </w:r>
          </w:p>
        </w:tc>
        <w:tc>
          <w:tcPr>
            <w:tcW w:w="4253" w:type="dxa"/>
          </w:tcPr>
          <w:p w:rsidR="00674609" w:rsidRPr="003236EC" w:rsidRDefault="003236EC" w:rsidP="007C5AF5">
            <w:pPr>
              <w:spacing w:before="120" w:line="276" w:lineRule="auto"/>
              <w:ind w:right="-18"/>
              <w:jc w:val="both"/>
              <w:rPr>
                <w:bCs/>
                <w:iCs/>
                <w:color w:val="000000" w:themeColor="text1"/>
                <w:sz w:val="18"/>
                <w:szCs w:val="18"/>
              </w:rPr>
            </w:pPr>
            <w:r w:rsidRPr="003236EC">
              <w:rPr>
                <w:bCs/>
                <w:iCs/>
                <w:color w:val="000000" w:themeColor="text1"/>
                <w:sz w:val="18"/>
                <w:szCs w:val="18"/>
              </w:rPr>
              <w:t>„Закупуване на оборудване за архитектурно студио“, гр. Чирпан</w:t>
            </w:r>
          </w:p>
        </w:tc>
        <w:tc>
          <w:tcPr>
            <w:tcW w:w="2268" w:type="dxa"/>
          </w:tcPr>
          <w:p w:rsidR="00674609" w:rsidRPr="003236EC" w:rsidRDefault="003236EC" w:rsidP="007C5AF5">
            <w:pPr>
              <w:spacing w:before="120" w:line="276" w:lineRule="auto"/>
              <w:ind w:right="-18"/>
              <w:jc w:val="both"/>
              <w:rPr>
                <w:bCs/>
                <w:iCs/>
                <w:color w:val="000000" w:themeColor="text1"/>
                <w:sz w:val="18"/>
                <w:szCs w:val="18"/>
              </w:rPr>
            </w:pPr>
            <w:r w:rsidRPr="003236EC">
              <w:rPr>
                <w:bCs/>
                <w:iCs/>
                <w:color w:val="000000" w:themeColor="text1"/>
                <w:sz w:val="18"/>
                <w:szCs w:val="18"/>
              </w:rPr>
              <w:t>"Арт Студио ПОПОВ" ЕООД</w:t>
            </w:r>
          </w:p>
        </w:tc>
        <w:tc>
          <w:tcPr>
            <w:tcW w:w="1417" w:type="dxa"/>
          </w:tcPr>
          <w:p w:rsidR="00674609" w:rsidRPr="003236EC" w:rsidRDefault="003236EC" w:rsidP="003236EC">
            <w:pPr>
              <w:spacing w:before="120" w:line="276" w:lineRule="auto"/>
              <w:ind w:right="-18"/>
              <w:jc w:val="center"/>
              <w:rPr>
                <w:bCs/>
                <w:iCs/>
                <w:color w:val="000000" w:themeColor="text1"/>
                <w:sz w:val="18"/>
                <w:szCs w:val="18"/>
              </w:rPr>
            </w:pPr>
            <w:r w:rsidRPr="003236EC">
              <w:rPr>
                <w:bCs/>
                <w:iCs/>
                <w:color w:val="000000" w:themeColor="text1"/>
                <w:sz w:val="18"/>
                <w:szCs w:val="18"/>
              </w:rPr>
              <w:t>76350.00</w:t>
            </w:r>
          </w:p>
        </w:tc>
        <w:tc>
          <w:tcPr>
            <w:tcW w:w="917" w:type="dxa"/>
          </w:tcPr>
          <w:p w:rsidR="00674609" w:rsidRPr="003236EC" w:rsidRDefault="003236EC" w:rsidP="003236EC">
            <w:pPr>
              <w:spacing w:before="120" w:line="276" w:lineRule="auto"/>
              <w:ind w:right="-18"/>
              <w:jc w:val="center"/>
              <w:rPr>
                <w:bCs/>
                <w:iCs/>
                <w:color w:val="000000" w:themeColor="text1"/>
                <w:sz w:val="18"/>
                <w:szCs w:val="18"/>
              </w:rPr>
            </w:pPr>
            <w:r w:rsidRPr="003236EC">
              <w:rPr>
                <w:bCs/>
                <w:iCs/>
                <w:color w:val="000000" w:themeColor="text1"/>
                <w:sz w:val="18"/>
                <w:szCs w:val="18"/>
              </w:rPr>
              <w:t>20</w:t>
            </w:r>
          </w:p>
        </w:tc>
      </w:tr>
      <w:tr w:rsidR="00AA2CD4" w:rsidTr="00516E2F">
        <w:tc>
          <w:tcPr>
            <w:tcW w:w="1384" w:type="dxa"/>
          </w:tcPr>
          <w:p w:rsidR="00AA2CD4" w:rsidRPr="003236EC" w:rsidRDefault="00AA2CD4" w:rsidP="00FA66CE">
            <w:pPr>
              <w:spacing w:before="120" w:line="276" w:lineRule="auto"/>
              <w:ind w:right="-18"/>
              <w:jc w:val="both"/>
              <w:rPr>
                <w:bCs/>
                <w:iCs/>
                <w:color w:val="000000" w:themeColor="text1"/>
                <w:sz w:val="18"/>
                <w:szCs w:val="18"/>
              </w:rPr>
            </w:pPr>
            <w:r w:rsidRPr="003236EC">
              <w:rPr>
                <w:bCs/>
                <w:iCs/>
                <w:color w:val="000000" w:themeColor="text1"/>
                <w:sz w:val="18"/>
                <w:szCs w:val="18"/>
              </w:rPr>
              <w:t>BG06RDNP001-19.119-0003</w:t>
            </w:r>
          </w:p>
        </w:tc>
        <w:tc>
          <w:tcPr>
            <w:tcW w:w="4253" w:type="dxa"/>
            <w:vAlign w:val="center"/>
          </w:tcPr>
          <w:p w:rsidR="00AA2CD4" w:rsidRDefault="00AA2CD4" w:rsidP="00FA66CE">
            <w:pPr>
              <w:rPr>
                <w:color w:val="000000"/>
                <w:sz w:val="18"/>
                <w:szCs w:val="18"/>
              </w:rPr>
            </w:pPr>
            <w:r>
              <w:rPr>
                <w:color w:val="000000"/>
                <w:sz w:val="18"/>
                <w:szCs w:val="18"/>
              </w:rPr>
              <w:t>„Закупуване на оборудване за архитектурно студио“, гр. Чирпан</w:t>
            </w:r>
          </w:p>
        </w:tc>
        <w:tc>
          <w:tcPr>
            <w:tcW w:w="2268" w:type="dxa"/>
          </w:tcPr>
          <w:p w:rsidR="00AA2CD4" w:rsidRPr="003236EC" w:rsidRDefault="00AA2CD4" w:rsidP="00FA66CE">
            <w:pPr>
              <w:spacing w:before="120" w:line="276" w:lineRule="auto"/>
              <w:ind w:right="-18"/>
              <w:jc w:val="both"/>
              <w:rPr>
                <w:bCs/>
                <w:iCs/>
                <w:color w:val="000000" w:themeColor="text1"/>
                <w:sz w:val="18"/>
                <w:szCs w:val="18"/>
              </w:rPr>
            </w:pPr>
            <w:r w:rsidRPr="003236EC">
              <w:rPr>
                <w:bCs/>
                <w:iCs/>
                <w:color w:val="000000" w:themeColor="text1"/>
                <w:sz w:val="18"/>
                <w:szCs w:val="18"/>
              </w:rPr>
              <w:t>АРХИТЕКТУРНО СТУДИО АСПЕКТ ЕООД</w:t>
            </w:r>
          </w:p>
        </w:tc>
        <w:tc>
          <w:tcPr>
            <w:tcW w:w="1417" w:type="dxa"/>
          </w:tcPr>
          <w:p w:rsidR="00AA2CD4" w:rsidRPr="003236EC" w:rsidRDefault="00AA2CD4" w:rsidP="00FA66CE">
            <w:pPr>
              <w:spacing w:before="120" w:line="276" w:lineRule="auto"/>
              <w:ind w:right="-18"/>
              <w:jc w:val="center"/>
              <w:rPr>
                <w:bCs/>
                <w:iCs/>
                <w:color w:val="000000" w:themeColor="text1"/>
                <w:sz w:val="18"/>
                <w:szCs w:val="18"/>
              </w:rPr>
            </w:pPr>
            <w:r w:rsidRPr="003236EC">
              <w:rPr>
                <w:bCs/>
                <w:iCs/>
                <w:color w:val="000000" w:themeColor="text1"/>
                <w:sz w:val="18"/>
                <w:szCs w:val="18"/>
              </w:rPr>
              <w:t>19846.94</w:t>
            </w:r>
          </w:p>
        </w:tc>
        <w:tc>
          <w:tcPr>
            <w:tcW w:w="917" w:type="dxa"/>
          </w:tcPr>
          <w:p w:rsidR="00AA2CD4" w:rsidRPr="003236EC" w:rsidRDefault="00AA2CD4" w:rsidP="00FA66CE">
            <w:pPr>
              <w:spacing w:before="120" w:line="276" w:lineRule="auto"/>
              <w:ind w:right="-18"/>
              <w:jc w:val="center"/>
              <w:rPr>
                <w:bCs/>
                <w:iCs/>
                <w:color w:val="000000" w:themeColor="text1"/>
                <w:sz w:val="18"/>
                <w:szCs w:val="18"/>
              </w:rPr>
            </w:pPr>
            <w:r w:rsidRPr="003236EC">
              <w:rPr>
                <w:bCs/>
                <w:iCs/>
                <w:color w:val="000000" w:themeColor="text1"/>
                <w:sz w:val="18"/>
                <w:szCs w:val="18"/>
              </w:rPr>
              <w:t>15</w:t>
            </w:r>
          </w:p>
        </w:tc>
      </w:tr>
      <w:tr w:rsidR="00AA2CD4" w:rsidTr="00516E2F">
        <w:tc>
          <w:tcPr>
            <w:tcW w:w="1384" w:type="dxa"/>
          </w:tcPr>
          <w:p w:rsidR="00AA2CD4" w:rsidRPr="003236EC" w:rsidRDefault="00AA2CD4" w:rsidP="007C5AF5">
            <w:pPr>
              <w:spacing w:before="120" w:line="276" w:lineRule="auto"/>
              <w:ind w:right="-18"/>
              <w:jc w:val="both"/>
              <w:rPr>
                <w:bCs/>
                <w:iCs/>
                <w:color w:val="000000" w:themeColor="text1"/>
                <w:sz w:val="18"/>
                <w:szCs w:val="18"/>
              </w:rPr>
            </w:pPr>
            <w:r w:rsidRPr="00AA2CD4">
              <w:rPr>
                <w:bCs/>
                <w:iCs/>
                <w:color w:val="000000" w:themeColor="text1"/>
                <w:sz w:val="18"/>
                <w:szCs w:val="18"/>
              </w:rPr>
              <w:t>BG06RDNP001-19.119-0009</w:t>
            </w:r>
          </w:p>
        </w:tc>
        <w:tc>
          <w:tcPr>
            <w:tcW w:w="4253" w:type="dxa"/>
            <w:vAlign w:val="center"/>
          </w:tcPr>
          <w:p w:rsidR="00AA2CD4" w:rsidRDefault="00AA2CD4">
            <w:pPr>
              <w:rPr>
                <w:color w:val="000000"/>
                <w:sz w:val="18"/>
                <w:szCs w:val="18"/>
              </w:rPr>
            </w:pPr>
            <w:r w:rsidRPr="00AA2CD4">
              <w:rPr>
                <w:color w:val="000000"/>
                <w:sz w:val="18"/>
                <w:szCs w:val="18"/>
              </w:rPr>
              <w:t>ЗАКУПУВАНЕ НА МЕДИЦИНСКО ОБОРУДВАНЕ И ОБЗАВЕЖДАНЕ НА КАБИНЕТ ЗА ИЗВЪН БОЛНИЧНА МЕДИЦИНСКА ПРАКТИКА</w:t>
            </w:r>
          </w:p>
        </w:tc>
        <w:tc>
          <w:tcPr>
            <w:tcW w:w="2268" w:type="dxa"/>
          </w:tcPr>
          <w:p w:rsidR="00AA2CD4" w:rsidRPr="003236EC" w:rsidRDefault="00516E2F" w:rsidP="00516E2F">
            <w:pPr>
              <w:spacing w:before="120" w:line="276" w:lineRule="auto"/>
              <w:ind w:right="-18"/>
              <w:jc w:val="both"/>
              <w:rPr>
                <w:bCs/>
                <w:iCs/>
                <w:color w:val="000000" w:themeColor="text1"/>
                <w:sz w:val="18"/>
                <w:szCs w:val="18"/>
              </w:rPr>
            </w:pPr>
            <w:r>
              <w:rPr>
                <w:bCs/>
                <w:iCs/>
                <w:color w:val="000000" w:themeColor="text1"/>
                <w:sz w:val="18"/>
                <w:szCs w:val="18"/>
              </w:rPr>
              <w:t xml:space="preserve">Групова практика за първична медицинска помощ </w:t>
            </w:r>
            <w:r w:rsidR="00AA2CD4" w:rsidRPr="00AA2CD4">
              <w:rPr>
                <w:bCs/>
                <w:iCs/>
                <w:color w:val="000000" w:themeColor="text1"/>
                <w:sz w:val="18"/>
                <w:szCs w:val="18"/>
              </w:rPr>
              <w:t>- ВИТА 2002 ООД</w:t>
            </w:r>
          </w:p>
        </w:tc>
        <w:tc>
          <w:tcPr>
            <w:tcW w:w="1417" w:type="dxa"/>
          </w:tcPr>
          <w:p w:rsidR="00AA2CD4" w:rsidRPr="003236EC" w:rsidRDefault="00AA2CD4" w:rsidP="003236EC">
            <w:pPr>
              <w:spacing w:before="120" w:line="276" w:lineRule="auto"/>
              <w:ind w:right="-18"/>
              <w:jc w:val="center"/>
              <w:rPr>
                <w:bCs/>
                <w:iCs/>
                <w:color w:val="000000" w:themeColor="text1"/>
                <w:sz w:val="18"/>
                <w:szCs w:val="18"/>
              </w:rPr>
            </w:pPr>
            <w:r w:rsidRPr="00AA2CD4">
              <w:rPr>
                <w:bCs/>
                <w:iCs/>
                <w:color w:val="000000" w:themeColor="text1"/>
                <w:sz w:val="18"/>
                <w:szCs w:val="18"/>
              </w:rPr>
              <w:t>23142.35</w:t>
            </w:r>
          </w:p>
        </w:tc>
        <w:tc>
          <w:tcPr>
            <w:tcW w:w="917" w:type="dxa"/>
          </w:tcPr>
          <w:p w:rsidR="00AA2CD4" w:rsidRPr="003236EC" w:rsidRDefault="00AA2CD4" w:rsidP="003236EC">
            <w:pPr>
              <w:spacing w:before="120" w:line="276" w:lineRule="auto"/>
              <w:ind w:right="-18"/>
              <w:jc w:val="center"/>
              <w:rPr>
                <w:bCs/>
                <w:iCs/>
                <w:color w:val="000000" w:themeColor="text1"/>
                <w:sz w:val="18"/>
                <w:szCs w:val="18"/>
              </w:rPr>
            </w:pPr>
            <w:r w:rsidRPr="00AA2CD4">
              <w:rPr>
                <w:bCs/>
                <w:iCs/>
                <w:color w:val="000000" w:themeColor="text1"/>
                <w:sz w:val="18"/>
                <w:szCs w:val="18"/>
              </w:rPr>
              <w:t>15</w:t>
            </w:r>
          </w:p>
        </w:tc>
      </w:tr>
      <w:tr w:rsidR="00AA2CD4" w:rsidTr="00516E2F">
        <w:tc>
          <w:tcPr>
            <w:tcW w:w="1384" w:type="dxa"/>
          </w:tcPr>
          <w:p w:rsidR="00AA2CD4" w:rsidRPr="003236EC" w:rsidRDefault="00E67D1A" w:rsidP="007C5AF5">
            <w:pPr>
              <w:spacing w:before="120" w:line="276" w:lineRule="auto"/>
              <w:ind w:right="-18"/>
              <w:jc w:val="both"/>
              <w:rPr>
                <w:bCs/>
                <w:iCs/>
                <w:color w:val="000000" w:themeColor="text1"/>
                <w:sz w:val="18"/>
                <w:szCs w:val="18"/>
              </w:rPr>
            </w:pPr>
            <w:r w:rsidRPr="00E67D1A">
              <w:rPr>
                <w:bCs/>
                <w:iCs/>
                <w:color w:val="000000" w:themeColor="text1"/>
                <w:sz w:val="18"/>
                <w:szCs w:val="18"/>
              </w:rPr>
              <w:t>BG06RDNP001-19.119-0017</w:t>
            </w:r>
          </w:p>
        </w:tc>
        <w:tc>
          <w:tcPr>
            <w:tcW w:w="4253" w:type="dxa"/>
            <w:vAlign w:val="center"/>
          </w:tcPr>
          <w:p w:rsidR="00AA2CD4" w:rsidRDefault="00E67D1A">
            <w:pPr>
              <w:rPr>
                <w:color w:val="000000"/>
                <w:sz w:val="18"/>
                <w:szCs w:val="18"/>
              </w:rPr>
            </w:pPr>
            <w:r w:rsidRPr="00E67D1A">
              <w:rPr>
                <w:color w:val="000000"/>
                <w:sz w:val="18"/>
                <w:szCs w:val="18"/>
              </w:rPr>
              <w:t>Закупуване на оборудване, необходимо за извършване на консултантска дейност</w:t>
            </w:r>
          </w:p>
        </w:tc>
        <w:tc>
          <w:tcPr>
            <w:tcW w:w="2268" w:type="dxa"/>
          </w:tcPr>
          <w:p w:rsidR="00AA2CD4" w:rsidRPr="003236EC" w:rsidRDefault="00E67D1A" w:rsidP="00FA66CE">
            <w:pPr>
              <w:spacing w:before="120" w:line="276" w:lineRule="auto"/>
              <w:ind w:right="-18"/>
              <w:jc w:val="both"/>
              <w:rPr>
                <w:bCs/>
                <w:iCs/>
                <w:color w:val="000000" w:themeColor="text1"/>
                <w:sz w:val="18"/>
                <w:szCs w:val="18"/>
              </w:rPr>
            </w:pPr>
            <w:r w:rsidRPr="00E67D1A">
              <w:rPr>
                <w:bCs/>
                <w:iCs/>
                <w:color w:val="000000" w:themeColor="text1"/>
                <w:sz w:val="18"/>
                <w:szCs w:val="18"/>
              </w:rPr>
              <w:t>ФЕЪР ЕООД</w:t>
            </w:r>
          </w:p>
        </w:tc>
        <w:tc>
          <w:tcPr>
            <w:tcW w:w="1417" w:type="dxa"/>
          </w:tcPr>
          <w:p w:rsidR="00AA2CD4" w:rsidRPr="003236EC" w:rsidRDefault="00E67D1A" w:rsidP="003236EC">
            <w:pPr>
              <w:spacing w:before="120" w:line="276" w:lineRule="auto"/>
              <w:ind w:right="-18"/>
              <w:jc w:val="center"/>
              <w:rPr>
                <w:bCs/>
                <w:iCs/>
                <w:color w:val="000000" w:themeColor="text1"/>
                <w:sz w:val="18"/>
                <w:szCs w:val="18"/>
              </w:rPr>
            </w:pPr>
            <w:r w:rsidRPr="00E67D1A">
              <w:rPr>
                <w:bCs/>
                <w:iCs/>
                <w:color w:val="000000" w:themeColor="text1"/>
                <w:sz w:val="18"/>
                <w:szCs w:val="18"/>
              </w:rPr>
              <w:t>25209.49</w:t>
            </w:r>
          </w:p>
        </w:tc>
        <w:tc>
          <w:tcPr>
            <w:tcW w:w="917" w:type="dxa"/>
          </w:tcPr>
          <w:p w:rsidR="00AA2CD4" w:rsidRPr="003236EC" w:rsidRDefault="00E67D1A" w:rsidP="003236EC">
            <w:pPr>
              <w:spacing w:before="120" w:line="276" w:lineRule="auto"/>
              <w:ind w:right="-18"/>
              <w:jc w:val="center"/>
              <w:rPr>
                <w:bCs/>
                <w:iCs/>
                <w:color w:val="000000" w:themeColor="text1"/>
                <w:sz w:val="18"/>
                <w:szCs w:val="18"/>
              </w:rPr>
            </w:pPr>
            <w:r w:rsidRPr="00E67D1A">
              <w:rPr>
                <w:bCs/>
                <w:iCs/>
                <w:color w:val="000000" w:themeColor="text1"/>
                <w:sz w:val="18"/>
                <w:szCs w:val="18"/>
              </w:rPr>
              <w:t>15</w:t>
            </w:r>
          </w:p>
        </w:tc>
      </w:tr>
    </w:tbl>
    <w:p w:rsidR="00066A44" w:rsidRPr="00EE1E08" w:rsidRDefault="00044073" w:rsidP="007C5AF5">
      <w:pPr>
        <w:shd w:val="clear" w:color="auto" w:fill="FFFFFF"/>
        <w:spacing w:before="120" w:line="276" w:lineRule="auto"/>
        <w:ind w:right="-18"/>
        <w:jc w:val="both"/>
        <w:rPr>
          <w:bCs/>
          <w:iCs/>
          <w:color w:val="000000" w:themeColor="text1"/>
        </w:rPr>
      </w:pPr>
      <w:r w:rsidRPr="00EE1E08">
        <w:rPr>
          <w:b/>
          <w:bCs/>
          <w:iCs/>
          <w:color w:val="000000" w:themeColor="text1"/>
        </w:rPr>
        <w:lastRenderedPageBreak/>
        <w:t>3.</w:t>
      </w:r>
      <w:r w:rsidRPr="00EE1E08">
        <w:rPr>
          <w:bCs/>
          <w:iCs/>
          <w:color w:val="000000" w:themeColor="text1"/>
        </w:rPr>
        <w:t>Списък на одобрените за финансиране</w:t>
      </w:r>
    </w:p>
    <w:tbl>
      <w:tblPr>
        <w:tblW w:w="10207" w:type="dxa"/>
        <w:jc w:val="center"/>
        <w:tblCellMar>
          <w:left w:w="70" w:type="dxa"/>
          <w:right w:w="70" w:type="dxa"/>
        </w:tblCellMar>
        <w:tblLook w:val="04A0" w:firstRow="1" w:lastRow="0" w:firstColumn="1" w:lastColumn="0" w:noHBand="0" w:noVBand="1"/>
      </w:tblPr>
      <w:tblGrid>
        <w:gridCol w:w="1312"/>
        <w:gridCol w:w="1794"/>
        <w:gridCol w:w="2303"/>
        <w:gridCol w:w="2806"/>
        <w:gridCol w:w="1160"/>
        <w:gridCol w:w="832"/>
      </w:tblGrid>
      <w:tr w:rsidR="00925B0C" w:rsidRPr="009C32C5" w:rsidTr="00925B0C">
        <w:trPr>
          <w:trHeight w:val="878"/>
          <w:jc w:val="center"/>
        </w:trPr>
        <w:tc>
          <w:tcPr>
            <w:tcW w:w="1312" w:type="dxa"/>
            <w:tcBorders>
              <w:top w:val="single" w:sz="4" w:space="0" w:color="auto"/>
              <w:left w:val="single" w:sz="4" w:space="0" w:color="auto"/>
              <w:bottom w:val="single" w:sz="4" w:space="0" w:color="auto"/>
              <w:right w:val="single" w:sz="4" w:space="0" w:color="auto"/>
            </w:tcBorders>
            <w:shd w:val="clear" w:color="000000" w:fill="D9D9D9"/>
            <w:vAlign w:val="bottom"/>
            <w:hideMark/>
          </w:tcPr>
          <w:p w:rsidR="00925B0C" w:rsidRPr="00F925F9" w:rsidRDefault="00F925F9" w:rsidP="00F925F9">
            <w:pPr>
              <w:rPr>
                <w:b/>
                <w:bCs/>
                <w:color w:val="000000"/>
                <w:sz w:val="18"/>
                <w:szCs w:val="18"/>
              </w:rPr>
            </w:pPr>
            <w:r>
              <w:rPr>
                <w:b/>
                <w:bCs/>
                <w:color w:val="000000"/>
                <w:sz w:val="18"/>
                <w:szCs w:val="18"/>
              </w:rPr>
              <w:t>Кандидат</w:t>
            </w:r>
          </w:p>
        </w:tc>
        <w:tc>
          <w:tcPr>
            <w:tcW w:w="1794" w:type="dxa"/>
            <w:tcBorders>
              <w:top w:val="single" w:sz="4" w:space="0" w:color="auto"/>
              <w:left w:val="nil"/>
              <w:bottom w:val="single" w:sz="4" w:space="0" w:color="auto"/>
              <w:right w:val="single" w:sz="4" w:space="0" w:color="auto"/>
            </w:tcBorders>
            <w:shd w:val="clear" w:color="000000" w:fill="D9D9D9"/>
            <w:vAlign w:val="center"/>
            <w:hideMark/>
          </w:tcPr>
          <w:p w:rsidR="00925B0C" w:rsidRPr="00F925F9" w:rsidRDefault="008A71DC" w:rsidP="00044073">
            <w:pPr>
              <w:jc w:val="center"/>
              <w:rPr>
                <w:b/>
                <w:bCs/>
                <w:color w:val="000000"/>
                <w:sz w:val="18"/>
                <w:szCs w:val="18"/>
              </w:rPr>
            </w:pPr>
            <w:r w:rsidRPr="00F925F9">
              <w:rPr>
                <w:b/>
                <w:bCs/>
                <w:color w:val="000000"/>
                <w:sz w:val="18"/>
                <w:szCs w:val="18"/>
              </w:rPr>
              <w:t>Проект</w:t>
            </w:r>
          </w:p>
        </w:tc>
        <w:tc>
          <w:tcPr>
            <w:tcW w:w="2303" w:type="dxa"/>
            <w:tcBorders>
              <w:top w:val="single" w:sz="4" w:space="0" w:color="auto"/>
              <w:left w:val="nil"/>
              <w:bottom w:val="single" w:sz="4" w:space="0" w:color="auto"/>
              <w:right w:val="single" w:sz="4" w:space="0" w:color="auto"/>
            </w:tcBorders>
            <w:shd w:val="clear" w:color="000000" w:fill="D9D9D9"/>
            <w:vAlign w:val="center"/>
            <w:hideMark/>
          </w:tcPr>
          <w:p w:rsidR="00925B0C" w:rsidRPr="00F925F9" w:rsidRDefault="008A71DC" w:rsidP="00044073">
            <w:pPr>
              <w:jc w:val="center"/>
              <w:rPr>
                <w:b/>
                <w:bCs/>
                <w:color w:val="000000"/>
                <w:sz w:val="18"/>
                <w:szCs w:val="18"/>
              </w:rPr>
            </w:pPr>
            <w:r w:rsidRPr="00F925F9">
              <w:rPr>
                <w:b/>
                <w:bCs/>
                <w:color w:val="000000"/>
                <w:sz w:val="18"/>
                <w:szCs w:val="18"/>
              </w:rPr>
              <w:t>Регистрационен №</w:t>
            </w:r>
          </w:p>
        </w:tc>
        <w:tc>
          <w:tcPr>
            <w:tcW w:w="2806" w:type="dxa"/>
            <w:tcBorders>
              <w:top w:val="single" w:sz="4" w:space="0" w:color="auto"/>
              <w:left w:val="nil"/>
              <w:bottom w:val="single" w:sz="4" w:space="0" w:color="auto"/>
              <w:right w:val="single" w:sz="4" w:space="0" w:color="auto"/>
            </w:tcBorders>
            <w:shd w:val="clear" w:color="000000" w:fill="D9D9D9"/>
            <w:vAlign w:val="center"/>
            <w:hideMark/>
          </w:tcPr>
          <w:p w:rsidR="00925B0C" w:rsidRPr="00F925F9" w:rsidRDefault="008A71DC" w:rsidP="00044073">
            <w:pPr>
              <w:jc w:val="center"/>
              <w:rPr>
                <w:b/>
                <w:bCs/>
                <w:color w:val="000000"/>
                <w:sz w:val="18"/>
                <w:szCs w:val="18"/>
              </w:rPr>
            </w:pPr>
            <w:r w:rsidRPr="00F925F9">
              <w:rPr>
                <w:b/>
                <w:bCs/>
                <w:color w:val="000000"/>
                <w:sz w:val="18"/>
                <w:szCs w:val="18"/>
              </w:rPr>
              <w:t>Проект</w:t>
            </w:r>
          </w:p>
        </w:tc>
        <w:tc>
          <w:tcPr>
            <w:tcW w:w="1160" w:type="dxa"/>
            <w:tcBorders>
              <w:top w:val="single" w:sz="4" w:space="0" w:color="auto"/>
              <w:left w:val="nil"/>
              <w:bottom w:val="single" w:sz="4" w:space="0" w:color="auto"/>
              <w:right w:val="single" w:sz="4" w:space="0" w:color="auto"/>
            </w:tcBorders>
            <w:shd w:val="clear" w:color="000000" w:fill="D9D9D9"/>
            <w:vAlign w:val="center"/>
            <w:hideMark/>
          </w:tcPr>
          <w:p w:rsidR="00925B0C" w:rsidRPr="00F925F9" w:rsidRDefault="00247A7B" w:rsidP="00044073">
            <w:pPr>
              <w:jc w:val="center"/>
              <w:rPr>
                <w:b/>
                <w:bCs/>
                <w:color w:val="000000"/>
                <w:sz w:val="18"/>
                <w:szCs w:val="18"/>
              </w:rPr>
            </w:pPr>
            <w:r w:rsidRPr="00F925F9">
              <w:rPr>
                <w:b/>
                <w:bCs/>
                <w:color w:val="000000"/>
                <w:sz w:val="18"/>
                <w:szCs w:val="18"/>
              </w:rPr>
              <w:t>Одобрен</w:t>
            </w:r>
            <w:r w:rsidR="00925B0C" w:rsidRPr="00F925F9">
              <w:rPr>
                <w:b/>
                <w:bCs/>
                <w:color w:val="000000"/>
                <w:sz w:val="18"/>
                <w:szCs w:val="18"/>
              </w:rPr>
              <w:t xml:space="preserve"> размер на БФП (лв.)</w:t>
            </w:r>
          </w:p>
        </w:tc>
        <w:tc>
          <w:tcPr>
            <w:tcW w:w="832" w:type="dxa"/>
            <w:tcBorders>
              <w:top w:val="single" w:sz="4" w:space="0" w:color="auto"/>
              <w:left w:val="nil"/>
              <w:bottom w:val="single" w:sz="4" w:space="0" w:color="auto"/>
              <w:right w:val="single" w:sz="4" w:space="0" w:color="auto"/>
            </w:tcBorders>
            <w:shd w:val="clear" w:color="000000" w:fill="D9D9D9"/>
            <w:vAlign w:val="center"/>
            <w:hideMark/>
          </w:tcPr>
          <w:p w:rsidR="00925B0C" w:rsidRPr="00F925F9" w:rsidRDefault="00925B0C" w:rsidP="00044073">
            <w:pPr>
              <w:jc w:val="center"/>
              <w:rPr>
                <w:b/>
                <w:bCs/>
                <w:color w:val="000000"/>
                <w:sz w:val="18"/>
                <w:szCs w:val="18"/>
              </w:rPr>
            </w:pPr>
            <w:r w:rsidRPr="00F925F9">
              <w:rPr>
                <w:b/>
                <w:bCs/>
                <w:color w:val="000000"/>
                <w:sz w:val="18"/>
                <w:szCs w:val="18"/>
              </w:rPr>
              <w:t>Точки</w:t>
            </w:r>
          </w:p>
        </w:tc>
      </w:tr>
      <w:tr w:rsidR="008A71DC" w:rsidRPr="009C32C5" w:rsidTr="008A71DC">
        <w:trPr>
          <w:trHeight w:val="798"/>
          <w:jc w:val="center"/>
        </w:trPr>
        <w:tc>
          <w:tcPr>
            <w:tcW w:w="1312" w:type="dxa"/>
            <w:tcBorders>
              <w:top w:val="nil"/>
              <w:left w:val="single" w:sz="4" w:space="0" w:color="auto"/>
              <w:bottom w:val="single" w:sz="4" w:space="0" w:color="auto"/>
              <w:right w:val="single" w:sz="4" w:space="0" w:color="auto"/>
            </w:tcBorders>
            <w:shd w:val="clear" w:color="auto" w:fill="auto"/>
            <w:vAlign w:val="center"/>
          </w:tcPr>
          <w:p w:rsidR="008A71DC" w:rsidRPr="008A71DC" w:rsidRDefault="008A71DC" w:rsidP="00044073">
            <w:pPr>
              <w:rPr>
                <w:color w:val="000000"/>
                <w:sz w:val="18"/>
                <w:szCs w:val="18"/>
              </w:rPr>
            </w:pPr>
            <w:r w:rsidRPr="008A71DC">
              <w:rPr>
                <w:color w:val="000000"/>
                <w:sz w:val="18"/>
                <w:szCs w:val="18"/>
              </w:rPr>
              <w:t>Френдс 94 ООД</w:t>
            </w:r>
          </w:p>
        </w:tc>
        <w:tc>
          <w:tcPr>
            <w:tcW w:w="1794" w:type="dxa"/>
            <w:tcBorders>
              <w:top w:val="nil"/>
              <w:left w:val="nil"/>
              <w:bottom w:val="single" w:sz="4" w:space="0" w:color="auto"/>
              <w:right w:val="single" w:sz="4" w:space="0" w:color="auto"/>
            </w:tcBorders>
            <w:shd w:val="clear" w:color="auto" w:fill="auto"/>
            <w:vAlign w:val="center"/>
            <w:hideMark/>
          </w:tcPr>
          <w:p w:rsidR="008A71DC" w:rsidRPr="008A71DC" w:rsidRDefault="008A71DC" w:rsidP="00044073">
            <w:pPr>
              <w:rPr>
                <w:color w:val="000000"/>
                <w:sz w:val="18"/>
                <w:szCs w:val="18"/>
              </w:rPr>
            </w:pPr>
            <w:r w:rsidRPr="008A71DC">
              <w:rPr>
                <w:color w:val="000000"/>
                <w:sz w:val="18"/>
                <w:szCs w:val="18"/>
              </w:rPr>
              <w:t>BG06RDNP001-19.119-0007</w:t>
            </w:r>
          </w:p>
        </w:tc>
        <w:tc>
          <w:tcPr>
            <w:tcW w:w="2303" w:type="dxa"/>
            <w:tcBorders>
              <w:top w:val="nil"/>
              <w:left w:val="nil"/>
              <w:bottom w:val="single" w:sz="4" w:space="0" w:color="auto"/>
              <w:right w:val="single" w:sz="4" w:space="0" w:color="auto"/>
            </w:tcBorders>
            <w:shd w:val="clear" w:color="auto" w:fill="auto"/>
            <w:vAlign w:val="center"/>
          </w:tcPr>
          <w:p w:rsidR="008A71DC" w:rsidRPr="008A71DC" w:rsidRDefault="008A71DC" w:rsidP="00044073">
            <w:pPr>
              <w:rPr>
                <w:color w:val="000000"/>
                <w:sz w:val="18"/>
                <w:szCs w:val="18"/>
              </w:rPr>
            </w:pPr>
            <w:r w:rsidRPr="008A71DC">
              <w:rPr>
                <w:color w:val="000000"/>
                <w:sz w:val="18"/>
                <w:szCs w:val="18"/>
              </w:rPr>
              <w:t>BG06RDNP001-19.119-0007</w:t>
            </w:r>
          </w:p>
        </w:tc>
        <w:tc>
          <w:tcPr>
            <w:tcW w:w="2806" w:type="dxa"/>
            <w:tcBorders>
              <w:top w:val="nil"/>
              <w:left w:val="nil"/>
              <w:bottom w:val="single" w:sz="4" w:space="0" w:color="auto"/>
              <w:right w:val="single" w:sz="4" w:space="0" w:color="auto"/>
            </w:tcBorders>
            <w:shd w:val="clear" w:color="auto" w:fill="auto"/>
            <w:vAlign w:val="center"/>
            <w:hideMark/>
          </w:tcPr>
          <w:p w:rsidR="008A71DC" w:rsidRPr="008A71DC" w:rsidRDefault="008A71DC" w:rsidP="00044073">
            <w:pPr>
              <w:rPr>
                <w:color w:val="000000"/>
                <w:sz w:val="18"/>
                <w:szCs w:val="18"/>
              </w:rPr>
            </w:pPr>
            <w:r w:rsidRPr="008A71DC">
              <w:rPr>
                <w:color w:val="000000"/>
                <w:sz w:val="18"/>
                <w:szCs w:val="18"/>
              </w:rPr>
              <w:t>"Туристически обект за хранене и настаняване” в УПИ XIII 2328 кв. 154 с идентификатор: 1414.502.2328 по-плана на гр. Чирпан, общ. Чирпан</w:t>
            </w:r>
          </w:p>
        </w:tc>
        <w:tc>
          <w:tcPr>
            <w:tcW w:w="1160" w:type="dxa"/>
            <w:tcBorders>
              <w:top w:val="nil"/>
              <w:left w:val="nil"/>
              <w:bottom w:val="single" w:sz="4" w:space="0" w:color="auto"/>
              <w:right w:val="single" w:sz="4" w:space="0" w:color="auto"/>
            </w:tcBorders>
            <w:shd w:val="clear" w:color="auto" w:fill="auto"/>
            <w:vAlign w:val="center"/>
            <w:hideMark/>
          </w:tcPr>
          <w:p w:rsidR="008A71DC" w:rsidRPr="008A71DC" w:rsidRDefault="008A71DC" w:rsidP="00044073">
            <w:pPr>
              <w:jc w:val="right"/>
              <w:rPr>
                <w:color w:val="000000"/>
                <w:sz w:val="18"/>
                <w:szCs w:val="18"/>
              </w:rPr>
            </w:pPr>
            <w:r w:rsidRPr="008A71DC">
              <w:rPr>
                <w:color w:val="000000"/>
                <w:sz w:val="18"/>
                <w:szCs w:val="18"/>
              </w:rPr>
              <w:t>293364.04</w:t>
            </w:r>
          </w:p>
        </w:tc>
        <w:tc>
          <w:tcPr>
            <w:tcW w:w="832" w:type="dxa"/>
            <w:tcBorders>
              <w:top w:val="nil"/>
              <w:left w:val="nil"/>
              <w:bottom w:val="single" w:sz="4" w:space="0" w:color="auto"/>
              <w:right w:val="single" w:sz="4" w:space="0" w:color="auto"/>
            </w:tcBorders>
            <w:shd w:val="clear" w:color="auto" w:fill="auto"/>
            <w:vAlign w:val="center"/>
            <w:hideMark/>
          </w:tcPr>
          <w:p w:rsidR="008A71DC" w:rsidRPr="008A71DC" w:rsidRDefault="008A71DC" w:rsidP="00FF79F8">
            <w:pPr>
              <w:jc w:val="center"/>
              <w:rPr>
                <w:color w:val="000000"/>
                <w:sz w:val="18"/>
                <w:szCs w:val="18"/>
              </w:rPr>
            </w:pPr>
            <w:r w:rsidRPr="008A71DC">
              <w:rPr>
                <w:color w:val="000000"/>
                <w:sz w:val="18"/>
                <w:szCs w:val="18"/>
              </w:rPr>
              <w:t>45</w:t>
            </w:r>
          </w:p>
        </w:tc>
      </w:tr>
      <w:tr w:rsidR="008A71DC" w:rsidRPr="009C32C5" w:rsidTr="008A71DC">
        <w:trPr>
          <w:trHeight w:val="884"/>
          <w:jc w:val="center"/>
        </w:trPr>
        <w:tc>
          <w:tcPr>
            <w:tcW w:w="1312" w:type="dxa"/>
            <w:tcBorders>
              <w:top w:val="nil"/>
              <w:left w:val="single" w:sz="4" w:space="0" w:color="auto"/>
              <w:bottom w:val="single" w:sz="4" w:space="0" w:color="auto"/>
              <w:right w:val="single" w:sz="4" w:space="0" w:color="auto"/>
            </w:tcBorders>
            <w:shd w:val="clear" w:color="auto" w:fill="auto"/>
            <w:vAlign w:val="center"/>
          </w:tcPr>
          <w:p w:rsidR="008A71DC" w:rsidRPr="008A71DC" w:rsidRDefault="008A71DC" w:rsidP="00044073">
            <w:pPr>
              <w:rPr>
                <w:color w:val="000000"/>
                <w:sz w:val="18"/>
                <w:szCs w:val="18"/>
              </w:rPr>
            </w:pPr>
            <w:r w:rsidRPr="008A71DC">
              <w:rPr>
                <w:color w:val="000000"/>
                <w:sz w:val="18"/>
                <w:szCs w:val="18"/>
              </w:rPr>
              <w:t>АРТ ХАУС 2019 ЕООД</w:t>
            </w:r>
          </w:p>
        </w:tc>
        <w:tc>
          <w:tcPr>
            <w:tcW w:w="1794" w:type="dxa"/>
            <w:tcBorders>
              <w:top w:val="nil"/>
              <w:left w:val="nil"/>
              <w:bottom w:val="single" w:sz="4" w:space="0" w:color="auto"/>
              <w:right w:val="single" w:sz="4" w:space="0" w:color="auto"/>
            </w:tcBorders>
            <w:shd w:val="clear" w:color="auto" w:fill="auto"/>
            <w:vAlign w:val="center"/>
            <w:hideMark/>
          </w:tcPr>
          <w:p w:rsidR="008A71DC" w:rsidRPr="008A71DC" w:rsidRDefault="008A71DC" w:rsidP="00044073">
            <w:pPr>
              <w:rPr>
                <w:color w:val="000000"/>
                <w:sz w:val="18"/>
                <w:szCs w:val="18"/>
              </w:rPr>
            </w:pPr>
            <w:r w:rsidRPr="008A71DC">
              <w:rPr>
                <w:color w:val="000000"/>
                <w:sz w:val="18"/>
                <w:szCs w:val="18"/>
              </w:rPr>
              <w:t>BG06RDNP001-19.119-0011</w:t>
            </w:r>
          </w:p>
        </w:tc>
        <w:tc>
          <w:tcPr>
            <w:tcW w:w="2303" w:type="dxa"/>
            <w:tcBorders>
              <w:top w:val="nil"/>
              <w:left w:val="nil"/>
              <w:bottom w:val="single" w:sz="4" w:space="0" w:color="auto"/>
              <w:right w:val="single" w:sz="4" w:space="0" w:color="auto"/>
            </w:tcBorders>
            <w:shd w:val="clear" w:color="auto" w:fill="auto"/>
            <w:vAlign w:val="center"/>
          </w:tcPr>
          <w:p w:rsidR="008A71DC" w:rsidRPr="008A71DC" w:rsidRDefault="008A71DC" w:rsidP="00044073">
            <w:pPr>
              <w:rPr>
                <w:color w:val="000000"/>
                <w:sz w:val="18"/>
                <w:szCs w:val="18"/>
              </w:rPr>
            </w:pPr>
            <w:r w:rsidRPr="008A71DC">
              <w:rPr>
                <w:color w:val="000000"/>
                <w:sz w:val="18"/>
                <w:szCs w:val="18"/>
              </w:rPr>
              <w:t>BG06RDNP001-19.119-0011</w:t>
            </w:r>
          </w:p>
        </w:tc>
        <w:tc>
          <w:tcPr>
            <w:tcW w:w="2806" w:type="dxa"/>
            <w:tcBorders>
              <w:top w:val="nil"/>
              <w:left w:val="nil"/>
              <w:bottom w:val="single" w:sz="4" w:space="0" w:color="auto"/>
              <w:right w:val="single" w:sz="4" w:space="0" w:color="auto"/>
            </w:tcBorders>
            <w:shd w:val="clear" w:color="auto" w:fill="auto"/>
            <w:vAlign w:val="center"/>
            <w:hideMark/>
          </w:tcPr>
          <w:p w:rsidR="008A71DC" w:rsidRPr="008A71DC" w:rsidRDefault="008A71DC" w:rsidP="00044073">
            <w:pPr>
              <w:rPr>
                <w:color w:val="000000"/>
                <w:sz w:val="18"/>
                <w:szCs w:val="18"/>
              </w:rPr>
            </w:pPr>
            <w:r w:rsidRPr="008A71DC">
              <w:rPr>
                <w:color w:val="000000"/>
                <w:sz w:val="18"/>
                <w:szCs w:val="18"/>
              </w:rPr>
              <w:t>„Туристически комплекс с ресторант, стаи за настаняване и приложни занаяти”в с. Средно Градище, Общ. Чирпан</w:t>
            </w:r>
          </w:p>
        </w:tc>
        <w:tc>
          <w:tcPr>
            <w:tcW w:w="1160" w:type="dxa"/>
            <w:tcBorders>
              <w:top w:val="nil"/>
              <w:left w:val="nil"/>
              <w:bottom w:val="single" w:sz="4" w:space="0" w:color="auto"/>
              <w:right w:val="single" w:sz="4" w:space="0" w:color="auto"/>
            </w:tcBorders>
            <w:shd w:val="clear" w:color="auto" w:fill="auto"/>
            <w:vAlign w:val="center"/>
            <w:hideMark/>
          </w:tcPr>
          <w:p w:rsidR="008A71DC" w:rsidRPr="008A71DC" w:rsidRDefault="008A71DC" w:rsidP="00044073">
            <w:pPr>
              <w:jc w:val="right"/>
              <w:rPr>
                <w:color w:val="000000"/>
                <w:sz w:val="18"/>
                <w:szCs w:val="18"/>
              </w:rPr>
            </w:pPr>
            <w:r w:rsidRPr="008A71DC">
              <w:rPr>
                <w:color w:val="000000"/>
                <w:sz w:val="18"/>
                <w:szCs w:val="18"/>
              </w:rPr>
              <w:t>293093.64</w:t>
            </w:r>
          </w:p>
        </w:tc>
        <w:tc>
          <w:tcPr>
            <w:tcW w:w="832" w:type="dxa"/>
            <w:tcBorders>
              <w:top w:val="nil"/>
              <w:left w:val="nil"/>
              <w:bottom w:val="single" w:sz="4" w:space="0" w:color="auto"/>
              <w:right w:val="single" w:sz="4" w:space="0" w:color="auto"/>
            </w:tcBorders>
            <w:shd w:val="clear" w:color="auto" w:fill="auto"/>
            <w:vAlign w:val="center"/>
            <w:hideMark/>
          </w:tcPr>
          <w:p w:rsidR="008A71DC" w:rsidRPr="008A71DC" w:rsidRDefault="008A71DC" w:rsidP="00FF79F8">
            <w:pPr>
              <w:jc w:val="center"/>
              <w:rPr>
                <w:color w:val="000000"/>
                <w:sz w:val="18"/>
                <w:szCs w:val="18"/>
              </w:rPr>
            </w:pPr>
            <w:r w:rsidRPr="008A71DC">
              <w:rPr>
                <w:color w:val="000000"/>
                <w:sz w:val="18"/>
                <w:szCs w:val="18"/>
              </w:rPr>
              <w:t>35</w:t>
            </w:r>
          </w:p>
        </w:tc>
      </w:tr>
      <w:tr w:rsidR="008A71DC" w:rsidRPr="009C32C5" w:rsidTr="008A71DC">
        <w:trPr>
          <w:trHeight w:val="908"/>
          <w:jc w:val="center"/>
        </w:trPr>
        <w:tc>
          <w:tcPr>
            <w:tcW w:w="1312" w:type="dxa"/>
            <w:tcBorders>
              <w:top w:val="nil"/>
              <w:left w:val="single" w:sz="4" w:space="0" w:color="auto"/>
              <w:bottom w:val="single" w:sz="4" w:space="0" w:color="auto"/>
              <w:right w:val="single" w:sz="4" w:space="0" w:color="auto"/>
            </w:tcBorders>
            <w:shd w:val="clear" w:color="auto" w:fill="auto"/>
            <w:vAlign w:val="center"/>
          </w:tcPr>
          <w:p w:rsidR="008A71DC" w:rsidRPr="008A71DC" w:rsidRDefault="008A71DC" w:rsidP="00044073">
            <w:pPr>
              <w:rPr>
                <w:color w:val="000000"/>
                <w:sz w:val="18"/>
                <w:szCs w:val="18"/>
              </w:rPr>
            </w:pPr>
            <w:r w:rsidRPr="008A71DC">
              <w:rPr>
                <w:color w:val="000000"/>
                <w:sz w:val="18"/>
                <w:szCs w:val="18"/>
              </w:rPr>
              <w:t>АКТИВ И ПАСИВ ЕООД</w:t>
            </w:r>
          </w:p>
        </w:tc>
        <w:tc>
          <w:tcPr>
            <w:tcW w:w="1794" w:type="dxa"/>
            <w:tcBorders>
              <w:top w:val="nil"/>
              <w:left w:val="nil"/>
              <w:bottom w:val="single" w:sz="4" w:space="0" w:color="auto"/>
              <w:right w:val="single" w:sz="4" w:space="0" w:color="auto"/>
            </w:tcBorders>
            <w:shd w:val="clear" w:color="auto" w:fill="auto"/>
            <w:vAlign w:val="center"/>
            <w:hideMark/>
          </w:tcPr>
          <w:p w:rsidR="008A71DC" w:rsidRPr="008A71DC" w:rsidRDefault="008A71DC" w:rsidP="00044073">
            <w:pPr>
              <w:rPr>
                <w:color w:val="000000"/>
                <w:sz w:val="18"/>
                <w:szCs w:val="18"/>
              </w:rPr>
            </w:pPr>
            <w:r w:rsidRPr="008A71DC">
              <w:rPr>
                <w:color w:val="000000"/>
                <w:sz w:val="18"/>
                <w:szCs w:val="18"/>
              </w:rPr>
              <w:t>BG06RDNP001-19.119-0004</w:t>
            </w:r>
          </w:p>
        </w:tc>
        <w:tc>
          <w:tcPr>
            <w:tcW w:w="2303" w:type="dxa"/>
            <w:tcBorders>
              <w:top w:val="nil"/>
              <w:left w:val="nil"/>
              <w:bottom w:val="single" w:sz="4" w:space="0" w:color="auto"/>
              <w:right w:val="single" w:sz="4" w:space="0" w:color="auto"/>
            </w:tcBorders>
            <w:shd w:val="clear" w:color="auto" w:fill="auto"/>
            <w:vAlign w:val="center"/>
          </w:tcPr>
          <w:p w:rsidR="008A71DC" w:rsidRPr="008A71DC" w:rsidRDefault="008A71DC" w:rsidP="00044073">
            <w:pPr>
              <w:rPr>
                <w:color w:val="000000"/>
                <w:sz w:val="18"/>
                <w:szCs w:val="18"/>
              </w:rPr>
            </w:pPr>
            <w:r w:rsidRPr="008A71DC">
              <w:rPr>
                <w:color w:val="000000"/>
                <w:sz w:val="18"/>
                <w:szCs w:val="18"/>
              </w:rPr>
              <w:t>BG06RDNP001-19.119-0004</w:t>
            </w:r>
          </w:p>
        </w:tc>
        <w:tc>
          <w:tcPr>
            <w:tcW w:w="2806" w:type="dxa"/>
            <w:tcBorders>
              <w:top w:val="nil"/>
              <w:left w:val="nil"/>
              <w:bottom w:val="single" w:sz="4" w:space="0" w:color="auto"/>
              <w:right w:val="single" w:sz="4" w:space="0" w:color="auto"/>
            </w:tcBorders>
            <w:shd w:val="clear" w:color="auto" w:fill="auto"/>
            <w:vAlign w:val="center"/>
            <w:hideMark/>
          </w:tcPr>
          <w:p w:rsidR="008A71DC" w:rsidRPr="008A71DC" w:rsidRDefault="008A71DC" w:rsidP="00044073">
            <w:pPr>
              <w:rPr>
                <w:color w:val="000000"/>
                <w:sz w:val="18"/>
                <w:szCs w:val="18"/>
              </w:rPr>
            </w:pPr>
            <w:r w:rsidRPr="008A71DC">
              <w:rPr>
                <w:color w:val="000000"/>
                <w:sz w:val="18"/>
                <w:szCs w:val="18"/>
              </w:rPr>
              <w:t>Ремонт и обзавеждане на офис за счетоводна дейност в гр.Чирпан,ул.П.К.Яворов</w:t>
            </w:r>
          </w:p>
        </w:tc>
        <w:tc>
          <w:tcPr>
            <w:tcW w:w="1160" w:type="dxa"/>
            <w:tcBorders>
              <w:top w:val="nil"/>
              <w:left w:val="nil"/>
              <w:bottom w:val="single" w:sz="4" w:space="0" w:color="auto"/>
              <w:right w:val="single" w:sz="4" w:space="0" w:color="auto"/>
            </w:tcBorders>
            <w:shd w:val="clear" w:color="auto" w:fill="auto"/>
            <w:vAlign w:val="center"/>
            <w:hideMark/>
          </w:tcPr>
          <w:p w:rsidR="008A71DC" w:rsidRPr="008A71DC" w:rsidRDefault="008A71DC" w:rsidP="00044073">
            <w:pPr>
              <w:jc w:val="right"/>
              <w:rPr>
                <w:color w:val="000000"/>
                <w:sz w:val="18"/>
                <w:szCs w:val="18"/>
              </w:rPr>
            </w:pPr>
            <w:r w:rsidRPr="008A71DC">
              <w:rPr>
                <w:color w:val="000000"/>
                <w:sz w:val="18"/>
                <w:szCs w:val="18"/>
              </w:rPr>
              <w:t>63750.00</w:t>
            </w:r>
          </w:p>
        </w:tc>
        <w:tc>
          <w:tcPr>
            <w:tcW w:w="832" w:type="dxa"/>
            <w:tcBorders>
              <w:top w:val="nil"/>
              <w:left w:val="nil"/>
              <w:bottom w:val="single" w:sz="4" w:space="0" w:color="auto"/>
              <w:right w:val="single" w:sz="4" w:space="0" w:color="auto"/>
            </w:tcBorders>
            <w:shd w:val="clear" w:color="auto" w:fill="auto"/>
            <w:vAlign w:val="center"/>
            <w:hideMark/>
          </w:tcPr>
          <w:p w:rsidR="008A71DC" w:rsidRPr="008A71DC" w:rsidRDefault="008A71DC" w:rsidP="00FF79F8">
            <w:pPr>
              <w:jc w:val="center"/>
              <w:rPr>
                <w:color w:val="000000"/>
                <w:sz w:val="18"/>
                <w:szCs w:val="18"/>
              </w:rPr>
            </w:pPr>
            <w:r w:rsidRPr="008A71DC">
              <w:rPr>
                <w:color w:val="000000"/>
                <w:sz w:val="18"/>
                <w:szCs w:val="18"/>
              </w:rPr>
              <w:t>32</w:t>
            </w:r>
          </w:p>
        </w:tc>
      </w:tr>
      <w:tr w:rsidR="008A71DC" w:rsidRPr="009C32C5" w:rsidTr="008A71DC">
        <w:trPr>
          <w:trHeight w:val="1051"/>
          <w:jc w:val="center"/>
        </w:trPr>
        <w:tc>
          <w:tcPr>
            <w:tcW w:w="1312" w:type="dxa"/>
            <w:tcBorders>
              <w:top w:val="nil"/>
              <w:left w:val="single" w:sz="4" w:space="0" w:color="auto"/>
              <w:bottom w:val="single" w:sz="4" w:space="0" w:color="auto"/>
              <w:right w:val="single" w:sz="4" w:space="0" w:color="auto"/>
            </w:tcBorders>
            <w:shd w:val="clear" w:color="auto" w:fill="auto"/>
            <w:vAlign w:val="center"/>
          </w:tcPr>
          <w:p w:rsidR="008A71DC" w:rsidRPr="008A71DC" w:rsidRDefault="008A71DC" w:rsidP="00044073">
            <w:pPr>
              <w:rPr>
                <w:color w:val="000000"/>
                <w:sz w:val="18"/>
                <w:szCs w:val="18"/>
              </w:rPr>
            </w:pPr>
            <w:r w:rsidRPr="008A71DC">
              <w:rPr>
                <w:color w:val="000000"/>
                <w:sz w:val="18"/>
                <w:szCs w:val="18"/>
              </w:rPr>
              <w:t>КАРАМАНИ ЕООД</w:t>
            </w:r>
          </w:p>
        </w:tc>
        <w:tc>
          <w:tcPr>
            <w:tcW w:w="1794" w:type="dxa"/>
            <w:tcBorders>
              <w:top w:val="nil"/>
              <w:left w:val="nil"/>
              <w:bottom w:val="single" w:sz="4" w:space="0" w:color="auto"/>
              <w:right w:val="single" w:sz="4" w:space="0" w:color="auto"/>
            </w:tcBorders>
            <w:shd w:val="clear" w:color="auto" w:fill="auto"/>
            <w:vAlign w:val="center"/>
            <w:hideMark/>
          </w:tcPr>
          <w:p w:rsidR="008A71DC" w:rsidRPr="008A71DC" w:rsidRDefault="008A71DC" w:rsidP="00044073">
            <w:pPr>
              <w:rPr>
                <w:color w:val="000000"/>
                <w:sz w:val="18"/>
                <w:szCs w:val="18"/>
              </w:rPr>
            </w:pPr>
            <w:r w:rsidRPr="008A71DC">
              <w:rPr>
                <w:color w:val="000000"/>
                <w:sz w:val="18"/>
                <w:szCs w:val="18"/>
              </w:rPr>
              <w:t>BG06RDNP001-19.119-0012</w:t>
            </w:r>
          </w:p>
        </w:tc>
        <w:tc>
          <w:tcPr>
            <w:tcW w:w="2303" w:type="dxa"/>
            <w:tcBorders>
              <w:top w:val="nil"/>
              <w:left w:val="nil"/>
              <w:bottom w:val="single" w:sz="4" w:space="0" w:color="auto"/>
              <w:right w:val="single" w:sz="4" w:space="0" w:color="auto"/>
            </w:tcBorders>
            <w:shd w:val="clear" w:color="auto" w:fill="auto"/>
            <w:vAlign w:val="center"/>
          </w:tcPr>
          <w:p w:rsidR="008A71DC" w:rsidRPr="008A71DC" w:rsidRDefault="008A71DC" w:rsidP="00044073">
            <w:pPr>
              <w:rPr>
                <w:color w:val="000000"/>
                <w:sz w:val="18"/>
                <w:szCs w:val="18"/>
              </w:rPr>
            </w:pPr>
            <w:r w:rsidRPr="008A71DC">
              <w:rPr>
                <w:color w:val="000000"/>
                <w:sz w:val="18"/>
                <w:szCs w:val="18"/>
              </w:rPr>
              <w:t>BG06RDNP001-19.119-0012</w:t>
            </w:r>
          </w:p>
        </w:tc>
        <w:tc>
          <w:tcPr>
            <w:tcW w:w="2806" w:type="dxa"/>
            <w:tcBorders>
              <w:top w:val="nil"/>
              <w:left w:val="nil"/>
              <w:bottom w:val="single" w:sz="4" w:space="0" w:color="auto"/>
              <w:right w:val="single" w:sz="4" w:space="0" w:color="auto"/>
            </w:tcBorders>
            <w:shd w:val="clear" w:color="auto" w:fill="auto"/>
            <w:vAlign w:val="center"/>
            <w:hideMark/>
          </w:tcPr>
          <w:p w:rsidR="008A71DC" w:rsidRPr="008A71DC" w:rsidRDefault="008A71DC" w:rsidP="00044073">
            <w:pPr>
              <w:rPr>
                <w:color w:val="000000"/>
                <w:sz w:val="18"/>
                <w:szCs w:val="18"/>
              </w:rPr>
            </w:pPr>
            <w:r w:rsidRPr="008A71DC">
              <w:rPr>
                <w:color w:val="000000"/>
                <w:sz w:val="18"/>
                <w:szCs w:val="18"/>
              </w:rPr>
              <w:t>„Tуристически обект за хранене и настаняване” Местонахождение: УПИ XIX-3346 , кв.81, ПИ 81414.502.3346, по-плана на гр. Чирпан, Общ. Чирпан</w:t>
            </w:r>
          </w:p>
        </w:tc>
        <w:tc>
          <w:tcPr>
            <w:tcW w:w="1160" w:type="dxa"/>
            <w:tcBorders>
              <w:top w:val="nil"/>
              <w:left w:val="nil"/>
              <w:bottom w:val="single" w:sz="4" w:space="0" w:color="auto"/>
              <w:right w:val="single" w:sz="4" w:space="0" w:color="auto"/>
            </w:tcBorders>
            <w:shd w:val="clear" w:color="auto" w:fill="auto"/>
            <w:vAlign w:val="center"/>
            <w:hideMark/>
          </w:tcPr>
          <w:p w:rsidR="008A71DC" w:rsidRPr="008A71DC" w:rsidRDefault="008A71DC" w:rsidP="00044073">
            <w:pPr>
              <w:jc w:val="right"/>
              <w:rPr>
                <w:color w:val="000000"/>
                <w:sz w:val="18"/>
                <w:szCs w:val="18"/>
              </w:rPr>
            </w:pPr>
            <w:r w:rsidRPr="008A71DC">
              <w:rPr>
                <w:color w:val="000000"/>
                <w:sz w:val="18"/>
                <w:szCs w:val="18"/>
              </w:rPr>
              <w:t>220334.75</w:t>
            </w:r>
          </w:p>
        </w:tc>
        <w:tc>
          <w:tcPr>
            <w:tcW w:w="832" w:type="dxa"/>
            <w:tcBorders>
              <w:top w:val="nil"/>
              <w:left w:val="nil"/>
              <w:bottom w:val="single" w:sz="4" w:space="0" w:color="auto"/>
              <w:right w:val="single" w:sz="4" w:space="0" w:color="auto"/>
            </w:tcBorders>
            <w:shd w:val="clear" w:color="auto" w:fill="auto"/>
            <w:vAlign w:val="center"/>
            <w:hideMark/>
          </w:tcPr>
          <w:p w:rsidR="008A71DC" w:rsidRPr="008A71DC" w:rsidRDefault="008A71DC" w:rsidP="00FF79F8">
            <w:pPr>
              <w:jc w:val="center"/>
              <w:rPr>
                <w:color w:val="000000"/>
                <w:sz w:val="18"/>
                <w:szCs w:val="18"/>
              </w:rPr>
            </w:pPr>
            <w:r w:rsidRPr="008A71DC">
              <w:rPr>
                <w:color w:val="000000"/>
                <w:sz w:val="18"/>
                <w:szCs w:val="18"/>
              </w:rPr>
              <w:t>32</w:t>
            </w:r>
          </w:p>
        </w:tc>
      </w:tr>
      <w:tr w:rsidR="008A71DC" w:rsidRPr="009C32C5" w:rsidTr="008A71DC">
        <w:trPr>
          <w:trHeight w:val="429"/>
          <w:jc w:val="center"/>
        </w:trPr>
        <w:tc>
          <w:tcPr>
            <w:tcW w:w="1312" w:type="dxa"/>
            <w:tcBorders>
              <w:top w:val="nil"/>
              <w:left w:val="single" w:sz="4" w:space="0" w:color="auto"/>
              <w:bottom w:val="single" w:sz="4" w:space="0" w:color="auto"/>
              <w:right w:val="single" w:sz="4" w:space="0" w:color="auto"/>
            </w:tcBorders>
            <w:shd w:val="clear" w:color="auto" w:fill="auto"/>
            <w:vAlign w:val="center"/>
          </w:tcPr>
          <w:p w:rsidR="008A71DC" w:rsidRPr="008A71DC" w:rsidRDefault="008A71DC" w:rsidP="00044073">
            <w:pPr>
              <w:rPr>
                <w:color w:val="000000"/>
                <w:sz w:val="18"/>
                <w:szCs w:val="18"/>
              </w:rPr>
            </w:pPr>
            <w:r w:rsidRPr="008A71DC">
              <w:rPr>
                <w:color w:val="000000"/>
                <w:sz w:val="18"/>
                <w:szCs w:val="18"/>
              </w:rPr>
              <w:t>ЕЛЛУКС 95 ЕООД</w:t>
            </w:r>
          </w:p>
        </w:tc>
        <w:tc>
          <w:tcPr>
            <w:tcW w:w="1794" w:type="dxa"/>
            <w:tcBorders>
              <w:top w:val="nil"/>
              <w:left w:val="nil"/>
              <w:bottom w:val="single" w:sz="4" w:space="0" w:color="auto"/>
              <w:right w:val="single" w:sz="4" w:space="0" w:color="auto"/>
            </w:tcBorders>
            <w:shd w:val="clear" w:color="auto" w:fill="auto"/>
            <w:vAlign w:val="center"/>
            <w:hideMark/>
          </w:tcPr>
          <w:p w:rsidR="008A71DC" w:rsidRPr="008A71DC" w:rsidRDefault="008A71DC" w:rsidP="00044073">
            <w:pPr>
              <w:rPr>
                <w:color w:val="000000"/>
                <w:sz w:val="18"/>
                <w:szCs w:val="18"/>
              </w:rPr>
            </w:pPr>
            <w:r w:rsidRPr="008A71DC">
              <w:rPr>
                <w:color w:val="000000"/>
                <w:sz w:val="18"/>
                <w:szCs w:val="18"/>
              </w:rPr>
              <w:t>BG06RDNP001-19.119-0016</w:t>
            </w:r>
          </w:p>
        </w:tc>
        <w:tc>
          <w:tcPr>
            <w:tcW w:w="2303" w:type="dxa"/>
            <w:tcBorders>
              <w:top w:val="nil"/>
              <w:left w:val="nil"/>
              <w:bottom w:val="single" w:sz="4" w:space="0" w:color="auto"/>
              <w:right w:val="single" w:sz="4" w:space="0" w:color="auto"/>
            </w:tcBorders>
            <w:shd w:val="clear" w:color="auto" w:fill="auto"/>
            <w:vAlign w:val="center"/>
          </w:tcPr>
          <w:p w:rsidR="008A71DC" w:rsidRPr="008A71DC" w:rsidRDefault="008A71DC" w:rsidP="00044073">
            <w:pPr>
              <w:rPr>
                <w:color w:val="000000"/>
                <w:sz w:val="18"/>
                <w:szCs w:val="18"/>
              </w:rPr>
            </w:pPr>
            <w:r w:rsidRPr="008A71DC">
              <w:rPr>
                <w:color w:val="000000"/>
                <w:sz w:val="18"/>
                <w:szCs w:val="18"/>
              </w:rPr>
              <w:t>BG06RDNP001-19.119-0016</w:t>
            </w:r>
          </w:p>
        </w:tc>
        <w:tc>
          <w:tcPr>
            <w:tcW w:w="2806" w:type="dxa"/>
            <w:tcBorders>
              <w:top w:val="nil"/>
              <w:left w:val="nil"/>
              <w:bottom w:val="single" w:sz="4" w:space="0" w:color="auto"/>
              <w:right w:val="single" w:sz="4" w:space="0" w:color="auto"/>
            </w:tcBorders>
            <w:shd w:val="clear" w:color="auto" w:fill="auto"/>
            <w:vAlign w:val="center"/>
            <w:hideMark/>
          </w:tcPr>
          <w:p w:rsidR="008A71DC" w:rsidRPr="008A71DC" w:rsidRDefault="008A71DC" w:rsidP="00044073">
            <w:pPr>
              <w:rPr>
                <w:color w:val="000000"/>
                <w:sz w:val="18"/>
                <w:szCs w:val="18"/>
              </w:rPr>
            </w:pPr>
            <w:r w:rsidRPr="008A71DC">
              <w:rPr>
                <w:color w:val="000000"/>
                <w:sz w:val="18"/>
                <w:szCs w:val="18"/>
              </w:rPr>
              <w:t>„Развитие и модернизация на шивашко ателие в гр. Чирпан“.</w:t>
            </w:r>
          </w:p>
        </w:tc>
        <w:tc>
          <w:tcPr>
            <w:tcW w:w="1160" w:type="dxa"/>
            <w:tcBorders>
              <w:top w:val="nil"/>
              <w:left w:val="nil"/>
              <w:bottom w:val="single" w:sz="4" w:space="0" w:color="auto"/>
              <w:right w:val="single" w:sz="4" w:space="0" w:color="auto"/>
            </w:tcBorders>
            <w:shd w:val="clear" w:color="auto" w:fill="auto"/>
            <w:vAlign w:val="center"/>
            <w:hideMark/>
          </w:tcPr>
          <w:p w:rsidR="008A71DC" w:rsidRPr="008A71DC" w:rsidRDefault="008A71DC" w:rsidP="00044073">
            <w:pPr>
              <w:jc w:val="right"/>
              <w:rPr>
                <w:color w:val="000000"/>
                <w:sz w:val="18"/>
                <w:szCs w:val="18"/>
              </w:rPr>
            </w:pPr>
            <w:r w:rsidRPr="008A71DC">
              <w:rPr>
                <w:color w:val="000000"/>
                <w:sz w:val="18"/>
                <w:szCs w:val="18"/>
              </w:rPr>
              <w:t>63441.00</w:t>
            </w:r>
          </w:p>
        </w:tc>
        <w:tc>
          <w:tcPr>
            <w:tcW w:w="832" w:type="dxa"/>
            <w:tcBorders>
              <w:top w:val="nil"/>
              <w:left w:val="nil"/>
              <w:bottom w:val="single" w:sz="4" w:space="0" w:color="auto"/>
              <w:right w:val="single" w:sz="4" w:space="0" w:color="auto"/>
            </w:tcBorders>
            <w:shd w:val="clear" w:color="auto" w:fill="auto"/>
            <w:vAlign w:val="center"/>
            <w:hideMark/>
          </w:tcPr>
          <w:p w:rsidR="008A71DC" w:rsidRPr="008A71DC" w:rsidRDefault="008A71DC" w:rsidP="00FF79F8">
            <w:pPr>
              <w:jc w:val="center"/>
              <w:rPr>
                <w:color w:val="000000"/>
                <w:sz w:val="18"/>
                <w:szCs w:val="18"/>
              </w:rPr>
            </w:pPr>
            <w:r w:rsidRPr="008A71DC">
              <w:rPr>
                <w:color w:val="000000"/>
                <w:sz w:val="18"/>
                <w:szCs w:val="18"/>
              </w:rPr>
              <w:t>30</w:t>
            </w:r>
          </w:p>
        </w:tc>
      </w:tr>
      <w:tr w:rsidR="008A71DC" w:rsidRPr="009C32C5" w:rsidTr="008A71DC">
        <w:trPr>
          <w:trHeight w:val="1266"/>
          <w:jc w:val="center"/>
        </w:trPr>
        <w:tc>
          <w:tcPr>
            <w:tcW w:w="1312" w:type="dxa"/>
            <w:tcBorders>
              <w:top w:val="nil"/>
              <w:left w:val="single" w:sz="4" w:space="0" w:color="auto"/>
              <w:bottom w:val="single" w:sz="4" w:space="0" w:color="auto"/>
              <w:right w:val="single" w:sz="4" w:space="0" w:color="auto"/>
            </w:tcBorders>
            <w:shd w:val="clear" w:color="auto" w:fill="auto"/>
            <w:vAlign w:val="center"/>
          </w:tcPr>
          <w:p w:rsidR="008A71DC" w:rsidRPr="008A71DC" w:rsidRDefault="008A71DC" w:rsidP="00044073">
            <w:pPr>
              <w:jc w:val="center"/>
              <w:rPr>
                <w:color w:val="000000"/>
                <w:sz w:val="18"/>
                <w:szCs w:val="18"/>
              </w:rPr>
            </w:pPr>
            <w:r>
              <w:rPr>
                <w:color w:val="000000"/>
                <w:sz w:val="18"/>
                <w:szCs w:val="18"/>
              </w:rPr>
              <w:t>Самостоятелна медико-диагностична лаборатория за образна диагностика ТЕРМИЛ</w:t>
            </w:r>
          </w:p>
        </w:tc>
        <w:tc>
          <w:tcPr>
            <w:tcW w:w="1794" w:type="dxa"/>
            <w:tcBorders>
              <w:top w:val="nil"/>
              <w:left w:val="nil"/>
              <w:bottom w:val="single" w:sz="4" w:space="0" w:color="auto"/>
              <w:right w:val="single" w:sz="4" w:space="0" w:color="auto"/>
            </w:tcBorders>
            <w:shd w:val="clear" w:color="auto" w:fill="auto"/>
            <w:vAlign w:val="center"/>
            <w:hideMark/>
          </w:tcPr>
          <w:p w:rsidR="008A71DC" w:rsidRPr="008A71DC" w:rsidRDefault="008A71DC" w:rsidP="00044073">
            <w:pPr>
              <w:rPr>
                <w:color w:val="000000"/>
                <w:sz w:val="18"/>
                <w:szCs w:val="18"/>
              </w:rPr>
            </w:pPr>
            <w:r w:rsidRPr="008A71DC">
              <w:rPr>
                <w:color w:val="000000"/>
                <w:sz w:val="18"/>
                <w:szCs w:val="18"/>
              </w:rPr>
              <w:t>BG06RDNP001-19.119-0001</w:t>
            </w:r>
          </w:p>
        </w:tc>
        <w:tc>
          <w:tcPr>
            <w:tcW w:w="2303" w:type="dxa"/>
            <w:tcBorders>
              <w:top w:val="nil"/>
              <w:left w:val="nil"/>
              <w:bottom w:val="single" w:sz="4" w:space="0" w:color="auto"/>
              <w:right w:val="single" w:sz="4" w:space="0" w:color="auto"/>
            </w:tcBorders>
            <w:shd w:val="clear" w:color="auto" w:fill="auto"/>
            <w:vAlign w:val="center"/>
            <w:hideMark/>
          </w:tcPr>
          <w:p w:rsidR="008A71DC" w:rsidRPr="008A71DC" w:rsidRDefault="008A71DC" w:rsidP="00044073">
            <w:pPr>
              <w:rPr>
                <w:color w:val="000000"/>
                <w:sz w:val="18"/>
                <w:szCs w:val="18"/>
              </w:rPr>
            </w:pPr>
            <w:r w:rsidRPr="008A71DC">
              <w:rPr>
                <w:color w:val="000000"/>
                <w:sz w:val="18"/>
                <w:szCs w:val="18"/>
              </w:rPr>
              <w:t>BG06RDNP001-19.119-0001</w:t>
            </w:r>
          </w:p>
        </w:tc>
        <w:tc>
          <w:tcPr>
            <w:tcW w:w="2806" w:type="dxa"/>
            <w:tcBorders>
              <w:top w:val="nil"/>
              <w:left w:val="nil"/>
              <w:bottom w:val="single" w:sz="4" w:space="0" w:color="auto"/>
              <w:right w:val="single" w:sz="4" w:space="0" w:color="auto"/>
            </w:tcBorders>
            <w:shd w:val="clear" w:color="auto" w:fill="auto"/>
            <w:vAlign w:val="center"/>
            <w:hideMark/>
          </w:tcPr>
          <w:p w:rsidR="008A71DC" w:rsidRPr="008A71DC" w:rsidRDefault="008A71DC" w:rsidP="00044073">
            <w:pPr>
              <w:rPr>
                <w:color w:val="000000"/>
                <w:sz w:val="18"/>
                <w:szCs w:val="18"/>
              </w:rPr>
            </w:pPr>
            <w:r w:rsidRPr="008A71DC">
              <w:rPr>
                <w:color w:val="000000"/>
                <w:sz w:val="18"/>
                <w:szCs w:val="18"/>
              </w:rPr>
              <w:t>ЗАКУПУВАНЕ НА МЕДИЦИНСКО ОБОРУДВАНЕ ЗА КАБИНЕТ ЗА ОБРАЗНА ДИАГНОСТИКА, ГР. ЧИРПАН, ОБЛ. СТ. ЗАГОРА</w:t>
            </w:r>
          </w:p>
        </w:tc>
        <w:tc>
          <w:tcPr>
            <w:tcW w:w="1160" w:type="dxa"/>
            <w:tcBorders>
              <w:top w:val="nil"/>
              <w:left w:val="nil"/>
              <w:bottom w:val="single" w:sz="4" w:space="0" w:color="auto"/>
              <w:right w:val="single" w:sz="4" w:space="0" w:color="auto"/>
            </w:tcBorders>
            <w:shd w:val="clear" w:color="auto" w:fill="auto"/>
            <w:vAlign w:val="center"/>
            <w:hideMark/>
          </w:tcPr>
          <w:p w:rsidR="008A71DC" w:rsidRPr="008A71DC" w:rsidRDefault="008A71DC" w:rsidP="00044073">
            <w:pPr>
              <w:jc w:val="right"/>
              <w:rPr>
                <w:color w:val="000000"/>
                <w:sz w:val="18"/>
                <w:szCs w:val="18"/>
              </w:rPr>
            </w:pPr>
            <w:r w:rsidRPr="008A71DC">
              <w:rPr>
                <w:color w:val="000000"/>
                <w:sz w:val="18"/>
                <w:szCs w:val="18"/>
              </w:rPr>
              <w:t>79427.25</w:t>
            </w:r>
          </w:p>
        </w:tc>
        <w:tc>
          <w:tcPr>
            <w:tcW w:w="832" w:type="dxa"/>
            <w:tcBorders>
              <w:top w:val="nil"/>
              <w:left w:val="nil"/>
              <w:bottom w:val="single" w:sz="4" w:space="0" w:color="auto"/>
              <w:right w:val="single" w:sz="4" w:space="0" w:color="auto"/>
            </w:tcBorders>
            <w:shd w:val="clear" w:color="auto" w:fill="auto"/>
            <w:vAlign w:val="center"/>
            <w:hideMark/>
          </w:tcPr>
          <w:p w:rsidR="008A71DC" w:rsidRPr="008A71DC" w:rsidRDefault="00FF79F8" w:rsidP="00FF79F8">
            <w:pPr>
              <w:jc w:val="center"/>
              <w:rPr>
                <w:color w:val="000000"/>
                <w:sz w:val="18"/>
                <w:szCs w:val="18"/>
              </w:rPr>
            </w:pPr>
            <w:r>
              <w:rPr>
                <w:color w:val="000000"/>
                <w:sz w:val="18"/>
                <w:szCs w:val="18"/>
              </w:rPr>
              <w:t>25</w:t>
            </w:r>
          </w:p>
        </w:tc>
      </w:tr>
      <w:tr w:rsidR="008A71DC" w:rsidRPr="009C32C5" w:rsidTr="008A71DC">
        <w:trPr>
          <w:trHeight w:val="998"/>
          <w:jc w:val="center"/>
        </w:trPr>
        <w:tc>
          <w:tcPr>
            <w:tcW w:w="1312" w:type="dxa"/>
            <w:tcBorders>
              <w:top w:val="nil"/>
              <w:left w:val="single" w:sz="4" w:space="0" w:color="auto"/>
              <w:bottom w:val="single" w:sz="4" w:space="0" w:color="auto"/>
              <w:right w:val="single" w:sz="4" w:space="0" w:color="auto"/>
            </w:tcBorders>
            <w:shd w:val="clear" w:color="auto" w:fill="auto"/>
            <w:vAlign w:val="center"/>
          </w:tcPr>
          <w:p w:rsidR="008A71DC" w:rsidRPr="008A71DC" w:rsidRDefault="00243B2A" w:rsidP="00044073">
            <w:pPr>
              <w:jc w:val="center"/>
              <w:rPr>
                <w:color w:val="000000"/>
                <w:sz w:val="18"/>
                <w:szCs w:val="18"/>
              </w:rPr>
            </w:pPr>
            <w:r w:rsidRPr="00243B2A">
              <w:rPr>
                <w:color w:val="000000"/>
                <w:sz w:val="18"/>
                <w:szCs w:val="18"/>
              </w:rPr>
              <w:t>ПИ ДЖИ ФУУДС ЕООД</w:t>
            </w:r>
          </w:p>
        </w:tc>
        <w:tc>
          <w:tcPr>
            <w:tcW w:w="1794" w:type="dxa"/>
            <w:tcBorders>
              <w:top w:val="nil"/>
              <w:left w:val="nil"/>
              <w:bottom w:val="single" w:sz="4" w:space="0" w:color="auto"/>
              <w:right w:val="single" w:sz="4" w:space="0" w:color="auto"/>
            </w:tcBorders>
            <w:shd w:val="clear" w:color="auto" w:fill="auto"/>
            <w:vAlign w:val="center"/>
            <w:hideMark/>
          </w:tcPr>
          <w:p w:rsidR="008A71DC" w:rsidRPr="008A71DC" w:rsidRDefault="008A71DC" w:rsidP="00044073">
            <w:pPr>
              <w:rPr>
                <w:color w:val="000000"/>
                <w:sz w:val="18"/>
                <w:szCs w:val="18"/>
              </w:rPr>
            </w:pPr>
            <w:r w:rsidRPr="008A71DC">
              <w:rPr>
                <w:color w:val="000000"/>
                <w:sz w:val="18"/>
                <w:szCs w:val="18"/>
              </w:rPr>
              <w:t>BG06RDNP001-19.119-0006</w:t>
            </w:r>
          </w:p>
        </w:tc>
        <w:tc>
          <w:tcPr>
            <w:tcW w:w="2303" w:type="dxa"/>
            <w:tcBorders>
              <w:top w:val="nil"/>
              <w:left w:val="nil"/>
              <w:bottom w:val="single" w:sz="4" w:space="0" w:color="auto"/>
              <w:right w:val="single" w:sz="4" w:space="0" w:color="auto"/>
            </w:tcBorders>
            <w:shd w:val="clear" w:color="auto" w:fill="auto"/>
            <w:vAlign w:val="center"/>
            <w:hideMark/>
          </w:tcPr>
          <w:p w:rsidR="008A71DC" w:rsidRPr="008A71DC" w:rsidRDefault="00243B2A" w:rsidP="00044073">
            <w:pPr>
              <w:rPr>
                <w:color w:val="000000"/>
                <w:sz w:val="18"/>
                <w:szCs w:val="18"/>
              </w:rPr>
            </w:pPr>
            <w:r w:rsidRPr="00243B2A">
              <w:rPr>
                <w:color w:val="000000"/>
                <w:sz w:val="18"/>
                <w:szCs w:val="18"/>
              </w:rPr>
              <w:t>BG06RDNP001-19.119-0006</w:t>
            </w:r>
          </w:p>
        </w:tc>
        <w:tc>
          <w:tcPr>
            <w:tcW w:w="2806" w:type="dxa"/>
            <w:tcBorders>
              <w:top w:val="nil"/>
              <w:left w:val="nil"/>
              <w:bottom w:val="single" w:sz="4" w:space="0" w:color="auto"/>
              <w:right w:val="single" w:sz="4" w:space="0" w:color="auto"/>
            </w:tcBorders>
            <w:shd w:val="clear" w:color="auto" w:fill="auto"/>
            <w:vAlign w:val="center"/>
            <w:hideMark/>
          </w:tcPr>
          <w:p w:rsidR="008A71DC" w:rsidRPr="008A71DC" w:rsidRDefault="008A71DC" w:rsidP="00044073">
            <w:pPr>
              <w:rPr>
                <w:color w:val="000000"/>
                <w:sz w:val="18"/>
                <w:szCs w:val="18"/>
              </w:rPr>
            </w:pPr>
            <w:r w:rsidRPr="008A71DC">
              <w:rPr>
                <w:color w:val="000000"/>
                <w:sz w:val="18"/>
                <w:szCs w:val="18"/>
              </w:rPr>
              <w:t>Ремонт и оборудване на магазин за хранителни стоки, в УПИ-10 -762,гр.Чирпан,ул.Г.С.Раковски 10</w:t>
            </w:r>
          </w:p>
        </w:tc>
        <w:tc>
          <w:tcPr>
            <w:tcW w:w="1160" w:type="dxa"/>
            <w:tcBorders>
              <w:top w:val="nil"/>
              <w:left w:val="nil"/>
              <w:bottom w:val="single" w:sz="4" w:space="0" w:color="auto"/>
              <w:right w:val="single" w:sz="4" w:space="0" w:color="auto"/>
            </w:tcBorders>
            <w:shd w:val="clear" w:color="auto" w:fill="auto"/>
            <w:vAlign w:val="center"/>
            <w:hideMark/>
          </w:tcPr>
          <w:p w:rsidR="008A71DC" w:rsidRPr="008A71DC" w:rsidRDefault="008A71DC" w:rsidP="00044073">
            <w:pPr>
              <w:jc w:val="right"/>
              <w:rPr>
                <w:color w:val="000000"/>
                <w:sz w:val="18"/>
                <w:szCs w:val="18"/>
              </w:rPr>
            </w:pPr>
            <w:r w:rsidRPr="008A71DC">
              <w:rPr>
                <w:color w:val="000000"/>
                <w:sz w:val="18"/>
                <w:szCs w:val="18"/>
              </w:rPr>
              <w:t>63713.68</w:t>
            </w:r>
          </w:p>
        </w:tc>
        <w:tc>
          <w:tcPr>
            <w:tcW w:w="832" w:type="dxa"/>
            <w:tcBorders>
              <w:top w:val="nil"/>
              <w:left w:val="nil"/>
              <w:bottom w:val="single" w:sz="4" w:space="0" w:color="auto"/>
              <w:right w:val="single" w:sz="4" w:space="0" w:color="auto"/>
            </w:tcBorders>
            <w:shd w:val="clear" w:color="auto" w:fill="auto"/>
            <w:vAlign w:val="center"/>
            <w:hideMark/>
          </w:tcPr>
          <w:p w:rsidR="008A71DC" w:rsidRPr="008A71DC" w:rsidRDefault="00FF79F8" w:rsidP="00FF79F8">
            <w:pPr>
              <w:jc w:val="center"/>
              <w:rPr>
                <w:color w:val="000000"/>
                <w:sz w:val="18"/>
                <w:szCs w:val="18"/>
              </w:rPr>
            </w:pPr>
            <w:r>
              <w:rPr>
                <w:color w:val="000000"/>
                <w:sz w:val="18"/>
                <w:szCs w:val="18"/>
              </w:rPr>
              <w:t>25</w:t>
            </w:r>
          </w:p>
        </w:tc>
      </w:tr>
    </w:tbl>
    <w:p w:rsidR="001657B3" w:rsidRDefault="001657B3" w:rsidP="007C5AF5">
      <w:pPr>
        <w:shd w:val="clear" w:color="auto" w:fill="FFFFFF"/>
        <w:spacing w:before="120" w:line="276" w:lineRule="auto"/>
        <w:ind w:right="-18"/>
        <w:jc w:val="both"/>
        <w:rPr>
          <w:b/>
          <w:bCs/>
          <w:iCs/>
          <w:color w:val="000000" w:themeColor="text1"/>
          <w:sz w:val="22"/>
          <w:szCs w:val="22"/>
        </w:rPr>
      </w:pPr>
    </w:p>
    <w:p w:rsidR="00E724C3" w:rsidRDefault="001657B3" w:rsidP="007C5AF5">
      <w:pPr>
        <w:shd w:val="clear" w:color="auto" w:fill="FFFFFF"/>
        <w:spacing w:before="120" w:line="276" w:lineRule="auto"/>
        <w:ind w:right="-18"/>
        <w:jc w:val="both"/>
        <w:rPr>
          <w:bCs/>
          <w:iCs/>
          <w:color w:val="000000" w:themeColor="text1"/>
          <w:sz w:val="22"/>
          <w:szCs w:val="22"/>
        </w:rPr>
      </w:pPr>
      <w:r w:rsidRPr="001657B3">
        <w:rPr>
          <w:b/>
          <w:bCs/>
          <w:iCs/>
          <w:color w:val="000000" w:themeColor="text1"/>
          <w:sz w:val="22"/>
          <w:szCs w:val="22"/>
        </w:rPr>
        <w:t>4.</w:t>
      </w:r>
      <w:r w:rsidR="00351F2C" w:rsidRPr="00351F2C">
        <w:t xml:space="preserve"> </w:t>
      </w:r>
      <w:r w:rsidR="00351F2C" w:rsidRPr="00351F2C">
        <w:rPr>
          <w:b/>
        </w:rPr>
        <w:t>Процедура</w:t>
      </w:r>
      <w:r w:rsidR="00351F2C">
        <w:rPr>
          <w:b/>
          <w:bCs/>
          <w:iCs/>
          <w:color w:val="000000" w:themeColor="text1"/>
          <w:sz w:val="22"/>
          <w:szCs w:val="22"/>
        </w:rPr>
        <w:t xml:space="preserve"> </w:t>
      </w:r>
      <w:r w:rsidR="00351F2C" w:rsidRPr="00351F2C">
        <w:rPr>
          <w:b/>
          <w:bCs/>
          <w:iCs/>
          <w:color w:val="000000" w:themeColor="text1"/>
          <w:sz w:val="22"/>
          <w:szCs w:val="22"/>
        </w:rPr>
        <w:t xml:space="preserve">BG06RDNP00-19.113 </w:t>
      </w:r>
      <w:r>
        <w:rPr>
          <w:bCs/>
          <w:iCs/>
          <w:color w:val="000000" w:themeColor="text1"/>
          <w:sz w:val="22"/>
          <w:szCs w:val="22"/>
        </w:rPr>
        <w:t>Мярка 7</w:t>
      </w:r>
      <w:r w:rsidR="00A045DE">
        <w:rPr>
          <w:bCs/>
          <w:iCs/>
          <w:color w:val="000000" w:themeColor="text1"/>
          <w:sz w:val="22"/>
          <w:szCs w:val="22"/>
        </w:rPr>
        <w:t>,</w:t>
      </w:r>
      <w:r>
        <w:rPr>
          <w:bCs/>
          <w:iCs/>
          <w:color w:val="000000" w:themeColor="text1"/>
          <w:sz w:val="22"/>
          <w:szCs w:val="22"/>
        </w:rPr>
        <w:t xml:space="preserve"> </w:t>
      </w:r>
      <w:r w:rsidRPr="001657B3">
        <w:rPr>
          <w:bCs/>
          <w:iCs/>
          <w:color w:val="000000" w:themeColor="text1"/>
          <w:sz w:val="22"/>
          <w:szCs w:val="22"/>
        </w:rPr>
        <w:t>съответстваща на целите на Регламент 1305/2013</w:t>
      </w:r>
      <w:r w:rsidR="00E724C3">
        <w:rPr>
          <w:bCs/>
          <w:iCs/>
          <w:color w:val="000000" w:themeColor="text1"/>
          <w:sz w:val="22"/>
          <w:szCs w:val="22"/>
        </w:rPr>
        <w:t xml:space="preserve"> </w:t>
      </w:r>
    </w:p>
    <w:p w:rsidR="001657B3" w:rsidRPr="00561E47" w:rsidRDefault="002D3719" w:rsidP="007C5AF5">
      <w:pPr>
        <w:shd w:val="clear" w:color="auto" w:fill="FFFFFF"/>
        <w:spacing w:before="120" w:line="276" w:lineRule="auto"/>
        <w:ind w:right="-18"/>
        <w:jc w:val="both"/>
        <w:rPr>
          <w:b/>
          <w:bCs/>
          <w:iCs/>
          <w:color w:val="000000" w:themeColor="text1"/>
          <w:sz w:val="22"/>
          <w:szCs w:val="22"/>
        </w:rPr>
      </w:pPr>
      <w:r w:rsidRPr="00561E47">
        <w:rPr>
          <w:b/>
          <w:bCs/>
          <w:iCs/>
          <w:color w:val="000000" w:themeColor="text1"/>
          <w:sz w:val="22"/>
          <w:szCs w:val="22"/>
        </w:rPr>
        <w:t>Е</w:t>
      </w:r>
      <w:r w:rsidR="001657B3" w:rsidRPr="00561E47">
        <w:rPr>
          <w:b/>
          <w:bCs/>
          <w:iCs/>
          <w:color w:val="000000" w:themeColor="text1"/>
          <w:sz w:val="22"/>
          <w:szCs w:val="22"/>
        </w:rPr>
        <w:t>дно проектно предложение</w:t>
      </w:r>
      <w:r w:rsidRPr="00561E47">
        <w:rPr>
          <w:b/>
          <w:bCs/>
          <w:iCs/>
          <w:color w:val="000000" w:themeColor="text1"/>
          <w:sz w:val="22"/>
          <w:szCs w:val="22"/>
        </w:rPr>
        <w:t xml:space="preserve"> отхвърлено:</w:t>
      </w:r>
    </w:p>
    <w:tbl>
      <w:tblPr>
        <w:tblStyle w:val="TableGrid"/>
        <w:tblW w:w="10314" w:type="dxa"/>
        <w:tblLook w:val="04A0" w:firstRow="1" w:lastRow="0" w:firstColumn="1" w:lastColumn="0" w:noHBand="0" w:noVBand="1"/>
      </w:tblPr>
      <w:tblGrid>
        <w:gridCol w:w="2376"/>
        <w:gridCol w:w="3119"/>
        <w:gridCol w:w="3118"/>
        <w:gridCol w:w="1701"/>
      </w:tblGrid>
      <w:tr w:rsidR="00AF422C" w:rsidTr="00247A7B">
        <w:tc>
          <w:tcPr>
            <w:tcW w:w="2376" w:type="dxa"/>
          </w:tcPr>
          <w:p w:rsidR="00AF422C" w:rsidRPr="00496D52" w:rsidRDefault="002D3719" w:rsidP="007C5AF5">
            <w:pPr>
              <w:spacing w:before="120" w:line="276" w:lineRule="auto"/>
              <w:ind w:right="-18"/>
              <w:jc w:val="both"/>
              <w:rPr>
                <w:b/>
                <w:bCs/>
                <w:iCs/>
                <w:color w:val="000000" w:themeColor="text1"/>
                <w:sz w:val="18"/>
                <w:szCs w:val="18"/>
              </w:rPr>
            </w:pPr>
            <w:r w:rsidRPr="00496D52">
              <w:rPr>
                <w:b/>
                <w:bCs/>
                <w:iCs/>
                <w:color w:val="000000" w:themeColor="text1"/>
                <w:sz w:val="18"/>
                <w:szCs w:val="18"/>
              </w:rPr>
              <w:t>Регистрационен номер</w:t>
            </w:r>
          </w:p>
        </w:tc>
        <w:tc>
          <w:tcPr>
            <w:tcW w:w="3119" w:type="dxa"/>
          </w:tcPr>
          <w:p w:rsidR="00AF422C" w:rsidRPr="00496D52" w:rsidRDefault="002D3719" w:rsidP="002D3719">
            <w:pPr>
              <w:spacing w:before="120" w:line="276" w:lineRule="auto"/>
              <w:ind w:right="-18"/>
              <w:jc w:val="center"/>
              <w:rPr>
                <w:b/>
                <w:bCs/>
                <w:iCs/>
                <w:color w:val="000000" w:themeColor="text1"/>
                <w:sz w:val="18"/>
                <w:szCs w:val="18"/>
              </w:rPr>
            </w:pPr>
            <w:r w:rsidRPr="00496D52">
              <w:rPr>
                <w:b/>
                <w:bCs/>
                <w:iCs/>
                <w:color w:val="000000" w:themeColor="text1"/>
                <w:sz w:val="18"/>
                <w:szCs w:val="18"/>
              </w:rPr>
              <w:t>Проект</w:t>
            </w:r>
          </w:p>
        </w:tc>
        <w:tc>
          <w:tcPr>
            <w:tcW w:w="3118" w:type="dxa"/>
          </w:tcPr>
          <w:p w:rsidR="00AF422C" w:rsidRPr="00496D52" w:rsidRDefault="002D3719" w:rsidP="002D3719">
            <w:pPr>
              <w:spacing w:before="120" w:line="276" w:lineRule="auto"/>
              <w:ind w:right="-18"/>
              <w:jc w:val="center"/>
              <w:rPr>
                <w:b/>
                <w:bCs/>
                <w:iCs/>
                <w:color w:val="000000" w:themeColor="text1"/>
                <w:sz w:val="18"/>
                <w:szCs w:val="18"/>
              </w:rPr>
            </w:pPr>
            <w:r w:rsidRPr="00496D52">
              <w:rPr>
                <w:b/>
                <w:bCs/>
                <w:iCs/>
                <w:color w:val="000000" w:themeColor="text1"/>
                <w:sz w:val="18"/>
                <w:szCs w:val="18"/>
              </w:rPr>
              <w:t>Кандидат</w:t>
            </w:r>
          </w:p>
        </w:tc>
        <w:tc>
          <w:tcPr>
            <w:tcW w:w="1701" w:type="dxa"/>
          </w:tcPr>
          <w:p w:rsidR="00AF422C" w:rsidRDefault="002D3719" w:rsidP="007C5AF5">
            <w:pPr>
              <w:spacing w:before="120" w:line="276" w:lineRule="auto"/>
              <w:ind w:right="-18"/>
              <w:jc w:val="both"/>
              <w:rPr>
                <w:bCs/>
                <w:iCs/>
                <w:color w:val="000000" w:themeColor="text1"/>
                <w:sz w:val="22"/>
                <w:szCs w:val="22"/>
              </w:rPr>
            </w:pPr>
            <w:r>
              <w:rPr>
                <w:bCs/>
                <w:iCs/>
                <w:color w:val="000000" w:themeColor="text1"/>
                <w:sz w:val="22"/>
                <w:szCs w:val="22"/>
              </w:rPr>
              <w:t xml:space="preserve">               </w:t>
            </w:r>
          </w:p>
        </w:tc>
      </w:tr>
      <w:tr w:rsidR="00AF422C" w:rsidTr="00247A7B">
        <w:tc>
          <w:tcPr>
            <w:tcW w:w="2376" w:type="dxa"/>
          </w:tcPr>
          <w:p w:rsidR="00AF422C" w:rsidRPr="00E724C3" w:rsidRDefault="002D3719" w:rsidP="002D3719">
            <w:pPr>
              <w:spacing w:before="120" w:line="276" w:lineRule="auto"/>
              <w:ind w:right="-18"/>
              <w:jc w:val="center"/>
              <w:rPr>
                <w:bCs/>
                <w:iCs/>
                <w:color w:val="000000" w:themeColor="text1"/>
                <w:sz w:val="18"/>
                <w:szCs w:val="18"/>
              </w:rPr>
            </w:pPr>
            <w:r w:rsidRPr="00E724C3">
              <w:rPr>
                <w:bCs/>
                <w:iCs/>
                <w:color w:val="000000" w:themeColor="text1"/>
                <w:sz w:val="18"/>
                <w:szCs w:val="18"/>
              </w:rPr>
              <w:t>BG06RDNP001-19.113- 0001</w:t>
            </w:r>
          </w:p>
        </w:tc>
        <w:tc>
          <w:tcPr>
            <w:tcW w:w="3119" w:type="dxa"/>
          </w:tcPr>
          <w:p w:rsidR="00AF422C" w:rsidRDefault="002D3719" w:rsidP="007C5AF5">
            <w:pPr>
              <w:spacing w:before="120" w:line="276" w:lineRule="auto"/>
              <w:ind w:right="-18"/>
              <w:jc w:val="both"/>
              <w:rPr>
                <w:bCs/>
                <w:iCs/>
                <w:color w:val="000000" w:themeColor="text1"/>
                <w:sz w:val="22"/>
                <w:szCs w:val="22"/>
              </w:rPr>
            </w:pPr>
            <w:r w:rsidRPr="002D3719">
              <w:rPr>
                <w:bCs/>
                <w:iCs/>
                <w:color w:val="000000" w:themeColor="text1"/>
                <w:sz w:val="18"/>
                <w:szCs w:val="18"/>
              </w:rPr>
              <w:t>Съхраняване на местната идентичност, чрез съхраняване на местния фолклор в с. Винарово, община</w:t>
            </w:r>
            <w:r w:rsidRPr="002D3719">
              <w:rPr>
                <w:bCs/>
                <w:iCs/>
                <w:color w:val="000000" w:themeColor="text1"/>
                <w:sz w:val="22"/>
                <w:szCs w:val="22"/>
              </w:rPr>
              <w:t xml:space="preserve"> </w:t>
            </w:r>
            <w:r w:rsidRPr="002D3719">
              <w:rPr>
                <w:bCs/>
                <w:iCs/>
                <w:color w:val="000000" w:themeColor="text1"/>
                <w:sz w:val="18"/>
                <w:szCs w:val="18"/>
              </w:rPr>
              <w:t>Чирпан</w:t>
            </w:r>
          </w:p>
        </w:tc>
        <w:tc>
          <w:tcPr>
            <w:tcW w:w="3118" w:type="dxa"/>
          </w:tcPr>
          <w:p w:rsidR="002D3719" w:rsidRDefault="002D3719" w:rsidP="007C5AF5">
            <w:pPr>
              <w:spacing w:before="120" w:line="276" w:lineRule="auto"/>
              <w:ind w:right="-18"/>
              <w:jc w:val="both"/>
              <w:rPr>
                <w:bCs/>
                <w:iCs/>
                <w:color w:val="000000" w:themeColor="text1"/>
                <w:sz w:val="22"/>
                <w:szCs w:val="22"/>
              </w:rPr>
            </w:pPr>
          </w:p>
          <w:p w:rsidR="002D3719" w:rsidRPr="002D3719" w:rsidRDefault="002D3719" w:rsidP="002D3719">
            <w:pPr>
              <w:jc w:val="center"/>
              <w:rPr>
                <w:sz w:val="18"/>
                <w:szCs w:val="18"/>
              </w:rPr>
            </w:pPr>
            <w:r w:rsidRPr="002D3719">
              <w:rPr>
                <w:sz w:val="18"/>
                <w:szCs w:val="18"/>
              </w:rPr>
              <w:t>Народно читалище „Св. Св. Кирил и Методий – 1927“</w:t>
            </w:r>
          </w:p>
          <w:p w:rsidR="00AF422C" w:rsidRPr="002D3719" w:rsidRDefault="002D3719" w:rsidP="002D3719">
            <w:pPr>
              <w:jc w:val="center"/>
              <w:rPr>
                <w:sz w:val="22"/>
                <w:szCs w:val="22"/>
              </w:rPr>
            </w:pPr>
            <w:r w:rsidRPr="002D3719">
              <w:rPr>
                <w:sz w:val="18"/>
                <w:szCs w:val="18"/>
              </w:rPr>
              <w:t>С.Винарово</w:t>
            </w:r>
          </w:p>
        </w:tc>
        <w:tc>
          <w:tcPr>
            <w:tcW w:w="1701" w:type="dxa"/>
          </w:tcPr>
          <w:p w:rsidR="002D3719" w:rsidRDefault="002D3719" w:rsidP="002D3719">
            <w:pPr>
              <w:spacing w:before="120" w:line="276" w:lineRule="auto"/>
              <w:ind w:right="-18"/>
              <w:jc w:val="center"/>
              <w:rPr>
                <w:bCs/>
                <w:iCs/>
                <w:color w:val="000000" w:themeColor="text1"/>
                <w:sz w:val="18"/>
                <w:szCs w:val="18"/>
              </w:rPr>
            </w:pPr>
          </w:p>
          <w:p w:rsidR="00AF422C" w:rsidRPr="002D3719" w:rsidRDefault="002D3719" w:rsidP="002D3719">
            <w:pPr>
              <w:spacing w:before="120" w:line="276" w:lineRule="auto"/>
              <w:ind w:right="-18"/>
              <w:jc w:val="center"/>
              <w:rPr>
                <w:bCs/>
                <w:iCs/>
                <w:color w:val="000000" w:themeColor="text1"/>
                <w:sz w:val="18"/>
                <w:szCs w:val="18"/>
              </w:rPr>
            </w:pPr>
            <w:r w:rsidRPr="002D3719">
              <w:rPr>
                <w:bCs/>
                <w:iCs/>
                <w:color w:val="000000" w:themeColor="text1"/>
                <w:sz w:val="18"/>
                <w:szCs w:val="18"/>
              </w:rPr>
              <w:t>Отхвърлен на етап АСД</w:t>
            </w:r>
          </w:p>
        </w:tc>
      </w:tr>
    </w:tbl>
    <w:p w:rsidR="00E724C3" w:rsidRPr="00561E47" w:rsidRDefault="00E724C3" w:rsidP="007C5AF5">
      <w:pPr>
        <w:shd w:val="clear" w:color="auto" w:fill="FFFFFF"/>
        <w:spacing w:before="120" w:line="276" w:lineRule="auto"/>
        <w:ind w:right="-18"/>
        <w:jc w:val="both"/>
        <w:rPr>
          <w:b/>
          <w:bCs/>
          <w:iCs/>
          <w:color w:val="000000" w:themeColor="text1"/>
          <w:sz w:val="22"/>
          <w:szCs w:val="22"/>
        </w:rPr>
      </w:pPr>
      <w:r w:rsidRPr="00561E47">
        <w:rPr>
          <w:b/>
          <w:bCs/>
          <w:iCs/>
          <w:color w:val="000000" w:themeColor="text1"/>
          <w:sz w:val="22"/>
          <w:szCs w:val="22"/>
        </w:rPr>
        <w:t>Одобрено за финансиран</w:t>
      </w:r>
      <w:r w:rsidR="00C33FA9" w:rsidRPr="00561E47">
        <w:rPr>
          <w:b/>
          <w:bCs/>
          <w:iCs/>
          <w:color w:val="000000" w:themeColor="text1"/>
          <w:sz w:val="22"/>
          <w:szCs w:val="22"/>
        </w:rPr>
        <w:t>е</w:t>
      </w:r>
      <w:r w:rsidR="00561E47">
        <w:rPr>
          <w:b/>
          <w:bCs/>
          <w:iCs/>
          <w:color w:val="000000" w:themeColor="text1"/>
          <w:sz w:val="22"/>
          <w:szCs w:val="22"/>
        </w:rPr>
        <w:t>:</w:t>
      </w:r>
    </w:p>
    <w:tbl>
      <w:tblPr>
        <w:tblStyle w:val="TableGrid"/>
        <w:tblW w:w="10314" w:type="dxa"/>
        <w:tblLook w:val="04A0" w:firstRow="1" w:lastRow="0" w:firstColumn="1" w:lastColumn="0" w:noHBand="0" w:noVBand="1"/>
      </w:tblPr>
      <w:tblGrid>
        <w:gridCol w:w="2555"/>
        <w:gridCol w:w="2940"/>
        <w:gridCol w:w="3118"/>
        <w:gridCol w:w="1701"/>
      </w:tblGrid>
      <w:tr w:rsidR="00E724C3" w:rsidTr="009A0424">
        <w:tc>
          <w:tcPr>
            <w:tcW w:w="2555" w:type="dxa"/>
          </w:tcPr>
          <w:p w:rsidR="00E724C3" w:rsidRPr="00496D52" w:rsidRDefault="00E724C3" w:rsidP="00FA66CE">
            <w:pPr>
              <w:spacing w:before="120" w:line="276" w:lineRule="auto"/>
              <w:ind w:right="-18"/>
              <w:jc w:val="both"/>
              <w:rPr>
                <w:b/>
                <w:bCs/>
                <w:iCs/>
                <w:color w:val="000000" w:themeColor="text1"/>
                <w:sz w:val="18"/>
                <w:szCs w:val="18"/>
              </w:rPr>
            </w:pPr>
            <w:r w:rsidRPr="00496D52">
              <w:rPr>
                <w:b/>
                <w:bCs/>
                <w:iCs/>
                <w:color w:val="000000" w:themeColor="text1"/>
                <w:sz w:val="18"/>
                <w:szCs w:val="18"/>
              </w:rPr>
              <w:t>Регистрационен номер</w:t>
            </w:r>
          </w:p>
        </w:tc>
        <w:tc>
          <w:tcPr>
            <w:tcW w:w="2940" w:type="dxa"/>
          </w:tcPr>
          <w:p w:rsidR="00E724C3" w:rsidRPr="00496D52" w:rsidRDefault="00E724C3" w:rsidP="00FA66CE">
            <w:pPr>
              <w:spacing w:before="120" w:line="276" w:lineRule="auto"/>
              <w:ind w:right="-18"/>
              <w:jc w:val="center"/>
              <w:rPr>
                <w:b/>
                <w:bCs/>
                <w:iCs/>
                <w:color w:val="000000" w:themeColor="text1"/>
                <w:sz w:val="18"/>
                <w:szCs w:val="18"/>
              </w:rPr>
            </w:pPr>
            <w:r w:rsidRPr="00496D52">
              <w:rPr>
                <w:b/>
                <w:bCs/>
                <w:iCs/>
                <w:color w:val="000000" w:themeColor="text1"/>
                <w:sz w:val="18"/>
                <w:szCs w:val="18"/>
              </w:rPr>
              <w:t>Проект</w:t>
            </w:r>
          </w:p>
        </w:tc>
        <w:tc>
          <w:tcPr>
            <w:tcW w:w="3118" w:type="dxa"/>
          </w:tcPr>
          <w:p w:rsidR="00E724C3" w:rsidRPr="00496D52" w:rsidRDefault="00E724C3" w:rsidP="00FA66CE">
            <w:pPr>
              <w:spacing w:before="120" w:line="276" w:lineRule="auto"/>
              <w:ind w:right="-18"/>
              <w:jc w:val="center"/>
              <w:rPr>
                <w:b/>
                <w:bCs/>
                <w:iCs/>
                <w:color w:val="000000" w:themeColor="text1"/>
                <w:sz w:val="18"/>
                <w:szCs w:val="18"/>
              </w:rPr>
            </w:pPr>
            <w:r w:rsidRPr="00496D52">
              <w:rPr>
                <w:b/>
                <w:bCs/>
                <w:iCs/>
                <w:color w:val="000000" w:themeColor="text1"/>
                <w:sz w:val="18"/>
                <w:szCs w:val="18"/>
              </w:rPr>
              <w:t>Кандидат</w:t>
            </w:r>
          </w:p>
        </w:tc>
        <w:tc>
          <w:tcPr>
            <w:tcW w:w="1701" w:type="dxa"/>
          </w:tcPr>
          <w:p w:rsidR="00E724C3" w:rsidRPr="00496D52" w:rsidRDefault="00247A7B" w:rsidP="007C5AF5">
            <w:pPr>
              <w:spacing w:before="120" w:line="276" w:lineRule="auto"/>
              <w:ind w:right="-18"/>
              <w:jc w:val="both"/>
              <w:rPr>
                <w:b/>
                <w:bCs/>
                <w:iCs/>
                <w:color w:val="000000" w:themeColor="text1"/>
                <w:sz w:val="18"/>
                <w:szCs w:val="18"/>
              </w:rPr>
            </w:pPr>
            <w:r w:rsidRPr="00496D52">
              <w:rPr>
                <w:b/>
                <w:bCs/>
                <w:iCs/>
                <w:color w:val="000000" w:themeColor="text1"/>
                <w:sz w:val="18"/>
                <w:szCs w:val="18"/>
              </w:rPr>
              <w:t>Одобрен размер на БФП (лв</w:t>
            </w:r>
          </w:p>
        </w:tc>
      </w:tr>
      <w:tr w:rsidR="00E724C3" w:rsidTr="009A0424">
        <w:tc>
          <w:tcPr>
            <w:tcW w:w="2555" w:type="dxa"/>
          </w:tcPr>
          <w:p w:rsidR="00E724C3" w:rsidRPr="00E724C3" w:rsidRDefault="00E724C3" w:rsidP="007C5AF5">
            <w:pPr>
              <w:spacing w:before="120" w:line="276" w:lineRule="auto"/>
              <w:ind w:right="-18"/>
              <w:jc w:val="both"/>
              <w:rPr>
                <w:bCs/>
                <w:iCs/>
                <w:color w:val="000000" w:themeColor="text1"/>
                <w:sz w:val="18"/>
                <w:szCs w:val="18"/>
              </w:rPr>
            </w:pPr>
            <w:r w:rsidRPr="00E724C3">
              <w:rPr>
                <w:bCs/>
                <w:iCs/>
                <w:color w:val="000000" w:themeColor="text1"/>
                <w:sz w:val="18"/>
                <w:szCs w:val="18"/>
              </w:rPr>
              <w:t>BG06RDNP001-19.113 -0002</w:t>
            </w:r>
          </w:p>
        </w:tc>
        <w:tc>
          <w:tcPr>
            <w:tcW w:w="2940" w:type="dxa"/>
          </w:tcPr>
          <w:p w:rsidR="00E724C3" w:rsidRPr="00E724C3" w:rsidRDefault="00E724C3" w:rsidP="007C5AF5">
            <w:pPr>
              <w:spacing w:before="120" w:line="276" w:lineRule="auto"/>
              <w:ind w:right="-18"/>
              <w:jc w:val="both"/>
              <w:rPr>
                <w:bCs/>
                <w:iCs/>
                <w:color w:val="000000" w:themeColor="text1"/>
                <w:sz w:val="18"/>
                <w:szCs w:val="18"/>
              </w:rPr>
            </w:pPr>
            <w:r w:rsidRPr="00E724C3">
              <w:rPr>
                <w:bCs/>
                <w:iCs/>
                <w:color w:val="000000" w:themeColor="text1"/>
                <w:sz w:val="18"/>
                <w:szCs w:val="18"/>
              </w:rPr>
              <w:t>100 години Туристическо дружество Средногорец Чирпан-минало, настояще, бъдеще"</w:t>
            </w:r>
          </w:p>
        </w:tc>
        <w:tc>
          <w:tcPr>
            <w:tcW w:w="3118" w:type="dxa"/>
          </w:tcPr>
          <w:p w:rsidR="00E724C3" w:rsidRPr="00247A7B" w:rsidRDefault="00E724C3" w:rsidP="007C5AF5">
            <w:pPr>
              <w:spacing w:before="120" w:line="276" w:lineRule="auto"/>
              <w:ind w:right="-18"/>
              <w:jc w:val="both"/>
              <w:rPr>
                <w:bCs/>
                <w:iCs/>
                <w:color w:val="000000" w:themeColor="text1"/>
                <w:sz w:val="18"/>
                <w:szCs w:val="18"/>
              </w:rPr>
            </w:pPr>
            <w:r w:rsidRPr="00247A7B">
              <w:rPr>
                <w:bCs/>
                <w:iCs/>
                <w:color w:val="000000" w:themeColor="text1"/>
                <w:sz w:val="18"/>
                <w:szCs w:val="18"/>
              </w:rPr>
              <w:t>Сдружение с нестопанска цел "Туристическо дружество Средногорец"</w:t>
            </w:r>
          </w:p>
        </w:tc>
        <w:tc>
          <w:tcPr>
            <w:tcW w:w="1701" w:type="dxa"/>
          </w:tcPr>
          <w:p w:rsidR="00E724C3" w:rsidRPr="00247A7B" w:rsidRDefault="00247A7B" w:rsidP="009A0424">
            <w:pPr>
              <w:spacing w:before="120" w:line="276" w:lineRule="auto"/>
              <w:ind w:right="-18"/>
              <w:jc w:val="center"/>
              <w:rPr>
                <w:bCs/>
                <w:iCs/>
                <w:color w:val="000000" w:themeColor="text1"/>
                <w:sz w:val="18"/>
                <w:szCs w:val="18"/>
              </w:rPr>
            </w:pPr>
            <w:r>
              <w:rPr>
                <w:bCs/>
                <w:iCs/>
                <w:color w:val="000000" w:themeColor="text1"/>
                <w:sz w:val="18"/>
                <w:szCs w:val="18"/>
              </w:rPr>
              <w:t>13 598.00</w:t>
            </w:r>
          </w:p>
        </w:tc>
      </w:tr>
    </w:tbl>
    <w:p w:rsidR="00247A7B" w:rsidRDefault="00247A7B" w:rsidP="007C5AF5">
      <w:pPr>
        <w:shd w:val="clear" w:color="auto" w:fill="FFFFFF"/>
        <w:spacing w:before="120" w:line="276" w:lineRule="auto"/>
        <w:ind w:right="-18"/>
        <w:jc w:val="both"/>
        <w:rPr>
          <w:bCs/>
          <w:iCs/>
          <w:color w:val="000000" w:themeColor="text1"/>
          <w:sz w:val="22"/>
          <w:szCs w:val="22"/>
        </w:rPr>
      </w:pPr>
    </w:p>
    <w:p w:rsidR="00E724C3" w:rsidRDefault="00E724C3" w:rsidP="007C5AF5">
      <w:pPr>
        <w:shd w:val="clear" w:color="auto" w:fill="FFFFFF"/>
        <w:spacing w:before="120" w:line="276" w:lineRule="auto"/>
        <w:ind w:right="-18"/>
        <w:jc w:val="both"/>
        <w:rPr>
          <w:bCs/>
          <w:iCs/>
          <w:color w:val="000000" w:themeColor="text1"/>
          <w:sz w:val="22"/>
          <w:szCs w:val="22"/>
        </w:rPr>
      </w:pPr>
    </w:p>
    <w:p w:rsidR="009A34D4" w:rsidRDefault="000B0665" w:rsidP="007C5AF5">
      <w:pPr>
        <w:shd w:val="clear" w:color="auto" w:fill="FFFFFF"/>
        <w:spacing w:before="120" w:line="276" w:lineRule="auto"/>
        <w:ind w:right="-18"/>
        <w:jc w:val="both"/>
        <w:rPr>
          <w:bCs/>
          <w:iCs/>
          <w:color w:val="000000" w:themeColor="text1"/>
          <w:sz w:val="22"/>
          <w:szCs w:val="22"/>
        </w:rPr>
      </w:pPr>
      <w:r>
        <w:rPr>
          <w:bCs/>
          <w:iCs/>
          <w:color w:val="000000" w:themeColor="text1"/>
          <w:sz w:val="22"/>
          <w:szCs w:val="22"/>
        </w:rPr>
        <w:lastRenderedPageBreak/>
        <w:t>На неодобрените са изпратени уведомителни писма чрез ИСУН и на хартиен носител.</w:t>
      </w:r>
      <w:r w:rsidR="00855D35">
        <w:rPr>
          <w:bCs/>
          <w:iCs/>
          <w:color w:val="000000" w:themeColor="text1"/>
          <w:sz w:val="22"/>
          <w:szCs w:val="22"/>
        </w:rPr>
        <w:t xml:space="preserve"> На интернет страницата са публикувани списъци на неодобрените, резервни и одобрени за финансиране</w:t>
      </w:r>
      <w:r>
        <w:rPr>
          <w:bCs/>
          <w:iCs/>
          <w:color w:val="000000" w:themeColor="text1"/>
          <w:sz w:val="22"/>
          <w:szCs w:val="22"/>
        </w:rPr>
        <w:t xml:space="preserve"> </w:t>
      </w:r>
      <w:r w:rsidR="00855D35">
        <w:rPr>
          <w:bCs/>
          <w:iCs/>
          <w:color w:val="000000" w:themeColor="text1"/>
          <w:sz w:val="22"/>
          <w:szCs w:val="22"/>
        </w:rPr>
        <w:t>проектни предложения- раздел прием на проектни предло</w:t>
      </w:r>
      <w:r w:rsidR="00777EB1">
        <w:rPr>
          <w:bCs/>
          <w:iCs/>
          <w:color w:val="000000" w:themeColor="text1"/>
          <w:sz w:val="22"/>
          <w:szCs w:val="22"/>
        </w:rPr>
        <w:t>ж</w:t>
      </w:r>
      <w:r w:rsidR="00855D35">
        <w:rPr>
          <w:bCs/>
          <w:iCs/>
          <w:color w:val="000000" w:themeColor="text1"/>
          <w:sz w:val="22"/>
          <w:szCs w:val="22"/>
        </w:rPr>
        <w:t>ения</w:t>
      </w:r>
      <w:r w:rsidR="00605F7D">
        <w:rPr>
          <w:bCs/>
          <w:iCs/>
          <w:color w:val="000000" w:themeColor="text1"/>
          <w:sz w:val="22"/>
          <w:szCs w:val="22"/>
        </w:rPr>
        <w:t>.</w:t>
      </w:r>
      <w:r w:rsidR="003E797B">
        <w:rPr>
          <w:bCs/>
          <w:iCs/>
          <w:color w:val="000000" w:themeColor="text1"/>
          <w:sz w:val="22"/>
          <w:szCs w:val="22"/>
        </w:rPr>
        <w:t xml:space="preserve"> </w:t>
      </w:r>
    </w:p>
    <w:p w:rsidR="003E797B" w:rsidRDefault="003E797B" w:rsidP="007C5AF5">
      <w:pPr>
        <w:shd w:val="clear" w:color="auto" w:fill="FFFFFF"/>
        <w:spacing w:before="120" w:line="276" w:lineRule="auto"/>
        <w:ind w:right="-18"/>
        <w:jc w:val="both"/>
        <w:rPr>
          <w:bCs/>
          <w:iCs/>
          <w:color w:val="000000" w:themeColor="text1"/>
          <w:sz w:val="22"/>
          <w:szCs w:val="22"/>
        </w:rPr>
      </w:pPr>
      <w:r>
        <w:rPr>
          <w:bCs/>
          <w:iCs/>
          <w:color w:val="000000" w:themeColor="text1"/>
          <w:sz w:val="22"/>
          <w:szCs w:val="22"/>
        </w:rPr>
        <w:t xml:space="preserve">Към 31.12.2019 г. е извършена кореспонденция с ДФЗ относно допълнителна информация, документи касаещи процедурите. Изисканата информация е изпратена в срок. </w:t>
      </w:r>
    </w:p>
    <w:p w:rsidR="007E1AAF" w:rsidRDefault="00F465FD" w:rsidP="00826CD4">
      <w:pPr>
        <w:shd w:val="clear" w:color="auto" w:fill="FFFFFF"/>
        <w:spacing w:before="120" w:line="276" w:lineRule="auto"/>
        <w:ind w:right="-18"/>
        <w:jc w:val="both"/>
      </w:pPr>
      <w:r>
        <w:rPr>
          <w:bCs/>
          <w:iCs/>
          <w:color w:val="000000" w:themeColor="text1"/>
          <w:sz w:val="22"/>
          <w:szCs w:val="22"/>
        </w:rPr>
        <w:t xml:space="preserve">       </w:t>
      </w:r>
      <w:r w:rsidR="00851FE2">
        <w:rPr>
          <w:bCs/>
          <w:iCs/>
          <w:color w:val="000000" w:themeColor="text1"/>
          <w:sz w:val="22"/>
          <w:szCs w:val="22"/>
        </w:rPr>
        <w:t>Във връзка с втори прием с</w:t>
      </w:r>
      <w:r w:rsidR="00F550E6">
        <w:rPr>
          <w:bCs/>
          <w:iCs/>
          <w:color w:val="000000" w:themeColor="text1"/>
          <w:sz w:val="22"/>
          <w:szCs w:val="22"/>
        </w:rPr>
        <w:t xml:space="preserve"> решение от</w:t>
      </w:r>
      <w:r w:rsidR="00F550E6" w:rsidRPr="00F550E6">
        <w:rPr>
          <w:bCs/>
          <w:iCs/>
          <w:color w:val="000000" w:themeColor="text1"/>
          <w:sz w:val="22"/>
          <w:szCs w:val="22"/>
        </w:rPr>
        <w:t xml:space="preserve"> </w:t>
      </w:r>
      <w:r w:rsidR="00F550E6">
        <w:rPr>
          <w:bCs/>
          <w:iCs/>
          <w:color w:val="000000" w:themeColor="text1"/>
          <w:sz w:val="22"/>
          <w:szCs w:val="22"/>
        </w:rPr>
        <w:t>заседание на УС на</w:t>
      </w:r>
      <w:r w:rsidR="00F550E6" w:rsidRPr="00F550E6">
        <w:rPr>
          <w:bCs/>
          <w:iCs/>
          <w:color w:val="000000" w:themeColor="text1"/>
          <w:sz w:val="22"/>
          <w:szCs w:val="22"/>
        </w:rPr>
        <w:t xml:space="preserve"> МИГ Ч</w:t>
      </w:r>
      <w:r w:rsidR="00F550E6">
        <w:rPr>
          <w:bCs/>
          <w:iCs/>
          <w:color w:val="000000" w:themeColor="text1"/>
          <w:sz w:val="22"/>
          <w:szCs w:val="22"/>
        </w:rPr>
        <w:t xml:space="preserve">ирпан от </w:t>
      </w:r>
      <w:r w:rsidR="00F550E6" w:rsidRPr="00F550E6">
        <w:rPr>
          <w:bCs/>
          <w:iCs/>
          <w:color w:val="000000" w:themeColor="text1"/>
          <w:sz w:val="22"/>
          <w:szCs w:val="22"/>
        </w:rPr>
        <w:t>19.08.2019 г</w:t>
      </w:r>
      <w:r w:rsidR="00E04228">
        <w:rPr>
          <w:bCs/>
          <w:iCs/>
          <w:color w:val="000000" w:themeColor="text1"/>
          <w:sz w:val="22"/>
          <w:szCs w:val="22"/>
        </w:rPr>
        <w:t>.</w:t>
      </w:r>
      <w:r w:rsidR="00826CD4" w:rsidRPr="00826CD4">
        <w:t xml:space="preserve"> </w:t>
      </w:r>
      <w:r w:rsidR="00826CD4">
        <w:t>бяха о</w:t>
      </w:r>
      <w:r w:rsidR="00826CD4" w:rsidRPr="00826CD4">
        <w:rPr>
          <w:bCs/>
          <w:iCs/>
          <w:color w:val="000000" w:themeColor="text1"/>
          <w:sz w:val="22"/>
          <w:szCs w:val="22"/>
        </w:rPr>
        <w:t>добр</w:t>
      </w:r>
      <w:r w:rsidR="00826CD4">
        <w:rPr>
          <w:bCs/>
          <w:iCs/>
          <w:color w:val="000000" w:themeColor="text1"/>
          <w:sz w:val="22"/>
          <w:szCs w:val="22"/>
        </w:rPr>
        <w:t>е</w:t>
      </w:r>
      <w:r w:rsidR="00826CD4" w:rsidRPr="00826CD4">
        <w:rPr>
          <w:bCs/>
          <w:iCs/>
          <w:color w:val="000000" w:themeColor="text1"/>
          <w:sz w:val="22"/>
          <w:szCs w:val="22"/>
        </w:rPr>
        <w:t>н</w:t>
      </w:r>
      <w:r w:rsidR="00826CD4">
        <w:rPr>
          <w:bCs/>
          <w:iCs/>
          <w:color w:val="000000" w:themeColor="text1"/>
          <w:sz w:val="22"/>
          <w:szCs w:val="22"/>
        </w:rPr>
        <w:t>и</w:t>
      </w:r>
      <w:r w:rsidR="00851FE2">
        <w:rPr>
          <w:bCs/>
          <w:iCs/>
          <w:color w:val="000000" w:themeColor="text1"/>
          <w:sz w:val="22"/>
          <w:szCs w:val="22"/>
        </w:rPr>
        <w:t xml:space="preserve"> </w:t>
      </w:r>
      <w:r w:rsidR="00826CD4" w:rsidRPr="00826CD4">
        <w:rPr>
          <w:bCs/>
          <w:iCs/>
          <w:color w:val="000000" w:themeColor="text1"/>
          <w:sz w:val="22"/>
          <w:szCs w:val="22"/>
        </w:rPr>
        <w:t xml:space="preserve"> обяви</w:t>
      </w:r>
      <w:r w:rsidR="00EE45B8">
        <w:rPr>
          <w:bCs/>
          <w:iCs/>
          <w:color w:val="000000" w:themeColor="text1"/>
          <w:sz w:val="22"/>
          <w:szCs w:val="22"/>
        </w:rPr>
        <w:t>,</w:t>
      </w:r>
      <w:r w:rsidR="00EE45B8" w:rsidRPr="00EE45B8">
        <w:t xml:space="preserve"> </w:t>
      </w:r>
      <w:r w:rsidR="00EE45B8" w:rsidRPr="00EE45B8">
        <w:rPr>
          <w:bCs/>
          <w:iCs/>
          <w:color w:val="000000" w:themeColor="text1"/>
          <w:sz w:val="22"/>
          <w:szCs w:val="22"/>
        </w:rPr>
        <w:t>насоки и образци на документи</w:t>
      </w:r>
      <w:r w:rsidR="00826CD4" w:rsidRPr="00826CD4">
        <w:rPr>
          <w:bCs/>
          <w:iCs/>
          <w:color w:val="000000" w:themeColor="text1"/>
          <w:sz w:val="22"/>
          <w:szCs w:val="22"/>
        </w:rPr>
        <w:t xml:space="preserve"> за прием на проектни </w:t>
      </w:r>
      <w:r w:rsidR="00EE45B8">
        <w:rPr>
          <w:bCs/>
          <w:iCs/>
          <w:color w:val="000000" w:themeColor="text1"/>
          <w:sz w:val="22"/>
          <w:szCs w:val="22"/>
        </w:rPr>
        <w:t xml:space="preserve">предложения към СВОМР с начален </w:t>
      </w:r>
      <w:r w:rsidR="00826CD4" w:rsidRPr="00826CD4">
        <w:rPr>
          <w:bCs/>
          <w:iCs/>
          <w:color w:val="000000" w:themeColor="text1"/>
          <w:sz w:val="22"/>
          <w:szCs w:val="22"/>
        </w:rPr>
        <w:t xml:space="preserve">срок за кандидатстване </w:t>
      </w:r>
      <w:r w:rsidR="00826CD4" w:rsidRPr="00CC64CE">
        <w:rPr>
          <w:bCs/>
          <w:iCs/>
          <w:color w:val="000000" w:themeColor="text1"/>
          <w:sz w:val="22"/>
          <w:szCs w:val="22"/>
        </w:rPr>
        <w:t>05.09.2019 и краен сро</w:t>
      </w:r>
      <w:r w:rsidR="00EE45B8" w:rsidRPr="00CC64CE">
        <w:rPr>
          <w:bCs/>
          <w:iCs/>
          <w:color w:val="000000" w:themeColor="text1"/>
          <w:sz w:val="22"/>
          <w:szCs w:val="22"/>
        </w:rPr>
        <w:t>к за кандидатстване 28.10.2019г.</w:t>
      </w:r>
      <w:r w:rsidR="00501996" w:rsidRPr="00501996">
        <w:t xml:space="preserve"> </w:t>
      </w:r>
    </w:p>
    <w:p w:rsidR="00501996" w:rsidRDefault="007E1AAF" w:rsidP="00826CD4">
      <w:pPr>
        <w:shd w:val="clear" w:color="auto" w:fill="FFFFFF"/>
        <w:spacing w:before="120" w:line="276" w:lineRule="auto"/>
        <w:ind w:right="-18"/>
        <w:jc w:val="both"/>
      </w:pPr>
      <w:r>
        <w:t>Съгласно ч</w:t>
      </w:r>
      <w:r w:rsidRPr="007E1AAF">
        <w:t xml:space="preserve">л. 46а </w:t>
      </w:r>
      <w:r w:rsidR="004F03AA">
        <w:t xml:space="preserve">обявите </w:t>
      </w:r>
      <w:r w:rsidRPr="007E1AAF">
        <w:t>се публикува</w:t>
      </w:r>
      <w:r w:rsidR="004F03AA">
        <w:t>т</w:t>
      </w:r>
      <w:r w:rsidRPr="007E1AAF">
        <w:t xml:space="preserve"> от МИГ на интернет страницата на МИГ и в местен вестник</w:t>
      </w:r>
      <w:r w:rsidR="000E0949">
        <w:t xml:space="preserve">, на </w:t>
      </w:r>
      <w:r w:rsidR="000E0949" w:rsidRPr="000E0949">
        <w:t>общодостъпно място пред офиса на МИГ и сград</w:t>
      </w:r>
      <w:r w:rsidR="000E0949">
        <w:t>ата</w:t>
      </w:r>
      <w:r w:rsidR="000E0949" w:rsidRPr="000E0949">
        <w:t xml:space="preserve"> на общинск</w:t>
      </w:r>
      <w:r w:rsidR="000E0949">
        <w:t>а</w:t>
      </w:r>
      <w:r w:rsidR="000E0949" w:rsidRPr="000E0949">
        <w:t xml:space="preserve"> администраци</w:t>
      </w:r>
      <w:r w:rsidR="000E0949">
        <w:t>я Чирпан</w:t>
      </w:r>
      <w:r w:rsidR="000E0949" w:rsidRPr="000E0949">
        <w:t xml:space="preserve"> </w:t>
      </w:r>
      <w:r w:rsidR="00096426">
        <w:t xml:space="preserve"> в срок от </w:t>
      </w:r>
      <w:r w:rsidR="000E0949" w:rsidRPr="00096426">
        <w:rPr>
          <w:b/>
        </w:rPr>
        <w:t xml:space="preserve">3 </w:t>
      </w:r>
      <w:r w:rsidR="000E0949" w:rsidRPr="000E0949">
        <w:t>работни дни след активирането</w:t>
      </w:r>
      <w:r w:rsidR="000E0949">
        <w:t xml:space="preserve"> й</w:t>
      </w:r>
      <w:r w:rsidR="000E0949" w:rsidRPr="000E0949">
        <w:t xml:space="preserve"> в ИСУН</w:t>
      </w:r>
      <w:r w:rsidR="000E0949">
        <w:t>.</w:t>
      </w:r>
    </w:p>
    <w:p w:rsidR="00C44B0E" w:rsidRDefault="00501996" w:rsidP="00826CD4">
      <w:pPr>
        <w:shd w:val="clear" w:color="auto" w:fill="FFFFFF"/>
        <w:spacing w:before="120" w:line="276" w:lineRule="auto"/>
        <w:ind w:right="-18"/>
        <w:jc w:val="both"/>
      </w:pPr>
      <w:r w:rsidRPr="00501996">
        <w:t xml:space="preserve">        След приключване крайния срок за прием бяха подадени проектни предложения </w:t>
      </w:r>
      <w:r>
        <w:t xml:space="preserve">по две </w:t>
      </w:r>
      <w:r w:rsidRPr="00501996">
        <w:t>процедури:</w:t>
      </w:r>
      <w:r w:rsidR="00CC64CE" w:rsidRPr="00CC64CE">
        <w:t xml:space="preserve"> BG06RDNP001-19.116 по под мярка 4.2. „Подкрепа за инвестиции в преработката, предлагането на пазара и/или развитието на селскостопански продукти“- подадени </w:t>
      </w:r>
      <w:r w:rsidR="00CC64CE" w:rsidRPr="007C366B">
        <w:rPr>
          <w:b/>
        </w:rPr>
        <w:t>1/едно/ бр</w:t>
      </w:r>
      <w:r w:rsidR="00CC64CE">
        <w:t xml:space="preserve"> и </w:t>
      </w:r>
      <w:r w:rsidR="00C44B0E" w:rsidRPr="00C44B0E">
        <w:t xml:space="preserve">№ BG06RDNP001-19.128 по мярка 7.5  „Инвестиции за публично ползване в инфраструктура за отдих, туристическа инфраструктура“ </w:t>
      </w:r>
      <w:r w:rsidR="00C44B0E">
        <w:t xml:space="preserve">- </w:t>
      </w:r>
      <w:r w:rsidR="00C44B0E" w:rsidRPr="00C44B0E">
        <w:t xml:space="preserve"> </w:t>
      </w:r>
      <w:r w:rsidR="00C44B0E" w:rsidRPr="007C366B">
        <w:rPr>
          <w:b/>
        </w:rPr>
        <w:t>подадени 1/едно/ бр</w:t>
      </w:r>
      <w:r w:rsidR="00C44B0E">
        <w:t>.</w:t>
      </w:r>
    </w:p>
    <w:p w:rsidR="00826CD4" w:rsidRDefault="00501996" w:rsidP="00826CD4">
      <w:pPr>
        <w:shd w:val="clear" w:color="auto" w:fill="FFFFFF"/>
        <w:spacing w:before="120" w:line="276" w:lineRule="auto"/>
        <w:ind w:right="-18"/>
        <w:jc w:val="both"/>
        <w:rPr>
          <w:bCs/>
          <w:iCs/>
          <w:color w:val="000000" w:themeColor="text1"/>
          <w:sz w:val="22"/>
          <w:szCs w:val="22"/>
        </w:rPr>
      </w:pPr>
      <w:r w:rsidRPr="00501996">
        <w:rPr>
          <w:bCs/>
          <w:iCs/>
          <w:color w:val="000000" w:themeColor="text1"/>
          <w:sz w:val="22"/>
          <w:szCs w:val="22"/>
        </w:rPr>
        <w:t xml:space="preserve">На  заседание  на </w:t>
      </w:r>
      <w:r w:rsidR="00C44B0E">
        <w:rPr>
          <w:bCs/>
          <w:iCs/>
          <w:color w:val="000000" w:themeColor="text1"/>
          <w:sz w:val="22"/>
          <w:szCs w:val="22"/>
        </w:rPr>
        <w:t>29.10</w:t>
      </w:r>
      <w:r w:rsidRPr="00501996">
        <w:rPr>
          <w:bCs/>
          <w:iCs/>
          <w:color w:val="000000" w:themeColor="text1"/>
          <w:sz w:val="22"/>
          <w:szCs w:val="22"/>
        </w:rPr>
        <w:t>. 2019 г. УС на МИГ Чирпан взе  решение за съответствие на квалификацията и опита на членовете, които да участват в Комисии за подбор на проектни предложения</w:t>
      </w:r>
      <w:r w:rsidR="00C44B0E" w:rsidRPr="00C44B0E">
        <w:t xml:space="preserve"> </w:t>
      </w:r>
      <w:r w:rsidR="00C44B0E">
        <w:t xml:space="preserve">. </w:t>
      </w:r>
      <w:r w:rsidR="00C44B0E" w:rsidRPr="00C44B0E">
        <w:rPr>
          <w:bCs/>
          <w:iCs/>
          <w:color w:val="000000" w:themeColor="text1"/>
          <w:sz w:val="22"/>
          <w:szCs w:val="22"/>
        </w:rPr>
        <w:t>Председателят на УС на СНЦ МИГ Чирпан издаде Заповед за назначаване на комисиите</w:t>
      </w:r>
      <w:r w:rsidR="00C44B0E">
        <w:rPr>
          <w:bCs/>
          <w:iCs/>
          <w:color w:val="000000" w:themeColor="text1"/>
          <w:sz w:val="22"/>
          <w:szCs w:val="22"/>
        </w:rPr>
        <w:t>.</w:t>
      </w:r>
    </w:p>
    <w:p w:rsidR="00967C2D" w:rsidRDefault="00C44B0E" w:rsidP="00826CD4">
      <w:pPr>
        <w:shd w:val="clear" w:color="auto" w:fill="FFFFFF"/>
        <w:spacing w:before="120" w:line="276" w:lineRule="auto"/>
        <w:ind w:right="-18"/>
        <w:jc w:val="both"/>
        <w:rPr>
          <w:bCs/>
          <w:iCs/>
          <w:color w:val="000000" w:themeColor="text1"/>
          <w:sz w:val="22"/>
          <w:szCs w:val="22"/>
        </w:rPr>
      </w:pPr>
      <w:r>
        <w:rPr>
          <w:bCs/>
          <w:iCs/>
          <w:color w:val="000000" w:themeColor="text1"/>
          <w:sz w:val="22"/>
          <w:szCs w:val="22"/>
        </w:rPr>
        <w:t xml:space="preserve">В съответсвие с </w:t>
      </w:r>
      <w:r w:rsidRPr="00C44B0E">
        <w:rPr>
          <w:bCs/>
          <w:iCs/>
          <w:color w:val="000000" w:themeColor="text1"/>
          <w:sz w:val="22"/>
          <w:szCs w:val="22"/>
        </w:rPr>
        <w:t xml:space="preserve"> Редът на оценка съответстващ на минималните изискания на чл.41, ал.2 от ПМС № 161</w:t>
      </w:r>
      <w:r>
        <w:rPr>
          <w:bCs/>
          <w:iCs/>
          <w:color w:val="000000" w:themeColor="text1"/>
          <w:sz w:val="22"/>
          <w:szCs w:val="22"/>
        </w:rPr>
        <w:t xml:space="preserve">, назначените комисии извършиха оценка </w:t>
      </w:r>
      <w:r w:rsidR="003C50EE">
        <w:rPr>
          <w:bCs/>
          <w:iCs/>
          <w:color w:val="000000" w:themeColor="text1"/>
          <w:sz w:val="22"/>
          <w:szCs w:val="22"/>
        </w:rPr>
        <w:t xml:space="preserve"> на административно съответствие и допустимост  и техническа и финансова оценка </w:t>
      </w:r>
      <w:r>
        <w:rPr>
          <w:bCs/>
          <w:iCs/>
          <w:color w:val="000000" w:themeColor="text1"/>
          <w:sz w:val="22"/>
          <w:szCs w:val="22"/>
        </w:rPr>
        <w:t>на проектните предложения по двете процедури в рамките на 30 работни дни.</w:t>
      </w:r>
      <w:r w:rsidR="00967C2D">
        <w:rPr>
          <w:bCs/>
          <w:iCs/>
          <w:color w:val="000000" w:themeColor="text1"/>
          <w:sz w:val="22"/>
          <w:szCs w:val="22"/>
        </w:rPr>
        <w:t>Оценителните доклади по двете процеду</w:t>
      </w:r>
      <w:r w:rsidR="009A43B3">
        <w:rPr>
          <w:bCs/>
          <w:iCs/>
          <w:color w:val="000000" w:themeColor="text1"/>
          <w:sz w:val="22"/>
          <w:szCs w:val="22"/>
        </w:rPr>
        <w:t>р</w:t>
      </w:r>
      <w:r w:rsidR="00967C2D">
        <w:rPr>
          <w:bCs/>
          <w:iCs/>
          <w:color w:val="000000" w:themeColor="text1"/>
          <w:sz w:val="22"/>
          <w:szCs w:val="22"/>
        </w:rPr>
        <w:t>и са одобрени от УС на МИГ Чирпан</w:t>
      </w:r>
      <w:r w:rsidR="00496D52">
        <w:rPr>
          <w:bCs/>
          <w:iCs/>
          <w:color w:val="000000" w:themeColor="text1"/>
          <w:sz w:val="22"/>
          <w:szCs w:val="22"/>
        </w:rPr>
        <w:t xml:space="preserve"> в петдневен срок</w:t>
      </w:r>
      <w:r w:rsidR="00096426">
        <w:rPr>
          <w:bCs/>
          <w:iCs/>
          <w:color w:val="000000" w:themeColor="text1"/>
          <w:sz w:val="22"/>
          <w:szCs w:val="22"/>
        </w:rPr>
        <w:t xml:space="preserve"> от приключване работата на комисиите.</w:t>
      </w:r>
    </w:p>
    <w:p w:rsidR="008F6E59" w:rsidRDefault="003C50EE" w:rsidP="00826CD4">
      <w:pPr>
        <w:shd w:val="clear" w:color="auto" w:fill="FFFFFF"/>
        <w:spacing w:before="120" w:line="276" w:lineRule="auto"/>
        <w:ind w:right="-18"/>
        <w:jc w:val="both"/>
        <w:rPr>
          <w:bCs/>
          <w:iCs/>
          <w:color w:val="000000" w:themeColor="text1"/>
          <w:sz w:val="22"/>
          <w:szCs w:val="22"/>
        </w:rPr>
      </w:pPr>
      <w:r>
        <w:rPr>
          <w:bCs/>
          <w:iCs/>
          <w:color w:val="000000" w:themeColor="text1"/>
          <w:sz w:val="22"/>
          <w:szCs w:val="22"/>
        </w:rPr>
        <w:t xml:space="preserve"> </w:t>
      </w:r>
      <w:r w:rsidR="00967C2D" w:rsidRPr="00967C2D">
        <w:rPr>
          <w:b/>
          <w:bCs/>
          <w:iCs/>
          <w:color w:val="000000" w:themeColor="text1"/>
          <w:sz w:val="22"/>
          <w:szCs w:val="22"/>
        </w:rPr>
        <w:t>По</w:t>
      </w:r>
      <w:r w:rsidR="00967C2D">
        <w:rPr>
          <w:bCs/>
          <w:iCs/>
          <w:color w:val="000000" w:themeColor="text1"/>
          <w:sz w:val="22"/>
          <w:szCs w:val="22"/>
        </w:rPr>
        <w:t xml:space="preserve"> п</w:t>
      </w:r>
      <w:r w:rsidRPr="00967C2D">
        <w:rPr>
          <w:b/>
          <w:bCs/>
          <w:iCs/>
          <w:color w:val="000000" w:themeColor="text1"/>
          <w:sz w:val="22"/>
          <w:szCs w:val="22"/>
        </w:rPr>
        <w:t>роцедура BG06RDNP001-19.116</w:t>
      </w:r>
      <w:r w:rsidR="008F6E59" w:rsidRPr="00967C2D">
        <w:rPr>
          <w:b/>
          <w:bCs/>
          <w:iCs/>
          <w:color w:val="000000" w:themeColor="text1"/>
          <w:sz w:val="22"/>
          <w:szCs w:val="22"/>
        </w:rPr>
        <w:t xml:space="preserve"> бе одобре</w:t>
      </w:r>
      <w:r w:rsidR="005E4A48" w:rsidRPr="00967C2D">
        <w:rPr>
          <w:b/>
          <w:bCs/>
          <w:iCs/>
          <w:color w:val="000000" w:themeColor="text1"/>
          <w:sz w:val="22"/>
          <w:szCs w:val="22"/>
        </w:rPr>
        <w:t>но</w:t>
      </w:r>
      <w:r w:rsidR="005E4A48">
        <w:rPr>
          <w:bCs/>
          <w:iCs/>
          <w:color w:val="000000" w:themeColor="text1"/>
          <w:sz w:val="22"/>
          <w:szCs w:val="22"/>
        </w:rPr>
        <w:t>:</w:t>
      </w:r>
    </w:p>
    <w:tbl>
      <w:tblPr>
        <w:tblStyle w:val="TableGrid"/>
        <w:tblW w:w="0" w:type="auto"/>
        <w:tblLayout w:type="fixed"/>
        <w:tblLook w:val="04A0" w:firstRow="1" w:lastRow="0" w:firstColumn="1" w:lastColumn="0" w:noHBand="0" w:noVBand="1"/>
      </w:tblPr>
      <w:tblGrid>
        <w:gridCol w:w="1416"/>
        <w:gridCol w:w="2431"/>
        <w:gridCol w:w="2073"/>
        <w:gridCol w:w="1443"/>
        <w:gridCol w:w="1408"/>
        <w:gridCol w:w="1525"/>
      </w:tblGrid>
      <w:tr w:rsidR="005E4A48" w:rsidRPr="005E4A48" w:rsidTr="00BB13BA">
        <w:trPr>
          <w:trHeight w:val="972"/>
        </w:trPr>
        <w:tc>
          <w:tcPr>
            <w:tcW w:w="1416" w:type="dxa"/>
          </w:tcPr>
          <w:p w:rsidR="00BB13BA" w:rsidRPr="00496D52" w:rsidRDefault="00BB13BA" w:rsidP="00826CD4">
            <w:pPr>
              <w:spacing w:before="120" w:line="276" w:lineRule="auto"/>
              <w:ind w:right="-18"/>
              <w:jc w:val="both"/>
              <w:rPr>
                <w:b/>
                <w:bCs/>
                <w:iCs/>
                <w:color w:val="000000" w:themeColor="text1"/>
                <w:sz w:val="18"/>
                <w:szCs w:val="18"/>
              </w:rPr>
            </w:pPr>
          </w:p>
          <w:p w:rsidR="005E4A48" w:rsidRPr="00496D52" w:rsidRDefault="005E4A48" w:rsidP="00826CD4">
            <w:pPr>
              <w:spacing w:before="120" w:line="276" w:lineRule="auto"/>
              <w:ind w:right="-18"/>
              <w:jc w:val="both"/>
              <w:rPr>
                <w:b/>
                <w:bCs/>
                <w:iCs/>
                <w:color w:val="000000" w:themeColor="text1"/>
                <w:sz w:val="18"/>
                <w:szCs w:val="18"/>
              </w:rPr>
            </w:pPr>
            <w:r w:rsidRPr="00496D52">
              <w:rPr>
                <w:b/>
                <w:bCs/>
                <w:iCs/>
                <w:color w:val="000000" w:themeColor="text1"/>
                <w:sz w:val="18"/>
                <w:szCs w:val="18"/>
              </w:rPr>
              <w:t>Кандидат</w:t>
            </w:r>
          </w:p>
        </w:tc>
        <w:tc>
          <w:tcPr>
            <w:tcW w:w="2431" w:type="dxa"/>
          </w:tcPr>
          <w:p w:rsidR="00BB13BA" w:rsidRPr="00496D52" w:rsidRDefault="00BB13BA" w:rsidP="00BB13BA">
            <w:pPr>
              <w:spacing w:before="120" w:line="276" w:lineRule="auto"/>
              <w:ind w:right="-18"/>
              <w:jc w:val="center"/>
              <w:rPr>
                <w:b/>
                <w:bCs/>
                <w:iCs/>
                <w:color w:val="000000" w:themeColor="text1"/>
                <w:sz w:val="18"/>
                <w:szCs w:val="18"/>
              </w:rPr>
            </w:pPr>
          </w:p>
          <w:p w:rsidR="005E4A48" w:rsidRPr="00496D52" w:rsidRDefault="00BB13BA" w:rsidP="00BB13BA">
            <w:pPr>
              <w:spacing w:before="120" w:line="276" w:lineRule="auto"/>
              <w:ind w:right="-18"/>
              <w:jc w:val="center"/>
              <w:rPr>
                <w:b/>
                <w:bCs/>
                <w:iCs/>
                <w:color w:val="000000" w:themeColor="text1"/>
                <w:sz w:val="18"/>
                <w:szCs w:val="18"/>
              </w:rPr>
            </w:pPr>
            <w:r w:rsidRPr="00496D52">
              <w:rPr>
                <w:b/>
                <w:bCs/>
                <w:iCs/>
                <w:color w:val="000000" w:themeColor="text1"/>
                <w:sz w:val="18"/>
                <w:szCs w:val="18"/>
              </w:rPr>
              <w:t>Проект</w:t>
            </w:r>
          </w:p>
        </w:tc>
        <w:tc>
          <w:tcPr>
            <w:tcW w:w="2073" w:type="dxa"/>
            <w:vAlign w:val="center"/>
          </w:tcPr>
          <w:p w:rsidR="005E4A48" w:rsidRPr="00496D52" w:rsidRDefault="005E4A48" w:rsidP="00044073">
            <w:pPr>
              <w:tabs>
                <w:tab w:val="left" w:pos="0"/>
                <w:tab w:val="num" w:pos="851"/>
              </w:tabs>
              <w:ind w:right="1"/>
              <w:jc w:val="center"/>
              <w:rPr>
                <w:b/>
                <w:bCs/>
                <w:sz w:val="18"/>
                <w:szCs w:val="18"/>
              </w:rPr>
            </w:pPr>
            <w:r w:rsidRPr="00496D52">
              <w:rPr>
                <w:b/>
                <w:bCs/>
                <w:sz w:val="18"/>
                <w:szCs w:val="18"/>
              </w:rPr>
              <w:t>Регистрационен №</w:t>
            </w:r>
          </w:p>
        </w:tc>
        <w:tc>
          <w:tcPr>
            <w:tcW w:w="1443" w:type="dxa"/>
            <w:vAlign w:val="center"/>
          </w:tcPr>
          <w:p w:rsidR="005E4A48" w:rsidRPr="00496D52" w:rsidRDefault="005E4A48" w:rsidP="00044073">
            <w:pPr>
              <w:tabs>
                <w:tab w:val="left" w:pos="0"/>
                <w:tab w:val="num" w:pos="851"/>
              </w:tabs>
              <w:ind w:right="1"/>
              <w:jc w:val="center"/>
              <w:rPr>
                <w:b/>
                <w:bCs/>
                <w:sz w:val="18"/>
                <w:szCs w:val="18"/>
              </w:rPr>
            </w:pPr>
            <w:r w:rsidRPr="00496D52">
              <w:rPr>
                <w:b/>
                <w:bCs/>
                <w:sz w:val="18"/>
                <w:szCs w:val="18"/>
              </w:rPr>
              <w:t>Размер на предложената за одобрение БФП</w:t>
            </w:r>
          </w:p>
        </w:tc>
        <w:tc>
          <w:tcPr>
            <w:tcW w:w="1408" w:type="dxa"/>
            <w:vAlign w:val="center"/>
          </w:tcPr>
          <w:p w:rsidR="005E4A48" w:rsidRPr="00496D52" w:rsidRDefault="005E4A48" w:rsidP="00044073">
            <w:pPr>
              <w:tabs>
                <w:tab w:val="left" w:pos="0"/>
                <w:tab w:val="num" w:pos="851"/>
              </w:tabs>
              <w:ind w:right="1"/>
              <w:jc w:val="center"/>
              <w:rPr>
                <w:b/>
                <w:bCs/>
                <w:sz w:val="18"/>
                <w:szCs w:val="18"/>
              </w:rPr>
            </w:pPr>
            <w:r w:rsidRPr="00496D52">
              <w:rPr>
                <w:b/>
                <w:bCs/>
                <w:sz w:val="18"/>
                <w:szCs w:val="18"/>
              </w:rPr>
              <w:t>Резултат</w:t>
            </w:r>
          </w:p>
        </w:tc>
        <w:tc>
          <w:tcPr>
            <w:tcW w:w="1525" w:type="dxa"/>
          </w:tcPr>
          <w:p w:rsidR="005E4A48" w:rsidRPr="00496D52" w:rsidRDefault="005E4A48" w:rsidP="00044073">
            <w:pPr>
              <w:tabs>
                <w:tab w:val="left" w:pos="0"/>
                <w:tab w:val="num" w:pos="851"/>
              </w:tabs>
              <w:ind w:right="1"/>
              <w:jc w:val="center"/>
              <w:rPr>
                <w:b/>
                <w:bCs/>
                <w:sz w:val="18"/>
                <w:szCs w:val="18"/>
              </w:rPr>
            </w:pPr>
            <w:r w:rsidRPr="00496D52">
              <w:rPr>
                <w:b/>
                <w:color w:val="000000"/>
                <w:sz w:val="18"/>
                <w:szCs w:val="18"/>
              </w:rPr>
              <w:t>Средно аритметична  оценка</w:t>
            </w:r>
          </w:p>
        </w:tc>
      </w:tr>
      <w:tr w:rsidR="005E4A48" w:rsidRPr="005E4A48" w:rsidTr="005E4A48">
        <w:tc>
          <w:tcPr>
            <w:tcW w:w="1416" w:type="dxa"/>
          </w:tcPr>
          <w:p w:rsidR="005E4A48" w:rsidRPr="005E4A48" w:rsidRDefault="005E4A48" w:rsidP="00826CD4">
            <w:pPr>
              <w:spacing w:before="120" w:line="276" w:lineRule="auto"/>
              <w:ind w:right="-18"/>
              <w:jc w:val="both"/>
              <w:rPr>
                <w:bCs/>
                <w:iCs/>
                <w:color w:val="000000" w:themeColor="text1"/>
                <w:sz w:val="20"/>
                <w:szCs w:val="20"/>
              </w:rPr>
            </w:pPr>
            <w:r w:rsidRPr="005E4A48">
              <w:rPr>
                <w:bCs/>
                <w:iCs/>
                <w:color w:val="000000" w:themeColor="text1"/>
                <w:sz w:val="20"/>
                <w:szCs w:val="20"/>
              </w:rPr>
              <w:t>Пенчев 2002“ ЕООД</w:t>
            </w:r>
          </w:p>
        </w:tc>
        <w:tc>
          <w:tcPr>
            <w:tcW w:w="2431" w:type="dxa"/>
          </w:tcPr>
          <w:p w:rsidR="005E4A48" w:rsidRPr="005E4A48" w:rsidRDefault="005E4A48" w:rsidP="00826CD4">
            <w:pPr>
              <w:spacing w:before="120" w:line="276" w:lineRule="auto"/>
              <w:ind w:right="-18"/>
              <w:jc w:val="both"/>
              <w:rPr>
                <w:bCs/>
                <w:iCs/>
                <w:color w:val="000000" w:themeColor="text1"/>
                <w:sz w:val="20"/>
                <w:szCs w:val="20"/>
              </w:rPr>
            </w:pPr>
            <w:r w:rsidRPr="005E4A48">
              <w:rPr>
                <w:bCs/>
                <w:iCs/>
                <w:color w:val="000000" w:themeColor="text1"/>
                <w:sz w:val="20"/>
                <w:szCs w:val="20"/>
              </w:rPr>
              <w:t>„Модернизация на производствена база на „Пенчев 2002“ ЕООД“</w:t>
            </w:r>
          </w:p>
        </w:tc>
        <w:tc>
          <w:tcPr>
            <w:tcW w:w="2073" w:type="dxa"/>
          </w:tcPr>
          <w:p w:rsidR="005E4A48" w:rsidRPr="005E4A48" w:rsidRDefault="005E4A48" w:rsidP="00826CD4">
            <w:pPr>
              <w:spacing w:before="120" w:line="276" w:lineRule="auto"/>
              <w:ind w:right="-18"/>
              <w:jc w:val="both"/>
              <w:rPr>
                <w:bCs/>
                <w:iCs/>
                <w:color w:val="000000" w:themeColor="text1"/>
                <w:sz w:val="20"/>
                <w:szCs w:val="20"/>
              </w:rPr>
            </w:pPr>
            <w:r w:rsidRPr="005E4A48">
              <w:rPr>
                <w:bCs/>
                <w:iCs/>
                <w:color w:val="000000" w:themeColor="text1"/>
                <w:sz w:val="20"/>
                <w:szCs w:val="20"/>
              </w:rPr>
              <w:t>BG06RDNP001-19.116-0002</w:t>
            </w:r>
          </w:p>
        </w:tc>
        <w:tc>
          <w:tcPr>
            <w:tcW w:w="1443" w:type="dxa"/>
          </w:tcPr>
          <w:p w:rsidR="005E4A48" w:rsidRPr="005E4A48" w:rsidRDefault="005E4A48" w:rsidP="001B4CBD">
            <w:pPr>
              <w:spacing w:before="120" w:line="276" w:lineRule="auto"/>
              <w:ind w:right="-18"/>
              <w:rPr>
                <w:bCs/>
                <w:iCs/>
                <w:color w:val="000000" w:themeColor="text1"/>
                <w:sz w:val="20"/>
                <w:szCs w:val="20"/>
              </w:rPr>
            </w:pPr>
          </w:p>
          <w:p w:rsidR="005E4A48" w:rsidRPr="005E4A48" w:rsidRDefault="005E4A48" w:rsidP="001B4CBD">
            <w:pPr>
              <w:spacing w:before="120" w:line="276" w:lineRule="auto"/>
              <w:ind w:right="-18"/>
              <w:jc w:val="center"/>
              <w:rPr>
                <w:b/>
                <w:bCs/>
                <w:iCs/>
                <w:color w:val="000000" w:themeColor="text1"/>
                <w:sz w:val="20"/>
                <w:szCs w:val="20"/>
              </w:rPr>
            </w:pPr>
            <w:r w:rsidRPr="005E4A48">
              <w:rPr>
                <w:b/>
                <w:bCs/>
                <w:iCs/>
                <w:color w:val="000000" w:themeColor="text1"/>
                <w:sz w:val="20"/>
                <w:szCs w:val="20"/>
              </w:rPr>
              <w:t>56 350,00</w:t>
            </w:r>
          </w:p>
        </w:tc>
        <w:tc>
          <w:tcPr>
            <w:tcW w:w="1408" w:type="dxa"/>
            <w:vAlign w:val="center"/>
          </w:tcPr>
          <w:p w:rsidR="005E4A48" w:rsidRPr="005E4A48" w:rsidRDefault="005E4A48" w:rsidP="001B4CBD">
            <w:pPr>
              <w:tabs>
                <w:tab w:val="left" w:pos="0"/>
                <w:tab w:val="num" w:pos="851"/>
              </w:tabs>
              <w:ind w:right="1"/>
              <w:jc w:val="center"/>
              <w:rPr>
                <w:bCs/>
                <w:sz w:val="20"/>
                <w:szCs w:val="20"/>
              </w:rPr>
            </w:pPr>
          </w:p>
          <w:p w:rsidR="005E4A48" w:rsidRPr="005E4A48" w:rsidRDefault="005E4A48" w:rsidP="001B4CBD">
            <w:pPr>
              <w:tabs>
                <w:tab w:val="left" w:pos="0"/>
                <w:tab w:val="num" w:pos="851"/>
              </w:tabs>
              <w:ind w:right="1"/>
              <w:jc w:val="center"/>
              <w:rPr>
                <w:bCs/>
                <w:sz w:val="20"/>
                <w:szCs w:val="20"/>
              </w:rPr>
            </w:pPr>
            <w:r w:rsidRPr="005E4A48">
              <w:rPr>
                <w:bCs/>
                <w:sz w:val="20"/>
                <w:szCs w:val="20"/>
              </w:rPr>
              <w:t>одобрен</w:t>
            </w:r>
          </w:p>
        </w:tc>
        <w:tc>
          <w:tcPr>
            <w:tcW w:w="1525" w:type="dxa"/>
          </w:tcPr>
          <w:p w:rsidR="005E4A48" w:rsidRPr="005E4A48" w:rsidRDefault="005E4A48">
            <w:pPr>
              <w:tabs>
                <w:tab w:val="left" w:pos="0"/>
                <w:tab w:val="num" w:pos="851"/>
              </w:tabs>
              <w:ind w:right="1"/>
              <w:jc w:val="center"/>
              <w:rPr>
                <w:b/>
                <w:bCs/>
                <w:sz w:val="20"/>
                <w:szCs w:val="20"/>
              </w:rPr>
            </w:pPr>
          </w:p>
          <w:p w:rsidR="005E4A48" w:rsidRPr="005E4A48" w:rsidRDefault="005E4A48">
            <w:pPr>
              <w:tabs>
                <w:tab w:val="left" w:pos="0"/>
                <w:tab w:val="num" w:pos="851"/>
              </w:tabs>
              <w:ind w:right="1"/>
              <w:jc w:val="center"/>
              <w:rPr>
                <w:b/>
                <w:bCs/>
                <w:sz w:val="20"/>
                <w:szCs w:val="20"/>
              </w:rPr>
            </w:pPr>
          </w:p>
          <w:p w:rsidR="005E4A48" w:rsidRPr="00F818DF" w:rsidRDefault="005E4A48">
            <w:pPr>
              <w:tabs>
                <w:tab w:val="left" w:pos="0"/>
                <w:tab w:val="num" w:pos="851"/>
              </w:tabs>
              <w:ind w:right="1"/>
              <w:jc w:val="center"/>
              <w:rPr>
                <w:bCs/>
                <w:sz w:val="20"/>
                <w:szCs w:val="20"/>
              </w:rPr>
            </w:pPr>
            <w:r w:rsidRPr="00F818DF">
              <w:rPr>
                <w:bCs/>
                <w:sz w:val="20"/>
                <w:szCs w:val="20"/>
              </w:rPr>
              <w:t>25 точки</w:t>
            </w:r>
          </w:p>
        </w:tc>
      </w:tr>
    </w:tbl>
    <w:p w:rsidR="008F6E59" w:rsidRPr="005E4A48" w:rsidRDefault="008F6E59" w:rsidP="00826CD4">
      <w:pPr>
        <w:shd w:val="clear" w:color="auto" w:fill="FFFFFF"/>
        <w:spacing w:before="120" w:line="276" w:lineRule="auto"/>
        <w:ind w:right="-18"/>
        <w:jc w:val="both"/>
        <w:rPr>
          <w:bCs/>
          <w:iCs/>
          <w:color w:val="000000" w:themeColor="text1"/>
          <w:sz w:val="20"/>
          <w:szCs w:val="20"/>
        </w:rPr>
      </w:pPr>
    </w:p>
    <w:p w:rsidR="00C44B0E" w:rsidRDefault="004D61FD" w:rsidP="00826CD4">
      <w:pPr>
        <w:shd w:val="clear" w:color="auto" w:fill="FFFFFF"/>
        <w:spacing w:before="120" w:line="276" w:lineRule="auto"/>
        <w:ind w:right="-18"/>
        <w:jc w:val="both"/>
        <w:rPr>
          <w:bCs/>
          <w:iCs/>
          <w:color w:val="000000" w:themeColor="text1"/>
          <w:sz w:val="22"/>
          <w:szCs w:val="22"/>
        </w:rPr>
      </w:pPr>
      <w:r>
        <w:rPr>
          <w:bCs/>
          <w:iCs/>
          <w:color w:val="000000" w:themeColor="text1"/>
          <w:sz w:val="22"/>
          <w:szCs w:val="22"/>
        </w:rPr>
        <w:t xml:space="preserve"> Проектно предложение </w:t>
      </w:r>
      <w:r w:rsidR="007C366B">
        <w:rPr>
          <w:bCs/>
          <w:iCs/>
          <w:color w:val="000000" w:themeColor="text1"/>
          <w:sz w:val="22"/>
          <w:szCs w:val="22"/>
        </w:rPr>
        <w:t xml:space="preserve"> </w:t>
      </w:r>
      <w:r w:rsidR="007C366B" w:rsidRPr="007C366B">
        <w:rPr>
          <w:bCs/>
          <w:iCs/>
          <w:color w:val="000000" w:themeColor="text1"/>
          <w:sz w:val="22"/>
          <w:szCs w:val="22"/>
        </w:rPr>
        <w:t>по процедура BG06RDNP001-19.</w:t>
      </w:r>
      <w:r w:rsidR="007C366B">
        <w:rPr>
          <w:bCs/>
          <w:iCs/>
          <w:color w:val="000000" w:themeColor="text1"/>
          <w:sz w:val="22"/>
          <w:szCs w:val="22"/>
        </w:rPr>
        <w:t>128 бе одобрено</w:t>
      </w:r>
      <w:r w:rsidR="005E4A48">
        <w:rPr>
          <w:bCs/>
          <w:iCs/>
          <w:color w:val="000000" w:themeColor="text1"/>
          <w:sz w:val="22"/>
          <w:szCs w:val="22"/>
        </w:rPr>
        <w:t>:</w:t>
      </w:r>
      <w:r w:rsidR="007C366B">
        <w:rPr>
          <w:bCs/>
          <w:iCs/>
          <w:color w:val="000000" w:themeColor="text1"/>
          <w:sz w:val="22"/>
          <w:szCs w:val="22"/>
        </w:rPr>
        <w:t xml:space="preserve"> </w:t>
      </w:r>
    </w:p>
    <w:tbl>
      <w:tblPr>
        <w:tblStyle w:val="TableGrid"/>
        <w:tblW w:w="17921" w:type="dxa"/>
        <w:tblLayout w:type="fixed"/>
        <w:tblLook w:val="04A0" w:firstRow="1" w:lastRow="0" w:firstColumn="1" w:lastColumn="0" w:noHBand="0" w:noVBand="1"/>
      </w:tblPr>
      <w:tblGrid>
        <w:gridCol w:w="1526"/>
        <w:gridCol w:w="2268"/>
        <w:gridCol w:w="2126"/>
        <w:gridCol w:w="1559"/>
        <w:gridCol w:w="1148"/>
        <w:gridCol w:w="1669"/>
        <w:gridCol w:w="1525"/>
        <w:gridCol w:w="1525"/>
        <w:gridCol w:w="1525"/>
        <w:gridCol w:w="1525"/>
        <w:gridCol w:w="1525"/>
      </w:tblGrid>
      <w:tr w:rsidR="005E4A48" w:rsidTr="00CD0B42">
        <w:trPr>
          <w:gridAfter w:val="5"/>
          <w:wAfter w:w="7625" w:type="dxa"/>
        </w:trPr>
        <w:tc>
          <w:tcPr>
            <w:tcW w:w="1526" w:type="dxa"/>
          </w:tcPr>
          <w:p w:rsidR="00CD0B42" w:rsidRPr="00496D52" w:rsidRDefault="00CD0B42" w:rsidP="00CD0B42">
            <w:pPr>
              <w:spacing w:before="120" w:line="276" w:lineRule="auto"/>
              <w:ind w:right="-18"/>
              <w:jc w:val="center"/>
              <w:rPr>
                <w:b/>
                <w:bCs/>
                <w:iCs/>
                <w:color w:val="000000" w:themeColor="text1"/>
                <w:sz w:val="18"/>
                <w:szCs w:val="18"/>
              </w:rPr>
            </w:pPr>
          </w:p>
          <w:p w:rsidR="005E4A48" w:rsidRPr="00496D52" w:rsidRDefault="005E4A48" w:rsidP="00CD0B42">
            <w:pPr>
              <w:spacing w:before="120" w:line="276" w:lineRule="auto"/>
              <w:ind w:right="-18"/>
              <w:jc w:val="center"/>
              <w:rPr>
                <w:b/>
                <w:bCs/>
                <w:iCs/>
                <w:color w:val="000000" w:themeColor="text1"/>
                <w:sz w:val="18"/>
                <w:szCs w:val="18"/>
              </w:rPr>
            </w:pPr>
            <w:r w:rsidRPr="00496D52">
              <w:rPr>
                <w:b/>
                <w:bCs/>
                <w:iCs/>
                <w:color w:val="000000" w:themeColor="text1"/>
                <w:sz w:val="18"/>
                <w:szCs w:val="18"/>
              </w:rPr>
              <w:t>Кандидат</w:t>
            </w:r>
          </w:p>
        </w:tc>
        <w:tc>
          <w:tcPr>
            <w:tcW w:w="2268" w:type="dxa"/>
          </w:tcPr>
          <w:p w:rsidR="00CD0B42" w:rsidRPr="00496D52" w:rsidRDefault="00CD0B42" w:rsidP="00CD0B42">
            <w:pPr>
              <w:spacing w:before="120" w:line="276" w:lineRule="auto"/>
              <w:ind w:right="-18"/>
              <w:jc w:val="center"/>
              <w:rPr>
                <w:b/>
                <w:bCs/>
                <w:iCs/>
                <w:color w:val="000000" w:themeColor="text1"/>
                <w:sz w:val="18"/>
                <w:szCs w:val="18"/>
              </w:rPr>
            </w:pPr>
          </w:p>
          <w:p w:rsidR="005E4A48" w:rsidRPr="00496D52" w:rsidRDefault="00BB13BA" w:rsidP="00CD0B42">
            <w:pPr>
              <w:spacing w:before="120" w:line="276" w:lineRule="auto"/>
              <w:ind w:right="-18"/>
              <w:jc w:val="center"/>
              <w:rPr>
                <w:b/>
                <w:bCs/>
                <w:iCs/>
                <w:color w:val="000000" w:themeColor="text1"/>
                <w:sz w:val="18"/>
                <w:szCs w:val="18"/>
              </w:rPr>
            </w:pPr>
            <w:r w:rsidRPr="00496D52">
              <w:rPr>
                <w:b/>
                <w:bCs/>
                <w:iCs/>
                <w:color w:val="000000" w:themeColor="text1"/>
                <w:sz w:val="18"/>
                <w:szCs w:val="18"/>
              </w:rPr>
              <w:t>Проект</w:t>
            </w:r>
          </w:p>
        </w:tc>
        <w:tc>
          <w:tcPr>
            <w:tcW w:w="2126" w:type="dxa"/>
            <w:vAlign w:val="center"/>
          </w:tcPr>
          <w:p w:rsidR="00CD0B42" w:rsidRPr="00496D52" w:rsidRDefault="00CD0B42" w:rsidP="00044073">
            <w:pPr>
              <w:tabs>
                <w:tab w:val="left" w:pos="0"/>
                <w:tab w:val="num" w:pos="851"/>
              </w:tabs>
              <w:ind w:right="1"/>
              <w:jc w:val="center"/>
              <w:rPr>
                <w:b/>
                <w:bCs/>
                <w:sz w:val="18"/>
                <w:szCs w:val="18"/>
              </w:rPr>
            </w:pPr>
          </w:p>
          <w:p w:rsidR="005E4A48" w:rsidRPr="00496D52" w:rsidRDefault="005E4A48" w:rsidP="00044073">
            <w:pPr>
              <w:tabs>
                <w:tab w:val="left" w:pos="0"/>
                <w:tab w:val="num" w:pos="851"/>
              </w:tabs>
              <w:ind w:right="1"/>
              <w:jc w:val="center"/>
              <w:rPr>
                <w:b/>
                <w:bCs/>
                <w:sz w:val="18"/>
                <w:szCs w:val="18"/>
              </w:rPr>
            </w:pPr>
            <w:r w:rsidRPr="00496D52">
              <w:rPr>
                <w:b/>
                <w:bCs/>
                <w:sz w:val="18"/>
                <w:szCs w:val="18"/>
              </w:rPr>
              <w:t>егистрационен №</w:t>
            </w:r>
          </w:p>
        </w:tc>
        <w:tc>
          <w:tcPr>
            <w:tcW w:w="1559" w:type="dxa"/>
            <w:vAlign w:val="center"/>
          </w:tcPr>
          <w:p w:rsidR="005E4A48" w:rsidRPr="00496D52" w:rsidRDefault="005E4A48" w:rsidP="00044073">
            <w:pPr>
              <w:tabs>
                <w:tab w:val="left" w:pos="0"/>
                <w:tab w:val="num" w:pos="851"/>
              </w:tabs>
              <w:ind w:right="1"/>
              <w:jc w:val="center"/>
              <w:rPr>
                <w:b/>
                <w:bCs/>
                <w:sz w:val="18"/>
                <w:szCs w:val="18"/>
              </w:rPr>
            </w:pPr>
            <w:r w:rsidRPr="00496D52">
              <w:rPr>
                <w:b/>
                <w:bCs/>
                <w:sz w:val="18"/>
                <w:szCs w:val="18"/>
              </w:rPr>
              <w:t>Размер на предложената за одобрение БФП</w:t>
            </w:r>
          </w:p>
        </w:tc>
        <w:tc>
          <w:tcPr>
            <w:tcW w:w="1148" w:type="dxa"/>
            <w:vAlign w:val="center"/>
          </w:tcPr>
          <w:p w:rsidR="005E4A48" w:rsidRPr="00496D52" w:rsidRDefault="005E4A48" w:rsidP="00044073">
            <w:pPr>
              <w:tabs>
                <w:tab w:val="left" w:pos="0"/>
                <w:tab w:val="num" w:pos="851"/>
              </w:tabs>
              <w:ind w:right="1"/>
              <w:jc w:val="center"/>
              <w:rPr>
                <w:b/>
                <w:bCs/>
                <w:sz w:val="18"/>
                <w:szCs w:val="18"/>
              </w:rPr>
            </w:pPr>
            <w:r w:rsidRPr="00496D52">
              <w:rPr>
                <w:b/>
                <w:bCs/>
                <w:sz w:val="18"/>
                <w:szCs w:val="18"/>
              </w:rPr>
              <w:t>Резултат</w:t>
            </w:r>
          </w:p>
        </w:tc>
        <w:tc>
          <w:tcPr>
            <w:tcW w:w="1669" w:type="dxa"/>
          </w:tcPr>
          <w:p w:rsidR="005E4A48" w:rsidRPr="00496D52" w:rsidRDefault="005E4A48" w:rsidP="00044073">
            <w:pPr>
              <w:tabs>
                <w:tab w:val="left" w:pos="0"/>
                <w:tab w:val="num" w:pos="851"/>
              </w:tabs>
              <w:ind w:right="1"/>
              <w:jc w:val="center"/>
              <w:rPr>
                <w:b/>
                <w:bCs/>
                <w:sz w:val="18"/>
                <w:szCs w:val="18"/>
              </w:rPr>
            </w:pPr>
            <w:r w:rsidRPr="00496D52">
              <w:rPr>
                <w:b/>
                <w:color w:val="000000"/>
                <w:sz w:val="18"/>
                <w:szCs w:val="18"/>
              </w:rPr>
              <w:t>Средно аритметична  оценка</w:t>
            </w:r>
          </w:p>
        </w:tc>
      </w:tr>
      <w:tr w:rsidR="00803162" w:rsidTr="00CD0B42">
        <w:trPr>
          <w:trHeight w:val="1053"/>
        </w:trPr>
        <w:tc>
          <w:tcPr>
            <w:tcW w:w="1526" w:type="dxa"/>
            <w:hideMark/>
          </w:tcPr>
          <w:p w:rsidR="00803162" w:rsidRPr="005E4A48" w:rsidRDefault="00803162">
            <w:pPr>
              <w:jc w:val="center"/>
              <w:rPr>
                <w:color w:val="000000"/>
                <w:sz w:val="20"/>
                <w:szCs w:val="20"/>
                <w:highlight w:val="yellow"/>
              </w:rPr>
            </w:pPr>
            <w:r w:rsidRPr="005E4A48">
              <w:rPr>
                <w:color w:val="000000"/>
                <w:sz w:val="20"/>
                <w:szCs w:val="20"/>
              </w:rPr>
              <w:t>Народно читалище "Стоян Заимов - 2016"</w:t>
            </w:r>
          </w:p>
        </w:tc>
        <w:tc>
          <w:tcPr>
            <w:tcW w:w="2268" w:type="dxa"/>
            <w:hideMark/>
          </w:tcPr>
          <w:p w:rsidR="00803162" w:rsidRPr="005E4A48" w:rsidRDefault="00803162">
            <w:pPr>
              <w:jc w:val="center"/>
              <w:rPr>
                <w:color w:val="000000"/>
                <w:sz w:val="20"/>
                <w:szCs w:val="20"/>
                <w:highlight w:val="yellow"/>
              </w:rPr>
            </w:pPr>
            <w:r w:rsidRPr="005E4A48">
              <w:rPr>
                <w:color w:val="000000"/>
                <w:sz w:val="20"/>
                <w:szCs w:val="20"/>
              </w:rPr>
              <w:t>Туристическа пътека село Стоян-Заимово - язовир Могилово- село Могилово</w:t>
            </w:r>
          </w:p>
        </w:tc>
        <w:tc>
          <w:tcPr>
            <w:tcW w:w="2126" w:type="dxa"/>
            <w:hideMark/>
          </w:tcPr>
          <w:p w:rsidR="00803162" w:rsidRPr="005E4A48" w:rsidRDefault="00803162">
            <w:pPr>
              <w:jc w:val="center"/>
              <w:rPr>
                <w:color w:val="000000"/>
                <w:sz w:val="20"/>
                <w:szCs w:val="20"/>
              </w:rPr>
            </w:pPr>
            <w:r w:rsidRPr="005E4A48">
              <w:rPr>
                <w:color w:val="000000"/>
                <w:sz w:val="20"/>
                <w:szCs w:val="20"/>
              </w:rPr>
              <w:t>BG06RDNP001-19.128-0001</w:t>
            </w:r>
          </w:p>
        </w:tc>
        <w:tc>
          <w:tcPr>
            <w:tcW w:w="1559" w:type="dxa"/>
            <w:hideMark/>
          </w:tcPr>
          <w:p w:rsidR="00803162" w:rsidRDefault="00803162">
            <w:pPr>
              <w:jc w:val="center"/>
              <w:rPr>
                <w:b/>
                <w:color w:val="000000"/>
                <w:sz w:val="20"/>
                <w:szCs w:val="20"/>
              </w:rPr>
            </w:pPr>
          </w:p>
          <w:p w:rsidR="00803162" w:rsidRPr="005E4A48" w:rsidRDefault="00803162">
            <w:pPr>
              <w:jc w:val="center"/>
              <w:rPr>
                <w:b/>
                <w:color w:val="000000"/>
                <w:sz w:val="20"/>
                <w:szCs w:val="20"/>
              </w:rPr>
            </w:pPr>
            <w:r w:rsidRPr="005E4A48">
              <w:rPr>
                <w:b/>
                <w:color w:val="000000"/>
                <w:sz w:val="20"/>
                <w:szCs w:val="20"/>
              </w:rPr>
              <w:t>34 190.72</w:t>
            </w:r>
          </w:p>
        </w:tc>
        <w:tc>
          <w:tcPr>
            <w:tcW w:w="1148" w:type="dxa"/>
            <w:hideMark/>
          </w:tcPr>
          <w:p w:rsidR="00803162" w:rsidRDefault="00803162">
            <w:pPr>
              <w:tabs>
                <w:tab w:val="left" w:pos="0"/>
                <w:tab w:val="num" w:pos="851"/>
              </w:tabs>
              <w:ind w:right="1"/>
              <w:jc w:val="center"/>
              <w:rPr>
                <w:bCs/>
                <w:sz w:val="20"/>
                <w:szCs w:val="20"/>
              </w:rPr>
            </w:pPr>
          </w:p>
          <w:p w:rsidR="00803162" w:rsidRPr="005E4A48" w:rsidRDefault="00803162">
            <w:pPr>
              <w:tabs>
                <w:tab w:val="left" w:pos="0"/>
                <w:tab w:val="num" w:pos="851"/>
              </w:tabs>
              <w:ind w:right="1"/>
              <w:jc w:val="center"/>
              <w:rPr>
                <w:bCs/>
                <w:sz w:val="20"/>
                <w:szCs w:val="20"/>
              </w:rPr>
            </w:pPr>
            <w:r w:rsidRPr="005E4A48">
              <w:rPr>
                <w:bCs/>
                <w:sz w:val="20"/>
                <w:szCs w:val="20"/>
              </w:rPr>
              <w:t>одобрен</w:t>
            </w:r>
          </w:p>
        </w:tc>
        <w:tc>
          <w:tcPr>
            <w:tcW w:w="1669" w:type="dxa"/>
          </w:tcPr>
          <w:p w:rsidR="00803162" w:rsidRDefault="00F818DF" w:rsidP="00F818DF">
            <w:pPr>
              <w:spacing w:before="120" w:line="276" w:lineRule="auto"/>
              <w:ind w:right="-18"/>
              <w:jc w:val="center"/>
              <w:rPr>
                <w:bCs/>
                <w:iCs/>
                <w:color w:val="000000" w:themeColor="text1"/>
                <w:sz w:val="20"/>
                <w:szCs w:val="20"/>
              </w:rPr>
            </w:pPr>
            <w:r>
              <w:rPr>
                <w:bCs/>
                <w:iCs/>
                <w:color w:val="000000" w:themeColor="text1"/>
                <w:sz w:val="20"/>
                <w:szCs w:val="20"/>
              </w:rPr>
              <w:t>33</w:t>
            </w:r>
          </w:p>
          <w:p w:rsidR="00F818DF" w:rsidRPr="005E4A48" w:rsidRDefault="00F818DF" w:rsidP="00F818DF">
            <w:pPr>
              <w:spacing w:before="120" w:line="276" w:lineRule="auto"/>
              <w:ind w:right="-18"/>
              <w:jc w:val="center"/>
              <w:rPr>
                <w:bCs/>
                <w:iCs/>
                <w:color w:val="000000" w:themeColor="text1"/>
                <w:sz w:val="20"/>
                <w:szCs w:val="20"/>
              </w:rPr>
            </w:pPr>
            <w:r>
              <w:rPr>
                <w:bCs/>
                <w:iCs/>
                <w:color w:val="000000" w:themeColor="text1"/>
                <w:sz w:val="20"/>
                <w:szCs w:val="20"/>
              </w:rPr>
              <w:t>точки</w:t>
            </w:r>
          </w:p>
        </w:tc>
        <w:tc>
          <w:tcPr>
            <w:tcW w:w="1525" w:type="dxa"/>
          </w:tcPr>
          <w:p w:rsidR="00803162" w:rsidRPr="005E4A48" w:rsidRDefault="00803162" w:rsidP="00044073">
            <w:pPr>
              <w:spacing w:before="120" w:line="276" w:lineRule="auto"/>
              <w:ind w:right="-18"/>
              <w:jc w:val="both"/>
              <w:rPr>
                <w:bCs/>
                <w:iCs/>
                <w:color w:val="000000" w:themeColor="text1"/>
                <w:sz w:val="20"/>
                <w:szCs w:val="20"/>
              </w:rPr>
            </w:pPr>
          </w:p>
        </w:tc>
        <w:tc>
          <w:tcPr>
            <w:tcW w:w="1525" w:type="dxa"/>
            <w:vAlign w:val="center"/>
          </w:tcPr>
          <w:p w:rsidR="00803162" w:rsidRPr="005E4A48" w:rsidRDefault="00803162" w:rsidP="00044073">
            <w:pPr>
              <w:tabs>
                <w:tab w:val="left" w:pos="0"/>
                <w:tab w:val="num" w:pos="851"/>
              </w:tabs>
              <w:ind w:right="1"/>
              <w:jc w:val="center"/>
              <w:rPr>
                <w:bCs/>
                <w:sz w:val="20"/>
                <w:szCs w:val="20"/>
              </w:rPr>
            </w:pPr>
            <w:r w:rsidRPr="005E4A48">
              <w:rPr>
                <w:bCs/>
                <w:sz w:val="20"/>
                <w:szCs w:val="20"/>
              </w:rPr>
              <w:t>Регистрационен №</w:t>
            </w:r>
          </w:p>
        </w:tc>
        <w:tc>
          <w:tcPr>
            <w:tcW w:w="1525" w:type="dxa"/>
            <w:vAlign w:val="center"/>
          </w:tcPr>
          <w:p w:rsidR="00803162" w:rsidRPr="005E4A48" w:rsidRDefault="00803162" w:rsidP="00044073">
            <w:pPr>
              <w:tabs>
                <w:tab w:val="left" w:pos="0"/>
                <w:tab w:val="num" w:pos="851"/>
              </w:tabs>
              <w:ind w:right="1"/>
              <w:jc w:val="center"/>
              <w:rPr>
                <w:bCs/>
                <w:sz w:val="20"/>
                <w:szCs w:val="20"/>
              </w:rPr>
            </w:pPr>
            <w:r w:rsidRPr="005E4A48">
              <w:rPr>
                <w:bCs/>
                <w:sz w:val="20"/>
                <w:szCs w:val="20"/>
              </w:rPr>
              <w:t>Размер на предложената за одобрение БФП</w:t>
            </w:r>
          </w:p>
        </w:tc>
        <w:tc>
          <w:tcPr>
            <w:tcW w:w="1525" w:type="dxa"/>
            <w:vAlign w:val="center"/>
          </w:tcPr>
          <w:p w:rsidR="00803162" w:rsidRPr="005E4A48" w:rsidRDefault="00803162" w:rsidP="00044073">
            <w:pPr>
              <w:tabs>
                <w:tab w:val="left" w:pos="0"/>
                <w:tab w:val="num" w:pos="851"/>
              </w:tabs>
              <w:ind w:right="1"/>
              <w:jc w:val="center"/>
              <w:rPr>
                <w:bCs/>
                <w:sz w:val="20"/>
                <w:szCs w:val="20"/>
              </w:rPr>
            </w:pPr>
            <w:r w:rsidRPr="005E4A48">
              <w:rPr>
                <w:bCs/>
                <w:sz w:val="20"/>
                <w:szCs w:val="20"/>
              </w:rPr>
              <w:t>Резултат</w:t>
            </w:r>
          </w:p>
        </w:tc>
        <w:tc>
          <w:tcPr>
            <w:tcW w:w="1525" w:type="dxa"/>
          </w:tcPr>
          <w:p w:rsidR="00803162" w:rsidRPr="005E4A48" w:rsidRDefault="00803162" w:rsidP="00044073">
            <w:pPr>
              <w:tabs>
                <w:tab w:val="left" w:pos="0"/>
                <w:tab w:val="num" w:pos="851"/>
              </w:tabs>
              <w:ind w:right="1"/>
              <w:jc w:val="center"/>
              <w:rPr>
                <w:bCs/>
                <w:sz w:val="20"/>
                <w:szCs w:val="20"/>
              </w:rPr>
            </w:pPr>
            <w:r w:rsidRPr="005E4A48">
              <w:rPr>
                <w:color w:val="000000"/>
                <w:sz w:val="20"/>
                <w:szCs w:val="20"/>
              </w:rPr>
              <w:t>Средно аритметична  оценка</w:t>
            </w:r>
          </w:p>
        </w:tc>
      </w:tr>
    </w:tbl>
    <w:p w:rsidR="00F06779" w:rsidRPr="007372F8" w:rsidRDefault="00684BCD" w:rsidP="007C5AF5">
      <w:pPr>
        <w:shd w:val="clear" w:color="auto" w:fill="FFFFFF"/>
        <w:spacing w:before="120" w:line="276" w:lineRule="auto"/>
        <w:ind w:right="-18"/>
        <w:jc w:val="both"/>
        <w:rPr>
          <w:bCs/>
          <w:iCs/>
          <w:color w:val="000000" w:themeColor="text1"/>
          <w:sz w:val="22"/>
          <w:szCs w:val="22"/>
        </w:rPr>
      </w:pPr>
      <w:r>
        <w:rPr>
          <w:bCs/>
          <w:iCs/>
          <w:color w:val="000000" w:themeColor="text1"/>
          <w:sz w:val="22"/>
          <w:szCs w:val="22"/>
        </w:rPr>
        <w:t>След приключване процедурите са изпратени Уведомителни писма до УО на ПРСР и ДФЗ.</w:t>
      </w:r>
    </w:p>
    <w:p w:rsidR="006151D2" w:rsidRDefault="002B7F10" w:rsidP="007C5AF5">
      <w:pPr>
        <w:shd w:val="clear" w:color="auto" w:fill="FFFFFF"/>
        <w:spacing w:before="120" w:line="276" w:lineRule="auto"/>
        <w:ind w:right="-18"/>
        <w:jc w:val="both"/>
        <w:rPr>
          <w:b/>
          <w:bCs/>
          <w:i/>
          <w:iCs/>
          <w:color w:val="000000"/>
          <w:sz w:val="22"/>
          <w:szCs w:val="22"/>
        </w:rPr>
      </w:pPr>
      <w:r>
        <w:rPr>
          <w:b/>
          <w:bCs/>
          <w:i/>
          <w:iCs/>
          <w:color w:val="000000"/>
          <w:sz w:val="22"/>
          <w:szCs w:val="22"/>
        </w:rPr>
        <w:t>Поддържане на деловодна система и архив</w:t>
      </w:r>
      <w:r w:rsidR="006151D2" w:rsidRPr="00EC4BC0">
        <w:rPr>
          <w:b/>
          <w:bCs/>
          <w:i/>
          <w:iCs/>
          <w:color w:val="000000"/>
          <w:sz w:val="22"/>
          <w:szCs w:val="22"/>
        </w:rPr>
        <w:t xml:space="preserve"> </w:t>
      </w:r>
      <w:r>
        <w:rPr>
          <w:b/>
          <w:bCs/>
          <w:i/>
          <w:iCs/>
          <w:color w:val="000000"/>
          <w:sz w:val="22"/>
          <w:szCs w:val="22"/>
        </w:rPr>
        <w:t>от</w:t>
      </w:r>
      <w:r w:rsidR="006151D2" w:rsidRPr="00EC4BC0">
        <w:rPr>
          <w:b/>
          <w:bCs/>
          <w:i/>
          <w:iCs/>
          <w:color w:val="000000"/>
          <w:sz w:val="22"/>
          <w:szCs w:val="22"/>
        </w:rPr>
        <w:t xml:space="preserve"> МИГ;</w:t>
      </w:r>
    </w:p>
    <w:p w:rsidR="008C324D" w:rsidRPr="008C324D" w:rsidRDefault="008C324D" w:rsidP="002039E3">
      <w:pPr>
        <w:shd w:val="clear" w:color="auto" w:fill="FFFFFF"/>
        <w:spacing w:before="120" w:line="276" w:lineRule="auto"/>
        <w:ind w:left="284" w:right="-18"/>
        <w:jc w:val="both"/>
        <w:rPr>
          <w:bCs/>
          <w:iCs/>
          <w:color w:val="000000"/>
          <w:sz w:val="22"/>
          <w:szCs w:val="22"/>
        </w:rPr>
      </w:pPr>
      <w:r>
        <w:rPr>
          <w:bCs/>
          <w:iCs/>
          <w:color w:val="000000"/>
          <w:sz w:val="22"/>
          <w:szCs w:val="22"/>
        </w:rPr>
        <w:lastRenderedPageBreak/>
        <w:t xml:space="preserve">СНЦ МИГ Чирпан </w:t>
      </w:r>
      <w:r w:rsidRPr="008C324D">
        <w:rPr>
          <w:bCs/>
          <w:iCs/>
          <w:color w:val="000000"/>
          <w:sz w:val="22"/>
          <w:szCs w:val="22"/>
        </w:rPr>
        <w:t>поддържа деловодна система от която могат да се проследят  актовете на органите на МИГ Чирпан:</w:t>
      </w:r>
    </w:p>
    <w:p w:rsidR="008C324D" w:rsidRPr="008C324D" w:rsidRDefault="008C324D" w:rsidP="002039E3">
      <w:pPr>
        <w:shd w:val="clear" w:color="auto" w:fill="FFFFFF"/>
        <w:spacing w:before="120" w:line="276" w:lineRule="auto"/>
        <w:ind w:left="284" w:right="-18"/>
        <w:jc w:val="both"/>
        <w:rPr>
          <w:bCs/>
          <w:iCs/>
          <w:color w:val="000000"/>
          <w:sz w:val="22"/>
          <w:szCs w:val="22"/>
        </w:rPr>
      </w:pPr>
      <w:r w:rsidRPr="008C324D">
        <w:rPr>
          <w:bCs/>
          <w:iCs/>
          <w:color w:val="000000"/>
          <w:sz w:val="22"/>
          <w:szCs w:val="22"/>
        </w:rPr>
        <w:t>-</w:t>
      </w:r>
      <w:r w:rsidRPr="008C324D">
        <w:rPr>
          <w:bCs/>
          <w:iCs/>
          <w:color w:val="000000"/>
          <w:sz w:val="22"/>
          <w:szCs w:val="22"/>
        </w:rPr>
        <w:tab/>
        <w:t>Регистър входяща и изходяща кореспонденция;</w:t>
      </w:r>
    </w:p>
    <w:p w:rsidR="008C324D" w:rsidRPr="008C324D" w:rsidRDefault="008C324D" w:rsidP="002039E3">
      <w:pPr>
        <w:shd w:val="clear" w:color="auto" w:fill="FFFFFF"/>
        <w:spacing w:before="120" w:line="276" w:lineRule="auto"/>
        <w:ind w:left="284" w:right="-18"/>
        <w:jc w:val="both"/>
        <w:rPr>
          <w:bCs/>
          <w:iCs/>
          <w:color w:val="000000"/>
          <w:sz w:val="22"/>
          <w:szCs w:val="22"/>
        </w:rPr>
      </w:pPr>
      <w:r w:rsidRPr="008C324D">
        <w:rPr>
          <w:bCs/>
          <w:iCs/>
          <w:color w:val="000000"/>
          <w:sz w:val="22"/>
          <w:szCs w:val="22"/>
        </w:rPr>
        <w:t>-</w:t>
      </w:r>
      <w:r w:rsidRPr="008C324D">
        <w:rPr>
          <w:bCs/>
          <w:iCs/>
          <w:color w:val="000000"/>
          <w:sz w:val="22"/>
          <w:szCs w:val="22"/>
        </w:rPr>
        <w:tab/>
        <w:t>Регистър договори;</w:t>
      </w:r>
    </w:p>
    <w:p w:rsidR="008C324D" w:rsidRPr="008C324D" w:rsidRDefault="008C324D" w:rsidP="002039E3">
      <w:pPr>
        <w:shd w:val="clear" w:color="auto" w:fill="FFFFFF"/>
        <w:spacing w:before="120" w:line="276" w:lineRule="auto"/>
        <w:ind w:left="284" w:right="-18"/>
        <w:jc w:val="both"/>
        <w:rPr>
          <w:bCs/>
          <w:iCs/>
          <w:color w:val="000000"/>
          <w:sz w:val="22"/>
          <w:szCs w:val="22"/>
        </w:rPr>
      </w:pPr>
      <w:r w:rsidRPr="008C324D">
        <w:rPr>
          <w:bCs/>
          <w:iCs/>
          <w:color w:val="000000"/>
          <w:sz w:val="22"/>
          <w:szCs w:val="22"/>
        </w:rPr>
        <w:t>-</w:t>
      </w:r>
      <w:r w:rsidRPr="008C324D">
        <w:rPr>
          <w:bCs/>
          <w:iCs/>
          <w:color w:val="000000"/>
          <w:sz w:val="22"/>
          <w:szCs w:val="22"/>
        </w:rPr>
        <w:tab/>
        <w:t>Регистър заповеди;</w:t>
      </w:r>
    </w:p>
    <w:p w:rsidR="008C324D" w:rsidRDefault="008C324D" w:rsidP="002039E3">
      <w:pPr>
        <w:shd w:val="clear" w:color="auto" w:fill="FFFFFF"/>
        <w:spacing w:before="120" w:line="276" w:lineRule="auto"/>
        <w:ind w:left="284" w:right="-18"/>
        <w:jc w:val="both"/>
        <w:rPr>
          <w:bCs/>
          <w:iCs/>
          <w:color w:val="000000"/>
          <w:sz w:val="22"/>
          <w:szCs w:val="22"/>
        </w:rPr>
      </w:pPr>
      <w:r>
        <w:rPr>
          <w:bCs/>
          <w:iCs/>
          <w:color w:val="000000"/>
          <w:sz w:val="22"/>
          <w:szCs w:val="22"/>
        </w:rPr>
        <w:t>-</w:t>
      </w:r>
      <w:r>
        <w:rPr>
          <w:bCs/>
          <w:iCs/>
          <w:color w:val="000000"/>
          <w:sz w:val="22"/>
          <w:szCs w:val="22"/>
        </w:rPr>
        <w:tab/>
        <w:t>П</w:t>
      </w:r>
      <w:r w:rsidRPr="008C324D">
        <w:rPr>
          <w:bCs/>
          <w:iCs/>
          <w:color w:val="000000"/>
          <w:sz w:val="22"/>
          <w:szCs w:val="22"/>
        </w:rPr>
        <w:t>ротоколи  на Управителен съвет и Общо събрание</w:t>
      </w:r>
    </w:p>
    <w:p w:rsidR="008559D8" w:rsidRDefault="008559D8" w:rsidP="002039E3">
      <w:pPr>
        <w:shd w:val="clear" w:color="auto" w:fill="FFFFFF"/>
        <w:spacing w:before="120" w:line="276" w:lineRule="auto"/>
        <w:ind w:left="284" w:right="-18"/>
        <w:jc w:val="both"/>
        <w:rPr>
          <w:bCs/>
          <w:iCs/>
          <w:color w:val="000000"/>
          <w:sz w:val="22"/>
          <w:szCs w:val="22"/>
        </w:rPr>
      </w:pPr>
      <w:r>
        <w:rPr>
          <w:bCs/>
          <w:iCs/>
          <w:color w:val="000000"/>
          <w:sz w:val="22"/>
          <w:szCs w:val="22"/>
        </w:rPr>
        <w:t>-      База данни външни оценители</w:t>
      </w:r>
      <w:r w:rsidR="00B66925">
        <w:rPr>
          <w:bCs/>
          <w:iCs/>
          <w:color w:val="000000"/>
          <w:sz w:val="22"/>
          <w:szCs w:val="22"/>
        </w:rPr>
        <w:t xml:space="preserve"> </w:t>
      </w:r>
      <w:r w:rsidR="007C5025">
        <w:rPr>
          <w:bCs/>
          <w:iCs/>
          <w:color w:val="000000"/>
          <w:sz w:val="22"/>
          <w:szCs w:val="22"/>
        </w:rPr>
        <w:t>–</w:t>
      </w:r>
      <w:r w:rsidR="00B66925">
        <w:rPr>
          <w:bCs/>
          <w:iCs/>
          <w:color w:val="000000"/>
          <w:sz w:val="22"/>
          <w:szCs w:val="22"/>
        </w:rPr>
        <w:t xml:space="preserve"> Списък</w:t>
      </w:r>
    </w:p>
    <w:p w:rsidR="007C5025" w:rsidRPr="008C324D" w:rsidRDefault="007C5025" w:rsidP="002039E3">
      <w:pPr>
        <w:shd w:val="clear" w:color="auto" w:fill="FFFFFF"/>
        <w:spacing w:before="120" w:line="276" w:lineRule="auto"/>
        <w:ind w:left="284" w:right="-18"/>
        <w:jc w:val="both"/>
        <w:rPr>
          <w:bCs/>
          <w:iCs/>
          <w:color w:val="000000"/>
          <w:sz w:val="22"/>
          <w:szCs w:val="22"/>
        </w:rPr>
      </w:pPr>
    </w:p>
    <w:p w:rsidR="00382580" w:rsidRDefault="00AC2F6C" w:rsidP="00382580">
      <w:pPr>
        <w:numPr>
          <w:ilvl w:val="0"/>
          <w:numId w:val="2"/>
        </w:numPr>
        <w:shd w:val="clear" w:color="auto" w:fill="FFFFFF"/>
        <w:tabs>
          <w:tab w:val="clear" w:pos="720"/>
          <w:tab w:val="num" w:pos="284"/>
        </w:tabs>
        <w:spacing w:before="120" w:line="360" w:lineRule="auto"/>
        <w:ind w:left="284" w:right="-18" w:firstLine="0"/>
        <w:jc w:val="both"/>
        <w:rPr>
          <w:b/>
          <w:bCs/>
          <w:i/>
          <w:iCs/>
          <w:color w:val="000000"/>
          <w:sz w:val="22"/>
          <w:szCs w:val="22"/>
        </w:rPr>
      </w:pPr>
      <w:r>
        <w:rPr>
          <w:b/>
          <w:bCs/>
          <w:i/>
          <w:iCs/>
          <w:color w:val="000000"/>
          <w:sz w:val="22"/>
          <w:szCs w:val="22"/>
        </w:rPr>
        <w:t>Действия по информиран</w:t>
      </w:r>
      <w:r w:rsidR="000673A8">
        <w:rPr>
          <w:b/>
          <w:bCs/>
          <w:i/>
          <w:iCs/>
          <w:color w:val="000000"/>
          <w:sz w:val="22"/>
          <w:szCs w:val="22"/>
        </w:rPr>
        <w:t>е и публичност от страна на МИГ, включително п</w:t>
      </w:r>
      <w:r w:rsidR="00382580">
        <w:rPr>
          <w:b/>
          <w:bCs/>
          <w:i/>
          <w:iCs/>
          <w:color w:val="000000"/>
          <w:sz w:val="22"/>
          <w:szCs w:val="22"/>
        </w:rPr>
        <w:t xml:space="preserve">оддържане на </w:t>
      </w:r>
      <w:r w:rsidR="00382580" w:rsidRPr="00382580">
        <w:rPr>
          <w:b/>
          <w:bCs/>
          <w:i/>
          <w:iCs/>
          <w:color w:val="000000"/>
          <w:sz w:val="22"/>
          <w:szCs w:val="22"/>
        </w:rPr>
        <w:t>електронната страница на МИГ</w:t>
      </w:r>
      <w:r w:rsidR="000673A8">
        <w:rPr>
          <w:b/>
          <w:bCs/>
          <w:i/>
          <w:iCs/>
          <w:color w:val="000000"/>
          <w:sz w:val="22"/>
          <w:szCs w:val="22"/>
        </w:rPr>
        <w:t>;</w:t>
      </w:r>
    </w:p>
    <w:p w:rsidR="00BC3A52" w:rsidRPr="00BC3A52" w:rsidRDefault="00BC3A52" w:rsidP="00BC3A52">
      <w:pPr>
        <w:shd w:val="clear" w:color="auto" w:fill="FFFFFF"/>
        <w:spacing w:before="120" w:line="276" w:lineRule="auto"/>
        <w:ind w:right="-18"/>
        <w:jc w:val="both"/>
        <w:rPr>
          <w:bCs/>
          <w:iCs/>
          <w:color w:val="000000"/>
          <w:sz w:val="22"/>
          <w:szCs w:val="22"/>
        </w:rPr>
      </w:pPr>
      <w:r>
        <w:rPr>
          <w:bCs/>
          <w:iCs/>
          <w:color w:val="000000"/>
          <w:sz w:val="22"/>
          <w:szCs w:val="22"/>
        </w:rPr>
        <w:t xml:space="preserve"> </w:t>
      </w:r>
      <w:r w:rsidRPr="00BC3A52">
        <w:rPr>
          <w:bCs/>
          <w:iCs/>
          <w:color w:val="000000"/>
          <w:sz w:val="22"/>
          <w:szCs w:val="22"/>
        </w:rPr>
        <w:t>1)Във връзка с популяризиране и осигуряване на публичност МИГ Чирпан поддържа фейсбук и интернет страница, отразяваща основни моменти от дейността на Сдружението и прилагане на СВОМР.</w:t>
      </w:r>
    </w:p>
    <w:p w:rsidR="00BC3A52" w:rsidRPr="00BC3A52" w:rsidRDefault="00BC3A52" w:rsidP="00BC3A52">
      <w:pPr>
        <w:shd w:val="clear" w:color="auto" w:fill="FFFFFF"/>
        <w:spacing w:before="120" w:line="276" w:lineRule="auto"/>
        <w:ind w:right="-18"/>
        <w:jc w:val="both"/>
        <w:rPr>
          <w:bCs/>
          <w:iCs/>
          <w:color w:val="000000"/>
          <w:sz w:val="22"/>
          <w:szCs w:val="22"/>
        </w:rPr>
      </w:pPr>
      <w:r w:rsidRPr="00BC3A52">
        <w:rPr>
          <w:bCs/>
          <w:iCs/>
          <w:color w:val="000000"/>
          <w:sz w:val="22"/>
          <w:szCs w:val="22"/>
        </w:rPr>
        <w:t>Във офиса на МИГ са направени 10 индивидуални срещи за информиране по мерките от СВОМР, за което са съставени и индивидуални протоколи.</w:t>
      </w:r>
    </w:p>
    <w:p w:rsidR="00BC3A52" w:rsidRPr="00BC3A52" w:rsidRDefault="00BC3A52" w:rsidP="00BC3A52">
      <w:pPr>
        <w:shd w:val="clear" w:color="auto" w:fill="FFFFFF"/>
        <w:spacing w:before="120" w:line="276" w:lineRule="auto"/>
        <w:ind w:right="-18"/>
        <w:jc w:val="both"/>
        <w:rPr>
          <w:bCs/>
          <w:iCs/>
          <w:color w:val="000000"/>
          <w:sz w:val="22"/>
          <w:szCs w:val="22"/>
        </w:rPr>
      </w:pPr>
      <w:r w:rsidRPr="00BC3A52">
        <w:rPr>
          <w:bCs/>
          <w:iCs/>
          <w:color w:val="000000"/>
          <w:sz w:val="22"/>
          <w:szCs w:val="22"/>
        </w:rPr>
        <w:t>2) Във връзка с популяризиране и осигуряване на публичност МИГ Чирпан направи публикации в местни печатни медии отразени в броевете на вестник  Чирпански новини.</w:t>
      </w:r>
    </w:p>
    <w:p w:rsidR="00BC3A52" w:rsidRPr="00BC3A52" w:rsidRDefault="00BC3A52" w:rsidP="00BC3A52">
      <w:pPr>
        <w:shd w:val="clear" w:color="auto" w:fill="FFFFFF"/>
        <w:spacing w:before="120" w:line="276" w:lineRule="auto"/>
        <w:ind w:right="-18"/>
        <w:jc w:val="both"/>
        <w:rPr>
          <w:bCs/>
          <w:iCs/>
          <w:color w:val="000000"/>
          <w:sz w:val="22"/>
          <w:szCs w:val="22"/>
        </w:rPr>
      </w:pPr>
      <w:r w:rsidRPr="00BC3A52">
        <w:rPr>
          <w:bCs/>
          <w:iCs/>
          <w:color w:val="000000"/>
          <w:sz w:val="22"/>
          <w:szCs w:val="22"/>
        </w:rPr>
        <w:t>3)Публикации и обяви в местни електронни медии не бяха направени поради липса на необходимост.</w:t>
      </w:r>
    </w:p>
    <w:p w:rsidR="00930B81" w:rsidRDefault="00BC3A52" w:rsidP="00BC3A52">
      <w:pPr>
        <w:shd w:val="clear" w:color="auto" w:fill="FFFFFF"/>
        <w:spacing w:before="120" w:line="276" w:lineRule="auto"/>
        <w:ind w:right="-18"/>
        <w:jc w:val="both"/>
        <w:rPr>
          <w:bCs/>
          <w:iCs/>
          <w:color w:val="000000"/>
          <w:sz w:val="22"/>
          <w:szCs w:val="22"/>
        </w:rPr>
      </w:pPr>
      <w:r w:rsidRPr="00BC3A52">
        <w:rPr>
          <w:bCs/>
          <w:iCs/>
          <w:color w:val="000000"/>
          <w:sz w:val="22"/>
          <w:szCs w:val="22"/>
        </w:rPr>
        <w:t>4) Във връзка с популяризиране и осигуряване на публичност МИГ Чирпан изработи следните рекламни артикули:</w:t>
      </w:r>
    </w:p>
    <w:p w:rsidR="00BC3A52" w:rsidRPr="00BC3A52" w:rsidRDefault="00BC3A52" w:rsidP="00BC3A52">
      <w:pPr>
        <w:shd w:val="clear" w:color="auto" w:fill="FFFFFF"/>
        <w:spacing w:before="120" w:line="276" w:lineRule="auto"/>
        <w:ind w:right="-18"/>
        <w:jc w:val="both"/>
        <w:rPr>
          <w:bCs/>
          <w:iCs/>
          <w:color w:val="000000"/>
          <w:sz w:val="22"/>
          <w:szCs w:val="22"/>
        </w:rPr>
      </w:pPr>
      <w:r w:rsidRPr="00BC3A52">
        <w:rPr>
          <w:bCs/>
          <w:iCs/>
          <w:color w:val="000000"/>
          <w:sz w:val="22"/>
          <w:szCs w:val="22"/>
        </w:rPr>
        <w:t>През месец декември – бяха изработени следните рекламни артикули – чадър, мишка, бележник, термо чаша и брошури.</w:t>
      </w:r>
    </w:p>
    <w:p w:rsidR="00BC3A52" w:rsidRPr="00BC3A52" w:rsidRDefault="00BC3A52" w:rsidP="00BC3A52">
      <w:pPr>
        <w:shd w:val="clear" w:color="auto" w:fill="FFFFFF"/>
        <w:spacing w:before="120" w:line="276" w:lineRule="auto"/>
        <w:ind w:right="-18"/>
        <w:jc w:val="both"/>
        <w:rPr>
          <w:bCs/>
          <w:iCs/>
          <w:color w:val="000000"/>
          <w:sz w:val="22"/>
          <w:szCs w:val="22"/>
        </w:rPr>
      </w:pPr>
      <w:r w:rsidRPr="00BC3A52">
        <w:rPr>
          <w:bCs/>
          <w:iCs/>
          <w:color w:val="000000"/>
          <w:sz w:val="22"/>
          <w:szCs w:val="22"/>
        </w:rPr>
        <w:t>Останалите рекламни материали не бяха изработени поради липса на финансов ресурс.</w:t>
      </w:r>
    </w:p>
    <w:p w:rsidR="00BC3A52" w:rsidRPr="00BC3A52" w:rsidRDefault="00BC3A52" w:rsidP="00BC3A52">
      <w:pPr>
        <w:shd w:val="clear" w:color="auto" w:fill="FFFFFF"/>
        <w:spacing w:before="120" w:line="276" w:lineRule="auto"/>
        <w:ind w:right="-18"/>
        <w:jc w:val="both"/>
        <w:rPr>
          <w:bCs/>
          <w:iCs/>
          <w:color w:val="000000"/>
          <w:sz w:val="22"/>
          <w:szCs w:val="22"/>
        </w:rPr>
      </w:pPr>
      <w:r w:rsidRPr="00BC3A52">
        <w:rPr>
          <w:bCs/>
          <w:iCs/>
          <w:color w:val="000000"/>
          <w:sz w:val="22"/>
          <w:szCs w:val="22"/>
        </w:rPr>
        <w:t xml:space="preserve">          5)за организиране на обучения, семинари и информационни срещи за местни лидери и за уязвими групи и застрашени от бедност целеви групи, включително роми, свързани с подготовка, изпълнение и отчитане на проекти и други, свързани с популяризиране на стратегията за ВОМР и прилагане на подхода.</w:t>
      </w:r>
    </w:p>
    <w:p w:rsidR="00BC3A52" w:rsidRPr="00BC3A52" w:rsidRDefault="00BC3A52" w:rsidP="00BC3A52">
      <w:pPr>
        <w:shd w:val="clear" w:color="auto" w:fill="FFFFFF"/>
        <w:spacing w:before="120" w:line="276" w:lineRule="auto"/>
        <w:ind w:right="-18"/>
        <w:jc w:val="both"/>
        <w:rPr>
          <w:bCs/>
          <w:iCs/>
          <w:color w:val="000000"/>
          <w:sz w:val="22"/>
          <w:szCs w:val="22"/>
        </w:rPr>
      </w:pPr>
      <w:r w:rsidRPr="00BC3A52">
        <w:rPr>
          <w:bCs/>
          <w:iCs/>
          <w:color w:val="000000"/>
          <w:sz w:val="22"/>
          <w:szCs w:val="22"/>
        </w:rPr>
        <w:t>- През отчетния период не бяха проведени  конференции, обучения, информационни срещи.</w:t>
      </w:r>
    </w:p>
    <w:p w:rsidR="00BC3A52" w:rsidRPr="002D43EA" w:rsidRDefault="00BC3A52" w:rsidP="00BC3A52">
      <w:pPr>
        <w:shd w:val="clear" w:color="auto" w:fill="FFFFFF"/>
        <w:spacing w:before="120" w:line="276" w:lineRule="auto"/>
        <w:ind w:right="-18"/>
        <w:jc w:val="both"/>
        <w:rPr>
          <w:b/>
          <w:bCs/>
          <w:iCs/>
          <w:color w:val="000000"/>
          <w:sz w:val="22"/>
          <w:szCs w:val="22"/>
        </w:rPr>
      </w:pPr>
      <w:r w:rsidRPr="002D43EA">
        <w:rPr>
          <w:b/>
          <w:bCs/>
          <w:iCs/>
          <w:color w:val="000000"/>
          <w:sz w:val="22"/>
          <w:szCs w:val="22"/>
        </w:rPr>
        <w:t xml:space="preserve">Неизпълнението на  дейности е  поради липса на достатъчно средства. </w:t>
      </w:r>
      <w:r w:rsidR="001C711E" w:rsidRPr="002D43EA">
        <w:rPr>
          <w:b/>
          <w:bCs/>
          <w:iCs/>
          <w:color w:val="000000"/>
          <w:sz w:val="22"/>
          <w:szCs w:val="22"/>
        </w:rPr>
        <w:t xml:space="preserve"> </w:t>
      </w:r>
    </w:p>
    <w:p w:rsidR="00090E2C" w:rsidRPr="00720ACB" w:rsidRDefault="00090E2C" w:rsidP="00090E2C">
      <w:pPr>
        <w:shd w:val="clear" w:color="auto" w:fill="FFFFFF"/>
        <w:spacing w:before="120" w:line="276" w:lineRule="auto"/>
        <w:ind w:right="-18"/>
        <w:jc w:val="both"/>
        <w:rPr>
          <w:bCs/>
          <w:iCs/>
          <w:color w:val="000000"/>
          <w:sz w:val="22"/>
          <w:szCs w:val="22"/>
        </w:rPr>
      </w:pPr>
    </w:p>
    <w:p w:rsidR="006147F6" w:rsidRPr="005F2FA1" w:rsidRDefault="006147F6" w:rsidP="0014453E">
      <w:pPr>
        <w:numPr>
          <w:ilvl w:val="0"/>
          <w:numId w:val="2"/>
        </w:numPr>
        <w:shd w:val="clear" w:color="auto" w:fill="FFFFFF"/>
        <w:tabs>
          <w:tab w:val="clear" w:pos="720"/>
          <w:tab w:val="num" w:pos="284"/>
        </w:tabs>
        <w:spacing w:before="120" w:line="360" w:lineRule="auto"/>
        <w:ind w:left="284" w:right="-18" w:firstLine="0"/>
        <w:jc w:val="both"/>
        <w:rPr>
          <w:b/>
          <w:bCs/>
          <w:i/>
          <w:iCs/>
          <w:color w:val="000000"/>
          <w:sz w:val="22"/>
          <w:szCs w:val="22"/>
          <w:u w:val="single"/>
        </w:rPr>
      </w:pPr>
      <w:r w:rsidRPr="005F2FA1">
        <w:rPr>
          <w:b/>
          <w:bCs/>
          <w:i/>
          <w:iCs/>
          <w:color w:val="000000"/>
          <w:sz w:val="22"/>
          <w:szCs w:val="22"/>
        </w:rPr>
        <w:t xml:space="preserve">Действия на МИГ по осъществяване мониторинг на изпълнението на </w:t>
      </w:r>
      <w:r w:rsidR="002F5E9A" w:rsidRPr="005F2FA1">
        <w:rPr>
          <w:b/>
          <w:bCs/>
          <w:i/>
          <w:iCs/>
          <w:color w:val="000000"/>
          <w:sz w:val="22"/>
          <w:szCs w:val="22"/>
        </w:rPr>
        <w:t>договорите</w:t>
      </w:r>
      <w:r w:rsidRPr="005F2FA1">
        <w:rPr>
          <w:b/>
          <w:bCs/>
          <w:i/>
          <w:iCs/>
          <w:color w:val="000000"/>
          <w:sz w:val="22"/>
          <w:szCs w:val="22"/>
        </w:rPr>
        <w:t xml:space="preserve"> </w:t>
      </w:r>
      <w:r w:rsidR="002F5E9A" w:rsidRPr="005F2FA1">
        <w:rPr>
          <w:b/>
          <w:bCs/>
          <w:i/>
          <w:iCs/>
          <w:color w:val="000000"/>
          <w:sz w:val="22"/>
          <w:szCs w:val="22"/>
        </w:rPr>
        <w:t xml:space="preserve">с получателите на финансова помощ </w:t>
      </w:r>
      <w:r w:rsidRPr="005F2FA1">
        <w:rPr>
          <w:b/>
          <w:bCs/>
          <w:i/>
          <w:iCs/>
          <w:color w:val="000000"/>
          <w:sz w:val="22"/>
          <w:szCs w:val="22"/>
        </w:rPr>
        <w:t xml:space="preserve">и </w:t>
      </w:r>
      <w:r w:rsidR="002F5E9A" w:rsidRPr="005F2FA1">
        <w:rPr>
          <w:b/>
          <w:bCs/>
          <w:i/>
          <w:iCs/>
          <w:color w:val="000000"/>
          <w:sz w:val="22"/>
          <w:szCs w:val="22"/>
        </w:rPr>
        <w:t xml:space="preserve">тяхното методическо </w:t>
      </w:r>
      <w:r w:rsidRPr="005F2FA1">
        <w:rPr>
          <w:b/>
          <w:bCs/>
          <w:i/>
          <w:iCs/>
          <w:color w:val="000000"/>
          <w:sz w:val="22"/>
          <w:szCs w:val="22"/>
        </w:rPr>
        <w:t>подпомагане</w:t>
      </w:r>
      <w:r w:rsidR="002B7F10" w:rsidRPr="005F2FA1">
        <w:rPr>
          <w:b/>
          <w:bCs/>
          <w:i/>
          <w:iCs/>
          <w:color w:val="000000"/>
          <w:sz w:val="22"/>
          <w:szCs w:val="22"/>
        </w:rPr>
        <w:t xml:space="preserve">, включително посещения на място </w:t>
      </w:r>
      <w:r w:rsidR="00AC2F6C" w:rsidRPr="005F2FA1">
        <w:rPr>
          <w:b/>
          <w:bCs/>
          <w:i/>
          <w:iCs/>
          <w:color w:val="000000"/>
          <w:sz w:val="22"/>
          <w:szCs w:val="22"/>
        </w:rPr>
        <w:t>от</w:t>
      </w:r>
      <w:r w:rsidR="002B7F10" w:rsidRPr="005F2FA1">
        <w:rPr>
          <w:b/>
          <w:bCs/>
          <w:i/>
          <w:iCs/>
          <w:color w:val="000000"/>
          <w:sz w:val="22"/>
          <w:szCs w:val="22"/>
        </w:rPr>
        <w:t xml:space="preserve"> представители на МИГ;</w:t>
      </w:r>
      <w:r w:rsidR="008C73D5" w:rsidRPr="005F2FA1">
        <w:rPr>
          <w:b/>
          <w:bCs/>
          <w:i/>
          <w:iCs/>
          <w:color w:val="000000"/>
          <w:sz w:val="22"/>
          <w:szCs w:val="22"/>
        </w:rPr>
        <w:t xml:space="preserve"> </w:t>
      </w:r>
      <w:r w:rsidR="008C73D5" w:rsidRPr="005F2FA1">
        <w:rPr>
          <w:b/>
          <w:bCs/>
          <w:i/>
          <w:iCs/>
          <w:color w:val="000000"/>
          <w:sz w:val="22"/>
          <w:szCs w:val="22"/>
          <w:u w:val="single"/>
        </w:rPr>
        <w:t>Неприложимо</w:t>
      </w:r>
    </w:p>
    <w:p w:rsidR="007B7DE6" w:rsidRDefault="00346AD7" w:rsidP="00B97383">
      <w:pPr>
        <w:pStyle w:val="ListParagraph"/>
        <w:numPr>
          <w:ilvl w:val="0"/>
          <w:numId w:val="2"/>
        </w:numPr>
        <w:shd w:val="clear" w:color="auto" w:fill="FFFFFF"/>
        <w:tabs>
          <w:tab w:val="clear" w:pos="720"/>
          <w:tab w:val="num" w:pos="284"/>
        </w:tabs>
        <w:spacing w:before="120" w:line="360" w:lineRule="auto"/>
        <w:ind w:left="284" w:right="-18" w:firstLine="0"/>
        <w:jc w:val="both"/>
        <w:rPr>
          <w:b/>
          <w:bCs/>
          <w:i/>
          <w:iCs/>
          <w:color w:val="000000" w:themeColor="text1"/>
          <w:sz w:val="22"/>
          <w:szCs w:val="22"/>
        </w:rPr>
      </w:pPr>
      <w:r w:rsidRPr="005F2FA1">
        <w:rPr>
          <w:b/>
          <w:bCs/>
          <w:i/>
          <w:iCs/>
          <w:color w:val="000000" w:themeColor="text1"/>
          <w:sz w:val="22"/>
          <w:szCs w:val="22"/>
        </w:rPr>
        <w:t>В</w:t>
      </w:r>
      <w:r w:rsidR="00120242" w:rsidRPr="005F2FA1">
        <w:rPr>
          <w:b/>
          <w:bCs/>
          <w:i/>
          <w:iCs/>
          <w:color w:val="000000" w:themeColor="text1"/>
          <w:sz w:val="22"/>
          <w:szCs w:val="22"/>
        </w:rPr>
        <w:t>ъзникнали трудности и предприетите действия за преодоляването им.</w:t>
      </w:r>
      <w:bookmarkStart w:id="1" w:name="_Toc286155005"/>
    </w:p>
    <w:p w:rsidR="001F3985" w:rsidRDefault="001F3985" w:rsidP="002039E3">
      <w:pPr>
        <w:pStyle w:val="Heading1"/>
        <w:tabs>
          <w:tab w:val="num" w:pos="0"/>
        </w:tabs>
        <w:spacing w:before="120" w:line="276" w:lineRule="auto"/>
        <w:rPr>
          <w:b/>
          <w:sz w:val="22"/>
          <w:szCs w:val="22"/>
        </w:rPr>
      </w:pPr>
      <w:r>
        <w:rPr>
          <w:b/>
          <w:sz w:val="22"/>
          <w:szCs w:val="22"/>
        </w:rPr>
        <w:t xml:space="preserve"> </w:t>
      </w:r>
      <w:r w:rsidR="00AE455E">
        <w:rPr>
          <w:b/>
          <w:sz w:val="22"/>
          <w:szCs w:val="22"/>
        </w:rPr>
        <w:t xml:space="preserve">  </w:t>
      </w:r>
    </w:p>
    <w:p w:rsidR="006C5833" w:rsidRPr="006E76C3" w:rsidRDefault="001F3985" w:rsidP="002039E3">
      <w:pPr>
        <w:pStyle w:val="Heading1"/>
        <w:tabs>
          <w:tab w:val="num" w:pos="0"/>
        </w:tabs>
        <w:spacing w:before="120" w:line="276" w:lineRule="auto"/>
        <w:rPr>
          <w:b/>
          <w:i/>
          <w:sz w:val="22"/>
          <w:szCs w:val="22"/>
          <w:u w:val="single"/>
        </w:rPr>
      </w:pPr>
      <w:r>
        <w:rPr>
          <w:b/>
          <w:sz w:val="22"/>
          <w:szCs w:val="22"/>
        </w:rPr>
        <w:t xml:space="preserve">   </w:t>
      </w:r>
      <w:r w:rsidR="00AE455E">
        <w:rPr>
          <w:b/>
          <w:sz w:val="22"/>
          <w:szCs w:val="22"/>
        </w:rPr>
        <w:t xml:space="preserve"> </w:t>
      </w:r>
      <w:r w:rsidR="006C5833">
        <w:rPr>
          <w:b/>
          <w:sz w:val="22"/>
          <w:szCs w:val="22"/>
        </w:rPr>
        <w:t>7. Прилагане на иновативните характеристики на СВОМР</w:t>
      </w:r>
      <w:r w:rsidR="008C73D5">
        <w:rPr>
          <w:b/>
          <w:sz w:val="22"/>
          <w:szCs w:val="22"/>
        </w:rPr>
        <w:t xml:space="preserve"> </w:t>
      </w:r>
      <w:r w:rsidR="009914E9">
        <w:rPr>
          <w:b/>
          <w:sz w:val="22"/>
          <w:szCs w:val="22"/>
        </w:rPr>
        <w:t>;</w:t>
      </w:r>
      <w:r w:rsidR="00A70D90">
        <w:rPr>
          <w:b/>
          <w:sz w:val="22"/>
          <w:szCs w:val="22"/>
        </w:rPr>
        <w:t xml:space="preserve"> </w:t>
      </w:r>
      <w:r w:rsidR="008C73D5" w:rsidRPr="006E76C3">
        <w:rPr>
          <w:b/>
          <w:i/>
          <w:sz w:val="22"/>
          <w:szCs w:val="22"/>
          <w:u w:val="single"/>
        </w:rPr>
        <w:t>Неприложимо</w:t>
      </w:r>
    </w:p>
    <w:p w:rsidR="00120242" w:rsidRDefault="00AE455E" w:rsidP="002039E3">
      <w:pPr>
        <w:pStyle w:val="Heading1"/>
        <w:tabs>
          <w:tab w:val="num" w:pos="0"/>
        </w:tabs>
        <w:spacing w:before="120" w:line="276" w:lineRule="auto"/>
        <w:rPr>
          <w:b/>
          <w:sz w:val="22"/>
          <w:szCs w:val="22"/>
        </w:rPr>
      </w:pPr>
      <w:r>
        <w:rPr>
          <w:b/>
          <w:sz w:val="22"/>
          <w:szCs w:val="22"/>
        </w:rPr>
        <w:t xml:space="preserve">   </w:t>
      </w:r>
      <w:r w:rsidR="001F3985">
        <w:rPr>
          <w:b/>
          <w:sz w:val="22"/>
          <w:szCs w:val="22"/>
        </w:rPr>
        <w:t xml:space="preserve"> </w:t>
      </w:r>
      <w:r w:rsidR="006C5833">
        <w:rPr>
          <w:b/>
          <w:sz w:val="22"/>
          <w:szCs w:val="22"/>
        </w:rPr>
        <w:t>8</w:t>
      </w:r>
      <w:r w:rsidR="00843F7C">
        <w:rPr>
          <w:b/>
          <w:sz w:val="22"/>
          <w:szCs w:val="22"/>
        </w:rPr>
        <w:t xml:space="preserve">. </w:t>
      </w:r>
      <w:r w:rsidR="00120242" w:rsidRPr="00DB28E5">
        <w:rPr>
          <w:b/>
          <w:sz w:val="22"/>
          <w:szCs w:val="22"/>
        </w:rPr>
        <w:t>Управление на Местната инициативна група</w:t>
      </w:r>
      <w:bookmarkEnd w:id="1"/>
      <w:r w:rsidR="006C5833" w:rsidRPr="00843F7C">
        <w:rPr>
          <w:b/>
          <w:bCs/>
          <w:i/>
          <w:iCs/>
          <w:color w:val="000000" w:themeColor="text1"/>
          <w:sz w:val="22"/>
          <w:szCs w:val="22"/>
        </w:rPr>
        <w:t>(ако е приложимо)</w:t>
      </w:r>
      <w:r w:rsidR="006C5833">
        <w:rPr>
          <w:b/>
          <w:bCs/>
          <w:i/>
          <w:iCs/>
          <w:color w:val="000000" w:themeColor="text1"/>
          <w:sz w:val="22"/>
          <w:szCs w:val="22"/>
        </w:rPr>
        <w:t>;</w:t>
      </w:r>
    </w:p>
    <w:p w:rsidR="007A7838" w:rsidRDefault="00FE066F" w:rsidP="002039E3">
      <w:pPr>
        <w:pStyle w:val="ListParagraph"/>
        <w:numPr>
          <w:ilvl w:val="0"/>
          <w:numId w:val="36"/>
        </w:numPr>
        <w:shd w:val="clear" w:color="auto" w:fill="FFFFFF"/>
        <w:spacing w:before="120" w:line="276" w:lineRule="auto"/>
        <w:ind w:right="-18"/>
        <w:jc w:val="both"/>
        <w:rPr>
          <w:b/>
          <w:bCs/>
          <w:i/>
          <w:iCs/>
          <w:color w:val="000000" w:themeColor="text1"/>
          <w:sz w:val="22"/>
          <w:szCs w:val="22"/>
        </w:rPr>
      </w:pPr>
      <w:r w:rsidRPr="007A7838">
        <w:rPr>
          <w:b/>
          <w:bCs/>
          <w:i/>
          <w:iCs/>
          <w:color w:val="000000" w:themeColor="text1"/>
          <w:sz w:val="22"/>
          <w:szCs w:val="22"/>
        </w:rPr>
        <w:t xml:space="preserve">Промяна </w:t>
      </w:r>
      <w:r w:rsidR="007A7838" w:rsidRPr="007A7838">
        <w:rPr>
          <w:b/>
          <w:bCs/>
          <w:i/>
          <w:iCs/>
          <w:color w:val="000000" w:themeColor="text1"/>
          <w:sz w:val="22"/>
          <w:szCs w:val="22"/>
        </w:rPr>
        <w:t>на изпълнителния директор на МИГ</w:t>
      </w:r>
      <w:r w:rsidR="00843F7C">
        <w:rPr>
          <w:b/>
          <w:bCs/>
          <w:i/>
          <w:iCs/>
          <w:color w:val="000000" w:themeColor="text1"/>
          <w:sz w:val="22"/>
          <w:szCs w:val="22"/>
        </w:rPr>
        <w:t xml:space="preserve"> </w:t>
      </w:r>
      <w:r w:rsidR="00843F7C" w:rsidRPr="00843F7C">
        <w:rPr>
          <w:b/>
          <w:bCs/>
          <w:i/>
          <w:iCs/>
          <w:color w:val="000000" w:themeColor="text1"/>
          <w:sz w:val="22"/>
          <w:szCs w:val="22"/>
        </w:rPr>
        <w:t>(ако е приложимо)</w:t>
      </w:r>
      <w:r w:rsidR="007A7838">
        <w:rPr>
          <w:b/>
          <w:bCs/>
          <w:i/>
          <w:iCs/>
          <w:color w:val="000000" w:themeColor="text1"/>
          <w:sz w:val="22"/>
          <w:szCs w:val="22"/>
        </w:rPr>
        <w:t>;</w:t>
      </w:r>
      <w:r w:rsidR="009914E9">
        <w:rPr>
          <w:b/>
          <w:bCs/>
          <w:i/>
          <w:iCs/>
          <w:color w:val="000000" w:themeColor="text1"/>
          <w:sz w:val="22"/>
          <w:szCs w:val="22"/>
        </w:rPr>
        <w:t xml:space="preserve"> Няма промяна </w:t>
      </w:r>
    </w:p>
    <w:p w:rsidR="007A7838" w:rsidRDefault="00FE066F" w:rsidP="002039E3">
      <w:pPr>
        <w:pStyle w:val="ListParagraph"/>
        <w:numPr>
          <w:ilvl w:val="0"/>
          <w:numId w:val="36"/>
        </w:numPr>
        <w:shd w:val="clear" w:color="auto" w:fill="FFFFFF"/>
        <w:spacing w:before="120" w:line="276" w:lineRule="auto"/>
        <w:ind w:right="-18"/>
        <w:jc w:val="both"/>
        <w:rPr>
          <w:b/>
          <w:bCs/>
          <w:i/>
          <w:iCs/>
          <w:color w:val="000000" w:themeColor="text1"/>
          <w:sz w:val="22"/>
          <w:szCs w:val="22"/>
        </w:rPr>
      </w:pPr>
      <w:r w:rsidRPr="007A7838">
        <w:rPr>
          <w:b/>
          <w:bCs/>
          <w:i/>
          <w:iCs/>
          <w:color w:val="000000" w:themeColor="text1"/>
          <w:sz w:val="22"/>
          <w:szCs w:val="22"/>
        </w:rPr>
        <w:t xml:space="preserve">Промяна </w:t>
      </w:r>
      <w:r w:rsidR="007A7838" w:rsidRPr="007A7838">
        <w:rPr>
          <w:b/>
          <w:bCs/>
          <w:i/>
          <w:iCs/>
          <w:color w:val="000000" w:themeColor="text1"/>
          <w:sz w:val="22"/>
          <w:szCs w:val="22"/>
        </w:rPr>
        <w:t>на експерт по прилагане на стратегията за ВОМР</w:t>
      </w:r>
      <w:r w:rsidR="00843F7C">
        <w:rPr>
          <w:b/>
          <w:bCs/>
          <w:i/>
          <w:iCs/>
          <w:color w:val="000000" w:themeColor="text1"/>
          <w:sz w:val="22"/>
          <w:szCs w:val="22"/>
        </w:rPr>
        <w:t xml:space="preserve"> </w:t>
      </w:r>
      <w:r w:rsidR="00843F7C" w:rsidRPr="00843F7C">
        <w:rPr>
          <w:b/>
          <w:bCs/>
          <w:i/>
          <w:iCs/>
          <w:color w:val="000000" w:themeColor="text1"/>
          <w:sz w:val="22"/>
          <w:szCs w:val="22"/>
        </w:rPr>
        <w:t>(ако е приложимо)</w:t>
      </w:r>
      <w:r w:rsidR="007A7838">
        <w:rPr>
          <w:b/>
          <w:bCs/>
          <w:i/>
          <w:iCs/>
          <w:color w:val="000000" w:themeColor="text1"/>
          <w:sz w:val="22"/>
          <w:szCs w:val="22"/>
        </w:rPr>
        <w:t>;</w:t>
      </w:r>
      <w:r w:rsidR="009914E9">
        <w:rPr>
          <w:b/>
          <w:bCs/>
          <w:i/>
          <w:iCs/>
          <w:color w:val="000000" w:themeColor="text1"/>
          <w:sz w:val="22"/>
          <w:szCs w:val="22"/>
        </w:rPr>
        <w:t>Няма промяна</w:t>
      </w:r>
    </w:p>
    <w:p w:rsidR="007A7838" w:rsidRDefault="00FE066F" w:rsidP="002039E3">
      <w:pPr>
        <w:pStyle w:val="ListParagraph"/>
        <w:numPr>
          <w:ilvl w:val="0"/>
          <w:numId w:val="36"/>
        </w:numPr>
        <w:spacing w:line="276" w:lineRule="auto"/>
        <w:rPr>
          <w:b/>
          <w:bCs/>
          <w:i/>
          <w:iCs/>
          <w:color w:val="000000" w:themeColor="text1"/>
          <w:sz w:val="22"/>
          <w:szCs w:val="22"/>
        </w:rPr>
      </w:pPr>
      <w:r w:rsidRPr="009914E9">
        <w:rPr>
          <w:b/>
          <w:bCs/>
          <w:i/>
          <w:iCs/>
          <w:color w:val="000000" w:themeColor="text1"/>
          <w:sz w:val="22"/>
          <w:szCs w:val="22"/>
        </w:rPr>
        <w:lastRenderedPageBreak/>
        <w:t xml:space="preserve">Промяна </w:t>
      </w:r>
      <w:r w:rsidR="007A7838" w:rsidRPr="009914E9">
        <w:rPr>
          <w:b/>
          <w:bCs/>
          <w:i/>
          <w:iCs/>
          <w:color w:val="000000" w:themeColor="text1"/>
          <w:sz w:val="22"/>
          <w:szCs w:val="22"/>
        </w:rPr>
        <w:t>на счетоводител на МИГ</w:t>
      </w:r>
      <w:r w:rsidR="00843F7C" w:rsidRPr="009914E9">
        <w:rPr>
          <w:b/>
          <w:bCs/>
          <w:i/>
          <w:iCs/>
          <w:color w:val="000000" w:themeColor="text1"/>
          <w:sz w:val="22"/>
          <w:szCs w:val="22"/>
        </w:rPr>
        <w:t xml:space="preserve"> (ако е приложимо)</w:t>
      </w:r>
      <w:r w:rsidR="007A7838" w:rsidRPr="009914E9">
        <w:rPr>
          <w:b/>
          <w:bCs/>
          <w:i/>
          <w:iCs/>
          <w:color w:val="000000" w:themeColor="text1"/>
          <w:sz w:val="22"/>
          <w:szCs w:val="22"/>
        </w:rPr>
        <w:t>;</w:t>
      </w:r>
      <w:r w:rsidR="009914E9" w:rsidRPr="009914E9">
        <w:t xml:space="preserve"> </w:t>
      </w:r>
      <w:r w:rsidR="009914E9" w:rsidRPr="009914E9">
        <w:rPr>
          <w:b/>
          <w:bCs/>
          <w:i/>
          <w:iCs/>
          <w:color w:val="000000" w:themeColor="text1"/>
          <w:sz w:val="22"/>
          <w:szCs w:val="22"/>
        </w:rPr>
        <w:t>Няма промяна</w:t>
      </w:r>
    </w:p>
    <w:p w:rsidR="009914E9" w:rsidRPr="009914E9" w:rsidRDefault="009914E9" w:rsidP="002039E3">
      <w:pPr>
        <w:pStyle w:val="ListParagraph"/>
        <w:spacing w:line="276" w:lineRule="auto"/>
        <w:rPr>
          <w:b/>
          <w:bCs/>
          <w:i/>
          <w:iCs/>
          <w:color w:val="000000" w:themeColor="text1"/>
          <w:sz w:val="22"/>
          <w:szCs w:val="22"/>
        </w:rPr>
      </w:pPr>
    </w:p>
    <w:p w:rsidR="0011121D" w:rsidRPr="00FB772B" w:rsidRDefault="00FE066F" w:rsidP="0011121D">
      <w:pPr>
        <w:pStyle w:val="ListParagraph"/>
        <w:numPr>
          <w:ilvl w:val="0"/>
          <w:numId w:val="36"/>
        </w:numPr>
        <w:rPr>
          <w:bCs/>
          <w:iCs/>
          <w:color w:val="000000" w:themeColor="text1"/>
          <w:sz w:val="22"/>
          <w:szCs w:val="22"/>
        </w:rPr>
      </w:pPr>
      <w:r w:rsidRPr="00FB772B">
        <w:rPr>
          <w:b/>
          <w:bCs/>
          <w:i/>
          <w:iCs/>
          <w:color w:val="000000" w:themeColor="text1"/>
          <w:sz w:val="22"/>
          <w:szCs w:val="22"/>
        </w:rPr>
        <w:t xml:space="preserve">Промяна </w:t>
      </w:r>
      <w:r w:rsidR="007A7838" w:rsidRPr="00FB772B">
        <w:rPr>
          <w:b/>
          <w:bCs/>
          <w:i/>
          <w:iCs/>
          <w:color w:val="000000" w:themeColor="text1"/>
          <w:sz w:val="22"/>
          <w:szCs w:val="22"/>
        </w:rPr>
        <w:t>на други служители на МИГ</w:t>
      </w:r>
      <w:r w:rsidR="00843F7C" w:rsidRPr="00FB772B">
        <w:rPr>
          <w:b/>
          <w:bCs/>
          <w:i/>
          <w:iCs/>
          <w:color w:val="000000" w:themeColor="text1"/>
          <w:sz w:val="22"/>
          <w:szCs w:val="22"/>
        </w:rPr>
        <w:t>(ако е приложимо)</w:t>
      </w:r>
      <w:r w:rsidR="007A7838" w:rsidRPr="00FB772B">
        <w:rPr>
          <w:b/>
          <w:bCs/>
          <w:i/>
          <w:iCs/>
          <w:color w:val="000000" w:themeColor="text1"/>
          <w:sz w:val="22"/>
          <w:szCs w:val="22"/>
        </w:rPr>
        <w:t>;</w:t>
      </w:r>
      <w:r w:rsidR="0011121D" w:rsidRPr="00FB772B">
        <w:t xml:space="preserve"> </w:t>
      </w:r>
    </w:p>
    <w:p w:rsidR="0011121D" w:rsidRPr="0011121D" w:rsidRDefault="0011121D" w:rsidP="0011121D">
      <w:pPr>
        <w:pStyle w:val="ListParagraph"/>
        <w:rPr>
          <w:bCs/>
          <w:iCs/>
          <w:color w:val="000000" w:themeColor="text1"/>
          <w:sz w:val="22"/>
          <w:szCs w:val="22"/>
        </w:rPr>
      </w:pPr>
    </w:p>
    <w:p w:rsidR="0011121D" w:rsidRPr="0011121D" w:rsidRDefault="0011121D" w:rsidP="008D3ED2">
      <w:pPr>
        <w:jc w:val="both"/>
        <w:rPr>
          <w:bCs/>
          <w:iCs/>
          <w:color w:val="000000" w:themeColor="text1"/>
        </w:rPr>
      </w:pPr>
      <w:r>
        <w:rPr>
          <w:bCs/>
          <w:iCs/>
          <w:color w:val="000000" w:themeColor="text1"/>
          <w:sz w:val="22"/>
          <w:szCs w:val="22"/>
        </w:rPr>
        <w:t xml:space="preserve">          </w:t>
      </w:r>
      <w:r w:rsidRPr="008D3ED2">
        <w:rPr>
          <w:bCs/>
          <w:iCs/>
          <w:color w:val="000000" w:themeColor="text1"/>
        </w:rPr>
        <w:t>На  01.12.2018г.  бе освободена от длъжността технически сътрудник Керка Стоянова Гъчева. На заседание на Управителния съвет от 28.12.2018г. същите взеха решение за обявяване на конкурс за заемане длъжността технически сътрудник. Към настоящият отчетен период мястото на технически сътрудник не е заето.</w:t>
      </w:r>
      <w:r w:rsidRPr="0011121D">
        <w:rPr>
          <w:bCs/>
          <w:iCs/>
          <w:color w:val="000000" w:themeColor="text1"/>
        </w:rPr>
        <w:t xml:space="preserve"> </w:t>
      </w:r>
    </w:p>
    <w:p w:rsidR="007A7838" w:rsidRPr="00E0542B" w:rsidRDefault="007A7838" w:rsidP="00FB772B">
      <w:pPr>
        <w:pStyle w:val="ListParagraph"/>
        <w:shd w:val="clear" w:color="auto" w:fill="FFFFFF"/>
        <w:spacing w:before="120" w:line="276" w:lineRule="auto"/>
        <w:ind w:right="-18"/>
        <w:jc w:val="both"/>
        <w:rPr>
          <w:b/>
          <w:bCs/>
          <w:i/>
          <w:iCs/>
          <w:color w:val="000000" w:themeColor="text1"/>
          <w:sz w:val="22"/>
          <w:szCs w:val="22"/>
          <w:highlight w:val="yellow"/>
        </w:rPr>
      </w:pPr>
    </w:p>
    <w:p w:rsidR="007A7838" w:rsidRDefault="007D7B8E" w:rsidP="0052426D">
      <w:pPr>
        <w:shd w:val="clear" w:color="auto" w:fill="FFFFFF"/>
        <w:spacing w:before="120" w:line="276" w:lineRule="auto"/>
        <w:ind w:right="-18"/>
        <w:jc w:val="both"/>
        <w:rPr>
          <w:b/>
          <w:bCs/>
          <w:i/>
          <w:iCs/>
          <w:color w:val="000000" w:themeColor="text1"/>
          <w:sz w:val="22"/>
          <w:szCs w:val="22"/>
        </w:rPr>
      </w:pPr>
      <w:r>
        <w:rPr>
          <w:b/>
          <w:bCs/>
          <w:iCs/>
          <w:color w:val="000000" w:themeColor="text1"/>
          <w:sz w:val="22"/>
          <w:szCs w:val="22"/>
        </w:rPr>
        <w:t>5</w:t>
      </w:r>
      <w:r w:rsidR="0052426D" w:rsidRPr="0052426D">
        <w:rPr>
          <w:b/>
          <w:bCs/>
          <w:iCs/>
          <w:color w:val="000000" w:themeColor="text1"/>
          <w:sz w:val="22"/>
          <w:szCs w:val="22"/>
        </w:rPr>
        <w:t>.</w:t>
      </w:r>
      <w:r w:rsidR="00796C3A" w:rsidRPr="00796C3A">
        <w:rPr>
          <w:bCs/>
          <w:iCs/>
          <w:color w:val="000000" w:themeColor="text1"/>
          <w:sz w:val="22"/>
          <w:szCs w:val="22"/>
        </w:rPr>
        <w:t xml:space="preserve"> </w:t>
      </w:r>
      <w:r w:rsidR="00FE066F" w:rsidRPr="00D94FFC">
        <w:rPr>
          <w:b/>
          <w:bCs/>
          <w:i/>
          <w:iCs/>
          <w:color w:val="000000" w:themeColor="text1"/>
          <w:sz w:val="22"/>
          <w:szCs w:val="22"/>
        </w:rPr>
        <w:t xml:space="preserve">Промяна </w:t>
      </w:r>
      <w:r w:rsidR="00D94FFC" w:rsidRPr="00D94FFC">
        <w:rPr>
          <w:b/>
          <w:bCs/>
          <w:i/>
          <w:iCs/>
          <w:color w:val="000000" w:themeColor="text1"/>
          <w:sz w:val="22"/>
          <w:szCs w:val="22"/>
        </w:rPr>
        <w:t>в състава на колективния върховен орган на МИГ</w:t>
      </w:r>
      <w:r w:rsidR="00843F7C">
        <w:rPr>
          <w:b/>
          <w:bCs/>
          <w:i/>
          <w:iCs/>
          <w:color w:val="000000" w:themeColor="text1"/>
          <w:sz w:val="22"/>
          <w:szCs w:val="22"/>
        </w:rPr>
        <w:t xml:space="preserve"> </w:t>
      </w:r>
      <w:r w:rsidR="00843F7C" w:rsidRPr="00843F7C">
        <w:rPr>
          <w:b/>
          <w:bCs/>
          <w:i/>
          <w:iCs/>
          <w:color w:val="000000" w:themeColor="text1"/>
          <w:sz w:val="22"/>
          <w:szCs w:val="22"/>
        </w:rPr>
        <w:t>(ако е приложимо)</w:t>
      </w:r>
      <w:r w:rsidR="00D94FFC">
        <w:rPr>
          <w:b/>
          <w:bCs/>
          <w:i/>
          <w:iCs/>
          <w:color w:val="000000" w:themeColor="text1"/>
          <w:sz w:val="22"/>
          <w:szCs w:val="22"/>
        </w:rPr>
        <w:t>;</w:t>
      </w:r>
      <w:r w:rsidR="00E66F3E">
        <w:rPr>
          <w:b/>
          <w:bCs/>
          <w:i/>
          <w:iCs/>
          <w:color w:val="000000" w:themeColor="text1"/>
          <w:sz w:val="22"/>
          <w:szCs w:val="22"/>
        </w:rPr>
        <w:t>Няма промяна</w:t>
      </w:r>
    </w:p>
    <w:p w:rsidR="00BC339A" w:rsidRPr="00515321" w:rsidRDefault="00BC339A" w:rsidP="00515321">
      <w:pPr>
        <w:shd w:val="clear" w:color="auto" w:fill="FFFFFF"/>
        <w:spacing w:before="120" w:line="276" w:lineRule="auto"/>
        <w:ind w:right="-18"/>
        <w:jc w:val="both"/>
        <w:rPr>
          <w:bCs/>
          <w:iCs/>
          <w:color w:val="000000" w:themeColor="text1"/>
          <w:sz w:val="22"/>
          <w:szCs w:val="22"/>
          <w:highlight w:val="yellow"/>
        </w:rPr>
      </w:pPr>
    </w:p>
    <w:p w:rsidR="00D94FFC" w:rsidRPr="00D23D18" w:rsidRDefault="00D23D18" w:rsidP="00D23D18">
      <w:pPr>
        <w:shd w:val="clear" w:color="auto" w:fill="FFFFFF"/>
        <w:spacing w:before="120" w:line="276" w:lineRule="auto"/>
        <w:ind w:right="-18"/>
        <w:jc w:val="both"/>
        <w:rPr>
          <w:b/>
          <w:bCs/>
          <w:i/>
          <w:iCs/>
          <w:color w:val="000000" w:themeColor="text1"/>
          <w:sz w:val="22"/>
          <w:szCs w:val="22"/>
        </w:rPr>
      </w:pPr>
      <w:r>
        <w:rPr>
          <w:b/>
          <w:bCs/>
          <w:i/>
          <w:iCs/>
          <w:color w:val="000000" w:themeColor="text1"/>
          <w:sz w:val="22"/>
          <w:szCs w:val="22"/>
        </w:rPr>
        <w:t>6.</w:t>
      </w:r>
      <w:r w:rsidR="00FE066F" w:rsidRPr="00D23D18">
        <w:rPr>
          <w:b/>
          <w:bCs/>
          <w:i/>
          <w:iCs/>
          <w:color w:val="000000" w:themeColor="text1"/>
          <w:sz w:val="22"/>
          <w:szCs w:val="22"/>
        </w:rPr>
        <w:t xml:space="preserve">Промяна </w:t>
      </w:r>
      <w:r w:rsidR="00D94FFC" w:rsidRPr="00D23D18">
        <w:rPr>
          <w:b/>
          <w:bCs/>
          <w:i/>
          <w:iCs/>
          <w:color w:val="000000" w:themeColor="text1"/>
          <w:sz w:val="22"/>
          <w:szCs w:val="22"/>
        </w:rPr>
        <w:t>в състава на колективния управителен орган на МИГ;</w:t>
      </w:r>
      <w:r w:rsidR="00033096" w:rsidRPr="00D23D18">
        <w:rPr>
          <w:b/>
          <w:bCs/>
          <w:i/>
          <w:iCs/>
          <w:color w:val="000000" w:themeColor="text1"/>
          <w:sz w:val="22"/>
          <w:szCs w:val="22"/>
        </w:rPr>
        <w:t>Неприложимо</w:t>
      </w:r>
    </w:p>
    <w:p w:rsidR="00712BF5" w:rsidRDefault="00995D78" w:rsidP="00BC339A">
      <w:pPr>
        <w:shd w:val="clear" w:color="auto" w:fill="FFFFFF"/>
        <w:spacing w:before="120" w:line="276" w:lineRule="auto"/>
        <w:ind w:right="-18"/>
        <w:jc w:val="both"/>
      </w:pPr>
      <w:r>
        <w:rPr>
          <w:bCs/>
          <w:iCs/>
          <w:color w:val="000000" w:themeColor="text1"/>
          <w:sz w:val="22"/>
          <w:szCs w:val="22"/>
        </w:rPr>
        <w:t xml:space="preserve"> Н</w:t>
      </w:r>
      <w:r w:rsidR="00B02AF3">
        <w:rPr>
          <w:bCs/>
          <w:iCs/>
          <w:color w:val="000000" w:themeColor="text1"/>
          <w:sz w:val="22"/>
          <w:szCs w:val="22"/>
        </w:rPr>
        <w:t>а</w:t>
      </w:r>
      <w:r>
        <w:rPr>
          <w:bCs/>
          <w:iCs/>
          <w:color w:val="000000" w:themeColor="text1"/>
          <w:sz w:val="22"/>
          <w:szCs w:val="22"/>
        </w:rPr>
        <w:t xml:space="preserve"> </w:t>
      </w:r>
      <w:r w:rsidR="00B02AF3">
        <w:rPr>
          <w:bCs/>
          <w:iCs/>
          <w:color w:val="000000" w:themeColor="text1"/>
          <w:sz w:val="22"/>
          <w:szCs w:val="22"/>
        </w:rPr>
        <w:t>общо събрание на 28.03.2019 п</w:t>
      </w:r>
      <w:r w:rsidR="00E66F3E" w:rsidRPr="00E66F3E">
        <w:rPr>
          <w:bCs/>
          <w:iCs/>
          <w:color w:val="000000" w:themeColor="text1"/>
          <w:sz w:val="22"/>
          <w:szCs w:val="22"/>
        </w:rPr>
        <w:t xml:space="preserve">редсрочно преди изтичане мандата на стария управителен съвет </w:t>
      </w:r>
      <w:r w:rsidR="00575DF5">
        <w:rPr>
          <w:bCs/>
          <w:iCs/>
          <w:color w:val="000000" w:themeColor="text1"/>
          <w:sz w:val="22"/>
          <w:szCs w:val="22"/>
        </w:rPr>
        <w:t>бе</w:t>
      </w:r>
      <w:r w:rsidR="00E66F3E" w:rsidRPr="00E66F3E">
        <w:rPr>
          <w:bCs/>
          <w:iCs/>
          <w:color w:val="000000" w:themeColor="text1"/>
          <w:sz w:val="22"/>
          <w:szCs w:val="22"/>
        </w:rPr>
        <w:t xml:space="preserve"> избран нов. Съгласно Устава на СНЦ МИГ Чирпан, всеки един от членовете на управителния съвет може да бъде преизбран отново. Мандатът на новия управителен съвет </w:t>
      </w:r>
      <w:r w:rsidR="00575DF5">
        <w:rPr>
          <w:bCs/>
          <w:iCs/>
          <w:color w:val="000000" w:themeColor="text1"/>
          <w:sz w:val="22"/>
          <w:szCs w:val="22"/>
        </w:rPr>
        <w:t xml:space="preserve">е </w:t>
      </w:r>
      <w:r w:rsidR="00E66F3E" w:rsidRPr="00E66F3E">
        <w:rPr>
          <w:bCs/>
          <w:iCs/>
          <w:color w:val="000000" w:themeColor="text1"/>
          <w:sz w:val="22"/>
          <w:szCs w:val="22"/>
        </w:rPr>
        <w:t xml:space="preserve"> за срок от 5 години.</w:t>
      </w:r>
      <w:r w:rsidR="00712BF5" w:rsidRPr="00712BF5">
        <w:t xml:space="preserve"> </w:t>
      </w:r>
      <w:r w:rsidR="00712BF5">
        <w:t xml:space="preserve"> Бяха избрани</w:t>
      </w:r>
      <w:r w:rsidR="003725E9">
        <w:t>/преизбрани</w:t>
      </w:r>
      <w:r w:rsidR="00712BF5">
        <w:t xml:space="preserve"> за членове на УС на МИГ Чирпан :</w:t>
      </w:r>
    </w:p>
    <w:p w:rsidR="00E66F3E" w:rsidRPr="00E66F3E" w:rsidRDefault="00712BF5" w:rsidP="00BC339A">
      <w:pPr>
        <w:shd w:val="clear" w:color="auto" w:fill="FFFFFF"/>
        <w:spacing w:before="120" w:line="276" w:lineRule="auto"/>
        <w:ind w:right="-18"/>
        <w:jc w:val="both"/>
        <w:rPr>
          <w:bCs/>
          <w:iCs/>
          <w:color w:val="000000" w:themeColor="text1"/>
          <w:sz w:val="22"/>
          <w:szCs w:val="22"/>
        </w:rPr>
      </w:pPr>
      <w:r w:rsidRPr="00712BF5">
        <w:rPr>
          <w:bCs/>
          <w:iCs/>
          <w:color w:val="000000" w:themeColor="text1"/>
          <w:sz w:val="22"/>
          <w:szCs w:val="22"/>
        </w:rPr>
        <w:t>СНЦ "Детско-юношески спортен клуб Ангелов" с представител Валентин Ангелов, СНЦ "УН към ТСС "Найден Стоянов" - Чирпан" с представител Таня Генова Стоянова, "Алдея -М-Тотева, Колева и Сие" СД с представител Атанаска Николова Тотева, Основно училище "Васил Левски" с представител Киро Пенев Пенев, "Агроконсулт - 2000" ЕООД  с представител Слави Тодоров Стайков, СНЦ "Спортен клуб по волейбол - "ВК -Яворов" с представител  Георги Цветков Цветков, ЗК "Съгласие" с.Зетьово с представител Паньо Христов Христов.</w:t>
      </w:r>
    </w:p>
    <w:p w:rsidR="00D94FFC" w:rsidRPr="008D3ED2" w:rsidRDefault="008D3ED2" w:rsidP="008D3ED2">
      <w:pPr>
        <w:shd w:val="clear" w:color="auto" w:fill="FFFFFF"/>
        <w:spacing w:before="120" w:line="276" w:lineRule="auto"/>
        <w:ind w:right="-18"/>
        <w:jc w:val="both"/>
        <w:rPr>
          <w:b/>
          <w:bCs/>
          <w:i/>
          <w:iCs/>
          <w:color w:val="000000" w:themeColor="text1"/>
          <w:sz w:val="22"/>
          <w:szCs w:val="22"/>
        </w:rPr>
      </w:pPr>
      <w:r>
        <w:rPr>
          <w:b/>
          <w:bCs/>
          <w:i/>
          <w:iCs/>
          <w:color w:val="000000" w:themeColor="text1"/>
          <w:sz w:val="22"/>
          <w:szCs w:val="22"/>
        </w:rPr>
        <w:t>7.</w:t>
      </w:r>
      <w:r w:rsidR="00FE066F" w:rsidRPr="008D3ED2">
        <w:rPr>
          <w:b/>
          <w:bCs/>
          <w:i/>
          <w:iCs/>
          <w:color w:val="000000" w:themeColor="text1"/>
          <w:sz w:val="22"/>
          <w:szCs w:val="22"/>
        </w:rPr>
        <w:t xml:space="preserve">Промяна </w:t>
      </w:r>
      <w:r w:rsidR="00D94FFC" w:rsidRPr="008D3ED2">
        <w:rPr>
          <w:b/>
          <w:bCs/>
          <w:i/>
          <w:iCs/>
          <w:color w:val="000000" w:themeColor="text1"/>
          <w:sz w:val="22"/>
          <w:szCs w:val="22"/>
        </w:rPr>
        <w:t>на офиса на МИГ</w:t>
      </w:r>
      <w:r w:rsidR="00843F7C" w:rsidRPr="008D3ED2">
        <w:rPr>
          <w:b/>
          <w:bCs/>
          <w:i/>
          <w:iCs/>
          <w:color w:val="000000" w:themeColor="text1"/>
          <w:sz w:val="22"/>
          <w:szCs w:val="22"/>
        </w:rPr>
        <w:t xml:space="preserve"> (ако е приложимо)</w:t>
      </w:r>
      <w:r w:rsidR="00D94FFC" w:rsidRPr="008D3ED2">
        <w:rPr>
          <w:b/>
          <w:bCs/>
          <w:i/>
          <w:iCs/>
          <w:color w:val="000000" w:themeColor="text1"/>
          <w:sz w:val="22"/>
          <w:szCs w:val="22"/>
        </w:rPr>
        <w:t>;</w:t>
      </w:r>
      <w:r w:rsidR="00974AA0" w:rsidRPr="008D3ED2">
        <w:rPr>
          <w:bCs/>
          <w:iCs/>
          <w:color w:val="000000" w:themeColor="text1"/>
          <w:sz w:val="22"/>
          <w:szCs w:val="22"/>
        </w:rPr>
        <w:t>Неприложимо</w:t>
      </w:r>
    </w:p>
    <w:p w:rsidR="00D94FFC" w:rsidRPr="008D3ED2" w:rsidRDefault="008D3ED2" w:rsidP="008D3ED2">
      <w:pPr>
        <w:spacing w:line="276" w:lineRule="auto"/>
        <w:rPr>
          <w:b/>
          <w:bCs/>
          <w:i/>
          <w:iCs/>
          <w:color w:val="000000" w:themeColor="text1"/>
          <w:sz w:val="22"/>
          <w:szCs w:val="22"/>
        </w:rPr>
      </w:pPr>
      <w:r>
        <w:rPr>
          <w:b/>
          <w:bCs/>
          <w:i/>
          <w:iCs/>
          <w:color w:val="000000" w:themeColor="text1"/>
          <w:sz w:val="22"/>
          <w:szCs w:val="22"/>
        </w:rPr>
        <w:t>8.</w:t>
      </w:r>
      <w:r w:rsidR="00D94FFC" w:rsidRPr="008D3ED2">
        <w:rPr>
          <w:b/>
          <w:bCs/>
          <w:i/>
          <w:iCs/>
          <w:color w:val="000000" w:themeColor="text1"/>
          <w:sz w:val="22"/>
          <w:szCs w:val="22"/>
        </w:rPr>
        <w:t>други въпроси свързани с управлението на МИГ</w:t>
      </w:r>
      <w:r w:rsidR="00843F7C" w:rsidRPr="008D3ED2">
        <w:rPr>
          <w:b/>
          <w:bCs/>
          <w:i/>
          <w:iCs/>
          <w:color w:val="000000" w:themeColor="text1"/>
          <w:sz w:val="22"/>
          <w:szCs w:val="22"/>
        </w:rPr>
        <w:t xml:space="preserve"> (ако е приложимо)</w:t>
      </w:r>
      <w:r w:rsidR="00D94FFC" w:rsidRPr="008D3ED2">
        <w:rPr>
          <w:b/>
          <w:bCs/>
          <w:i/>
          <w:iCs/>
          <w:color w:val="000000" w:themeColor="text1"/>
          <w:sz w:val="22"/>
          <w:szCs w:val="22"/>
        </w:rPr>
        <w:t>;</w:t>
      </w:r>
      <w:r w:rsidR="00EE5AD9" w:rsidRPr="00EE5AD9">
        <w:t xml:space="preserve"> </w:t>
      </w:r>
      <w:r w:rsidR="00EE5AD9" w:rsidRPr="008D3ED2">
        <w:rPr>
          <w:b/>
          <w:bCs/>
          <w:i/>
          <w:iCs/>
          <w:color w:val="000000" w:themeColor="text1"/>
          <w:sz w:val="22"/>
          <w:szCs w:val="22"/>
        </w:rPr>
        <w:t>Неприложимо</w:t>
      </w:r>
    </w:p>
    <w:p w:rsidR="001B39FB" w:rsidRDefault="008D3ED2" w:rsidP="008D3ED2">
      <w:pPr>
        <w:pStyle w:val="Heading1"/>
        <w:spacing w:before="120" w:line="276" w:lineRule="auto"/>
        <w:rPr>
          <w:b/>
          <w:i/>
          <w:sz w:val="22"/>
          <w:szCs w:val="22"/>
        </w:rPr>
      </w:pPr>
      <w:r>
        <w:rPr>
          <w:b/>
          <w:i/>
          <w:sz w:val="22"/>
          <w:szCs w:val="22"/>
        </w:rPr>
        <w:t>9.</w:t>
      </w:r>
      <w:r w:rsidR="007F10C6" w:rsidRPr="005F2FA1">
        <w:rPr>
          <w:b/>
          <w:i/>
          <w:sz w:val="22"/>
          <w:szCs w:val="22"/>
        </w:rPr>
        <w:t>Промяна на споразумение за изпълнение на СВОМР</w:t>
      </w:r>
      <w:r w:rsidR="00097B9F" w:rsidRPr="005F2FA1">
        <w:rPr>
          <w:i/>
        </w:rPr>
        <w:t xml:space="preserve"> </w:t>
      </w:r>
      <w:r w:rsidR="00097B9F" w:rsidRPr="005F2FA1">
        <w:rPr>
          <w:b/>
          <w:i/>
          <w:sz w:val="22"/>
          <w:szCs w:val="22"/>
        </w:rPr>
        <w:t>с допълнително споразумение (ако е приложимо)</w:t>
      </w:r>
      <w:r w:rsidR="007F10C6" w:rsidRPr="005F2FA1">
        <w:rPr>
          <w:b/>
          <w:i/>
          <w:sz w:val="22"/>
          <w:szCs w:val="22"/>
        </w:rPr>
        <w:t>;</w:t>
      </w:r>
    </w:p>
    <w:p w:rsidR="007F10C6" w:rsidRPr="001B39FB" w:rsidRDefault="001B39FB" w:rsidP="008D3ED2">
      <w:pPr>
        <w:pStyle w:val="Heading1"/>
        <w:spacing w:before="120" w:line="276" w:lineRule="auto"/>
        <w:rPr>
          <w:sz w:val="22"/>
          <w:szCs w:val="22"/>
        </w:rPr>
      </w:pPr>
      <w:r w:rsidRPr="007341D7">
        <w:rPr>
          <w:sz w:val="22"/>
          <w:szCs w:val="22"/>
        </w:rPr>
        <w:t xml:space="preserve">Допълнително споразумение </w:t>
      </w:r>
      <w:r w:rsidRPr="00A33A24">
        <w:rPr>
          <w:b/>
          <w:sz w:val="22"/>
          <w:szCs w:val="22"/>
        </w:rPr>
        <w:t>РД 50-155/</w:t>
      </w:r>
      <w:r w:rsidR="00854CDC" w:rsidRPr="00A33A24">
        <w:rPr>
          <w:b/>
          <w:sz w:val="22"/>
          <w:szCs w:val="22"/>
        </w:rPr>
        <w:t>09.07.2019</w:t>
      </w:r>
      <w:r w:rsidRPr="007341D7">
        <w:rPr>
          <w:sz w:val="22"/>
          <w:szCs w:val="22"/>
        </w:rPr>
        <w:t>.</w:t>
      </w:r>
      <w:r w:rsidR="00EE5AD9" w:rsidRPr="007341D7">
        <w:rPr>
          <w:sz w:val="22"/>
          <w:szCs w:val="22"/>
        </w:rPr>
        <w:t xml:space="preserve"> </w:t>
      </w:r>
      <w:r w:rsidRPr="007341D7">
        <w:rPr>
          <w:sz w:val="22"/>
          <w:szCs w:val="22"/>
        </w:rPr>
        <w:t xml:space="preserve">във връзка с </w:t>
      </w:r>
      <w:r w:rsidR="00854CDC" w:rsidRPr="007341D7">
        <w:rPr>
          <w:sz w:val="22"/>
          <w:szCs w:val="22"/>
        </w:rPr>
        <w:t xml:space="preserve">промяна интензитета </w:t>
      </w:r>
      <w:r w:rsidRPr="007341D7">
        <w:rPr>
          <w:sz w:val="22"/>
          <w:szCs w:val="22"/>
        </w:rPr>
        <w:t xml:space="preserve">на </w:t>
      </w:r>
      <w:r w:rsidR="007341D7" w:rsidRPr="007341D7">
        <w:rPr>
          <w:sz w:val="22"/>
          <w:szCs w:val="22"/>
        </w:rPr>
        <w:t xml:space="preserve">подпомагане по проект за развитие на туризъм мярка 6.4 от </w:t>
      </w:r>
      <w:r w:rsidRPr="007341D7">
        <w:rPr>
          <w:sz w:val="22"/>
          <w:szCs w:val="22"/>
        </w:rPr>
        <w:t>стратегията за ВОМР на МИГ Чирпан.</w:t>
      </w:r>
    </w:p>
    <w:p w:rsidR="00130FCA" w:rsidRPr="005F2FA1" w:rsidRDefault="008D3ED2" w:rsidP="002039E3">
      <w:pPr>
        <w:pStyle w:val="Heading1"/>
        <w:tabs>
          <w:tab w:val="num" w:pos="0"/>
        </w:tabs>
        <w:spacing w:before="120" w:line="276" w:lineRule="auto"/>
        <w:rPr>
          <w:b/>
          <w:i/>
          <w:sz w:val="22"/>
          <w:szCs w:val="22"/>
        </w:rPr>
      </w:pPr>
      <w:r>
        <w:rPr>
          <w:b/>
          <w:i/>
          <w:sz w:val="22"/>
          <w:szCs w:val="22"/>
        </w:rPr>
        <w:t xml:space="preserve"> </w:t>
      </w:r>
      <w:r w:rsidR="006C5833" w:rsidRPr="005F2FA1">
        <w:rPr>
          <w:b/>
          <w:i/>
          <w:sz w:val="22"/>
          <w:szCs w:val="22"/>
        </w:rPr>
        <w:t>10</w:t>
      </w:r>
      <w:r w:rsidR="00130FCA" w:rsidRPr="005F2FA1">
        <w:rPr>
          <w:b/>
          <w:i/>
          <w:sz w:val="22"/>
          <w:szCs w:val="22"/>
        </w:rPr>
        <w:t>. Проведени посещения на място от</w:t>
      </w:r>
      <w:r w:rsidR="00F81C5C" w:rsidRPr="005F2FA1">
        <w:rPr>
          <w:b/>
          <w:i/>
          <w:sz w:val="22"/>
          <w:szCs w:val="22"/>
        </w:rPr>
        <w:t xml:space="preserve"> страна на представители на УО на програми или ДФЗ и изпълнение от</w:t>
      </w:r>
      <w:r w:rsidR="00130FCA" w:rsidRPr="005F2FA1">
        <w:rPr>
          <w:b/>
          <w:i/>
          <w:sz w:val="22"/>
          <w:szCs w:val="22"/>
        </w:rPr>
        <w:t xml:space="preserve"> МИГ на направени препоръки в рамките на посещенията</w:t>
      </w:r>
      <w:r w:rsidR="00097B9F" w:rsidRPr="005F2FA1">
        <w:rPr>
          <w:b/>
          <w:i/>
          <w:sz w:val="22"/>
          <w:szCs w:val="22"/>
        </w:rPr>
        <w:t xml:space="preserve"> (ако е приложимо)</w:t>
      </w:r>
      <w:r w:rsidR="00130FCA" w:rsidRPr="005F2FA1">
        <w:rPr>
          <w:b/>
          <w:i/>
          <w:sz w:val="22"/>
          <w:szCs w:val="22"/>
        </w:rPr>
        <w:t>;</w:t>
      </w:r>
    </w:p>
    <w:p w:rsidR="00120242" w:rsidRPr="005F2FA1" w:rsidRDefault="007F10C6" w:rsidP="002039E3">
      <w:pPr>
        <w:pStyle w:val="Heading1"/>
        <w:tabs>
          <w:tab w:val="num" w:pos="0"/>
        </w:tabs>
        <w:spacing w:before="120" w:line="276" w:lineRule="auto"/>
        <w:rPr>
          <w:b/>
          <w:i/>
          <w:sz w:val="22"/>
          <w:szCs w:val="22"/>
        </w:rPr>
      </w:pPr>
      <w:r w:rsidRPr="005F2FA1">
        <w:rPr>
          <w:b/>
          <w:i/>
          <w:sz w:val="22"/>
          <w:szCs w:val="22"/>
        </w:rPr>
        <w:t>1</w:t>
      </w:r>
      <w:r w:rsidR="006C5833" w:rsidRPr="005F2FA1">
        <w:rPr>
          <w:b/>
          <w:i/>
          <w:sz w:val="22"/>
          <w:szCs w:val="22"/>
        </w:rPr>
        <w:t>1</w:t>
      </w:r>
      <w:r w:rsidR="00121367" w:rsidRPr="005F2FA1">
        <w:rPr>
          <w:b/>
          <w:i/>
          <w:sz w:val="22"/>
          <w:szCs w:val="22"/>
        </w:rPr>
        <w:t>. Индикатори</w:t>
      </w:r>
    </w:p>
    <w:p w:rsidR="00120242" w:rsidRPr="00DB28E5" w:rsidRDefault="00120242" w:rsidP="002039E3">
      <w:pPr>
        <w:tabs>
          <w:tab w:val="num" w:pos="0"/>
        </w:tabs>
        <w:spacing w:before="120" w:line="276" w:lineRule="auto"/>
        <w:jc w:val="both"/>
        <w:rPr>
          <w:bCs/>
          <w:i/>
          <w:iCs/>
          <w:sz w:val="22"/>
          <w:szCs w:val="22"/>
        </w:rPr>
      </w:pPr>
      <w:r w:rsidRPr="00DB28E5">
        <w:rPr>
          <w:bCs/>
          <w:i/>
          <w:iCs/>
          <w:sz w:val="22"/>
          <w:szCs w:val="22"/>
        </w:rPr>
        <w:t xml:space="preserve">Попълват </w:t>
      </w:r>
      <w:r w:rsidR="00BF4A7E">
        <w:rPr>
          <w:bCs/>
          <w:i/>
          <w:iCs/>
          <w:sz w:val="22"/>
          <w:szCs w:val="22"/>
        </w:rPr>
        <w:t>се таблици 1, 2, 9 и 10</w:t>
      </w:r>
      <w:r w:rsidR="00586169">
        <w:rPr>
          <w:bCs/>
          <w:i/>
          <w:iCs/>
          <w:sz w:val="22"/>
          <w:szCs w:val="22"/>
        </w:rPr>
        <w:t xml:space="preserve"> </w:t>
      </w:r>
      <w:r w:rsidR="00BF4A7E">
        <w:rPr>
          <w:bCs/>
          <w:i/>
          <w:iCs/>
          <w:sz w:val="22"/>
          <w:szCs w:val="22"/>
        </w:rPr>
        <w:t>от приложението</w:t>
      </w:r>
      <w:r w:rsidRPr="00DB28E5">
        <w:rPr>
          <w:bCs/>
          <w:i/>
          <w:iCs/>
          <w:sz w:val="22"/>
          <w:szCs w:val="22"/>
        </w:rPr>
        <w:t>. Добавя</w:t>
      </w:r>
      <w:r w:rsidR="00346AD7" w:rsidRPr="00DB28E5">
        <w:rPr>
          <w:bCs/>
          <w:i/>
          <w:iCs/>
          <w:sz w:val="22"/>
          <w:szCs w:val="22"/>
        </w:rPr>
        <w:t>/т</w:t>
      </w:r>
      <w:r w:rsidRPr="00DB28E5">
        <w:rPr>
          <w:bCs/>
          <w:i/>
          <w:iCs/>
          <w:sz w:val="22"/>
          <w:szCs w:val="22"/>
        </w:rPr>
        <w:t xml:space="preserve"> се таблица</w:t>
      </w:r>
      <w:r w:rsidR="00346AD7" w:rsidRPr="00DB28E5">
        <w:rPr>
          <w:bCs/>
          <w:i/>
          <w:iCs/>
          <w:sz w:val="22"/>
          <w:szCs w:val="22"/>
        </w:rPr>
        <w:t>/и</w:t>
      </w:r>
      <w:r w:rsidRPr="00DB28E5">
        <w:rPr>
          <w:bCs/>
          <w:i/>
          <w:iCs/>
          <w:sz w:val="22"/>
          <w:szCs w:val="22"/>
        </w:rPr>
        <w:t xml:space="preserve"> с допълнителни/специфични индикатори от С</w:t>
      </w:r>
      <w:r w:rsidR="00B84A7F" w:rsidRPr="00DB28E5">
        <w:rPr>
          <w:bCs/>
          <w:i/>
          <w:iCs/>
          <w:sz w:val="22"/>
          <w:szCs w:val="22"/>
        </w:rPr>
        <w:t>ВО</w:t>
      </w:r>
      <w:r w:rsidRPr="00DB28E5">
        <w:rPr>
          <w:bCs/>
          <w:i/>
          <w:iCs/>
          <w:sz w:val="22"/>
          <w:szCs w:val="22"/>
        </w:rPr>
        <w:t>МР</w:t>
      </w:r>
      <w:r w:rsidR="00BF4A7E">
        <w:rPr>
          <w:bCs/>
          <w:i/>
          <w:iCs/>
          <w:sz w:val="22"/>
          <w:szCs w:val="22"/>
        </w:rPr>
        <w:t xml:space="preserve"> на МИГ</w:t>
      </w:r>
      <w:r w:rsidRPr="00DB28E5">
        <w:rPr>
          <w:bCs/>
          <w:i/>
          <w:iCs/>
          <w:sz w:val="22"/>
          <w:szCs w:val="22"/>
        </w:rPr>
        <w:t>.</w:t>
      </w:r>
    </w:p>
    <w:p w:rsidR="00B84A7F" w:rsidRPr="005F2FA1" w:rsidRDefault="00B70CA1" w:rsidP="002039E3">
      <w:pPr>
        <w:pStyle w:val="Heading1"/>
        <w:tabs>
          <w:tab w:val="num" w:pos="0"/>
        </w:tabs>
        <w:spacing w:before="120" w:line="276" w:lineRule="auto"/>
        <w:rPr>
          <w:b/>
          <w:i/>
          <w:sz w:val="22"/>
          <w:szCs w:val="22"/>
        </w:rPr>
      </w:pPr>
      <w:r w:rsidRPr="005F2FA1">
        <w:rPr>
          <w:b/>
          <w:i/>
          <w:sz w:val="22"/>
          <w:szCs w:val="22"/>
        </w:rPr>
        <w:t>1</w:t>
      </w:r>
      <w:r w:rsidR="006C5833" w:rsidRPr="005F2FA1">
        <w:rPr>
          <w:b/>
          <w:i/>
          <w:sz w:val="22"/>
          <w:szCs w:val="22"/>
        </w:rPr>
        <w:t>2</w:t>
      </w:r>
      <w:r w:rsidRPr="005F2FA1">
        <w:rPr>
          <w:b/>
          <w:i/>
          <w:sz w:val="22"/>
          <w:szCs w:val="22"/>
        </w:rPr>
        <w:t>. Научени уроци от страна на МИГ, примери за д</w:t>
      </w:r>
      <w:r w:rsidR="00121367" w:rsidRPr="005F2FA1">
        <w:rPr>
          <w:b/>
          <w:i/>
          <w:sz w:val="22"/>
          <w:szCs w:val="22"/>
        </w:rPr>
        <w:t>обри практики (ако е приложимо)</w:t>
      </w:r>
      <w:r w:rsidR="0005745F" w:rsidRPr="005F2FA1">
        <w:rPr>
          <w:b/>
          <w:i/>
          <w:sz w:val="22"/>
          <w:szCs w:val="22"/>
        </w:rPr>
        <w:t>;</w:t>
      </w:r>
    </w:p>
    <w:p w:rsidR="00121367" w:rsidRPr="005F2FA1" w:rsidRDefault="00BF4A7E" w:rsidP="002039E3">
      <w:pPr>
        <w:pStyle w:val="Heading1"/>
        <w:tabs>
          <w:tab w:val="num" w:pos="0"/>
        </w:tabs>
        <w:spacing w:before="120" w:line="276" w:lineRule="auto"/>
        <w:rPr>
          <w:b/>
          <w:i/>
          <w:sz w:val="22"/>
          <w:szCs w:val="22"/>
        </w:rPr>
      </w:pPr>
      <w:r w:rsidRPr="005F2FA1">
        <w:rPr>
          <w:b/>
          <w:i/>
          <w:sz w:val="22"/>
          <w:szCs w:val="22"/>
        </w:rPr>
        <w:t>1</w:t>
      </w:r>
      <w:r w:rsidR="006C5833" w:rsidRPr="005F2FA1">
        <w:rPr>
          <w:b/>
          <w:i/>
          <w:sz w:val="22"/>
          <w:szCs w:val="22"/>
        </w:rPr>
        <w:t>3</w:t>
      </w:r>
      <w:r w:rsidRPr="005F2FA1">
        <w:rPr>
          <w:b/>
          <w:i/>
          <w:sz w:val="22"/>
          <w:szCs w:val="22"/>
        </w:rPr>
        <w:t>. Опис на кореспонденцията с УО на програми и ДФЗ в хронологичен ред</w:t>
      </w:r>
      <w:r w:rsidR="00586169" w:rsidRPr="005F2FA1">
        <w:rPr>
          <w:b/>
          <w:i/>
          <w:sz w:val="22"/>
          <w:szCs w:val="22"/>
        </w:rPr>
        <w:t>;</w:t>
      </w:r>
    </w:p>
    <w:p w:rsidR="007C5025" w:rsidRDefault="007C5025" w:rsidP="00386A44">
      <w:pPr>
        <w:rPr>
          <w:sz w:val="22"/>
          <w:szCs w:val="22"/>
          <w:u w:val="single"/>
        </w:rPr>
      </w:pPr>
    </w:p>
    <w:p w:rsidR="008D3ED2" w:rsidRDefault="008D3ED2" w:rsidP="00386A44">
      <w:pPr>
        <w:rPr>
          <w:sz w:val="22"/>
          <w:szCs w:val="22"/>
          <w:u w:val="single"/>
        </w:rPr>
      </w:pPr>
    </w:p>
    <w:p w:rsidR="008D3ED2" w:rsidRDefault="008D3ED2" w:rsidP="00386A44">
      <w:pPr>
        <w:rPr>
          <w:sz w:val="22"/>
          <w:szCs w:val="22"/>
          <w:u w:val="single"/>
        </w:rPr>
      </w:pPr>
    </w:p>
    <w:p w:rsidR="008D3ED2" w:rsidRDefault="008D3ED2" w:rsidP="00386A44">
      <w:pPr>
        <w:rPr>
          <w:sz w:val="22"/>
          <w:szCs w:val="22"/>
          <w:u w:val="single"/>
        </w:rPr>
      </w:pPr>
    </w:p>
    <w:p w:rsidR="008D3ED2" w:rsidRDefault="008D3ED2" w:rsidP="00386A44">
      <w:pPr>
        <w:rPr>
          <w:sz w:val="22"/>
          <w:szCs w:val="22"/>
          <w:u w:val="single"/>
        </w:rPr>
      </w:pPr>
    </w:p>
    <w:p w:rsidR="008D3ED2" w:rsidRDefault="008D3ED2" w:rsidP="00386A44">
      <w:pPr>
        <w:rPr>
          <w:sz w:val="22"/>
          <w:szCs w:val="22"/>
          <w:u w:val="single"/>
        </w:rPr>
      </w:pPr>
    </w:p>
    <w:p w:rsidR="008D3ED2" w:rsidRDefault="008D3ED2" w:rsidP="00386A44">
      <w:pPr>
        <w:rPr>
          <w:sz w:val="22"/>
          <w:szCs w:val="22"/>
          <w:u w:val="single"/>
        </w:rPr>
      </w:pPr>
    </w:p>
    <w:p w:rsidR="008D3ED2" w:rsidRDefault="008D3ED2" w:rsidP="00386A44">
      <w:pPr>
        <w:rPr>
          <w:sz w:val="22"/>
          <w:szCs w:val="22"/>
          <w:u w:val="single"/>
        </w:rPr>
      </w:pPr>
    </w:p>
    <w:p w:rsidR="008D3ED2" w:rsidRDefault="008D3ED2" w:rsidP="00386A44">
      <w:pPr>
        <w:rPr>
          <w:sz w:val="22"/>
          <w:szCs w:val="22"/>
          <w:u w:val="single"/>
        </w:rPr>
      </w:pPr>
    </w:p>
    <w:p w:rsidR="00386A44" w:rsidRPr="00737212" w:rsidRDefault="00386A44" w:rsidP="00386A44">
      <w:pPr>
        <w:rPr>
          <w:sz w:val="22"/>
          <w:szCs w:val="22"/>
          <w:u w:val="single"/>
        </w:rPr>
      </w:pPr>
      <w:r w:rsidRPr="00737212">
        <w:rPr>
          <w:sz w:val="22"/>
          <w:szCs w:val="22"/>
          <w:u w:val="single"/>
        </w:rPr>
        <w:lastRenderedPageBreak/>
        <w:t>Входяща кореспонденция</w:t>
      </w:r>
    </w:p>
    <w:p w:rsidR="00386A44" w:rsidRPr="00737212" w:rsidRDefault="00386A44" w:rsidP="00386A44">
      <w:pPr>
        <w:rPr>
          <w:sz w:val="22"/>
          <w:szCs w:val="22"/>
        </w:rPr>
      </w:pPr>
    </w:p>
    <w:tbl>
      <w:tblPr>
        <w:tblW w:w="10363"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5"/>
        <w:gridCol w:w="1985"/>
        <w:gridCol w:w="8363"/>
      </w:tblGrid>
      <w:tr w:rsidR="00386A44" w:rsidRPr="008D3ED2" w:rsidTr="008D3ED2">
        <w:trPr>
          <w:gridBefore w:val="1"/>
          <w:wBefore w:w="15" w:type="dxa"/>
          <w:trHeight w:val="291"/>
        </w:trPr>
        <w:tc>
          <w:tcPr>
            <w:tcW w:w="1985" w:type="dxa"/>
          </w:tcPr>
          <w:p w:rsidR="00386A44" w:rsidRPr="008D3ED2" w:rsidRDefault="00386A44" w:rsidP="00386A44">
            <w:pPr>
              <w:autoSpaceDE w:val="0"/>
              <w:autoSpaceDN w:val="0"/>
              <w:adjustRightInd w:val="0"/>
              <w:jc w:val="center"/>
              <w:rPr>
                <w:rFonts w:eastAsia="Calibri"/>
                <w:b/>
                <w:color w:val="000000"/>
                <w:sz w:val="22"/>
                <w:szCs w:val="22"/>
                <w:lang w:eastAsia="en-US"/>
              </w:rPr>
            </w:pPr>
            <w:r w:rsidRPr="008D3ED2">
              <w:rPr>
                <w:rFonts w:eastAsia="Calibri"/>
                <w:b/>
                <w:color w:val="000000"/>
                <w:sz w:val="22"/>
                <w:szCs w:val="22"/>
                <w:lang w:eastAsia="en-US"/>
              </w:rPr>
              <w:t>Входящ номер</w:t>
            </w:r>
          </w:p>
        </w:tc>
        <w:tc>
          <w:tcPr>
            <w:tcW w:w="8363" w:type="dxa"/>
          </w:tcPr>
          <w:p w:rsidR="00386A44" w:rsidRPr="008D3ED2" w:rsidRDefault="00386A44" w:rsidP="00386A44">
            <w:pPr>
              <w:autoSpaceDE w:val="0"/>
              <w:autoSpaceDN w:val="0"/>
              <w:adjustRightInd w:val="0"/>
              <w:jc w:val="center"/>
              <w:rPr>
                <w:rFonts w:eastAsia="Calibri"/>
                <w:b/>
                <w:color w:val="000000"/>
                <w:sz w:val="22"/>
                <w:szCs w:val="22"/>
                <w:lang w:eastAsia="en-US"/>
              </w:rPr>
            </w:pPr>
            <w:r w:rsidRPr="008D3ED2">
              <w:rPr>
                <w:rFonts w:eastAsia="Calibri"/>
                <w:b/>
                <w:color w:val="000000"/>
                <w:sz w:val="22"/>
                <w:szCs w:val="22"/>
                <w:lang w:eastAsia="en-US"/>
              </w:rPr>
              <w:t>Получен документ от/относно:</w:t>
            </w:r>
          </w:p>
        </w:tc>
      </w:tr>
      <w:tr w:rsidR="00A33A24" w:rsidRPr="008D3ED2" w:rsidTr="008D3ED2">
        <w:tblPrEx>
          <w:tblCellMar>
            <w:left w:w="70" w:type="dxa"/>
            <w:right w:w="70" w:type="dxa"/>
          </w:tblCellMar>
          <w:tblLook w:val="04A0" w:firstRow="1" w:lastRow="0" w:firstColumn="1" w:lastColumn="0" w:noHBand="0" w:noVBand="1"/>
        </w:tblPrEx>
        <w:trPr>
          <w:trHeight w:val="900"/>
        </w:trPr>
        <w:tc>
          <w:tcPr>
            <w:tcW w:w="2000" w:type="dxa"/>
            <w:gridSpan w:val="2"/>
            <w:shd w:val="clear" w:color="auto" w:fill="auto"/>
            <w:vAlign w:val="bottom"/>
            <w:hideMark/>
          </w:tcPr>
          <w:p w:rsidR="00A33A24" w:rsidRPr="008D3ED2" w:rsidRDefault="00A33A24">
            <w:pPr>
              <w:jc w:val="center"/>
              <w:rPr>
                <w:color w:val="000000"/>
                <w:sz w:val="22"/>
                <w:szCs w:val="22"/>
              </w:rPr>
            </w:pPr>
            <w:r w:rsidRPr="008D3ED2">
              <w:rPr>
                <w:color w:val="000000"/>
                <w:sz w:val="22"/>
                <w:szCs w:val="22"/>
              </w:rPr>
              <w:t>052-19-19-2-01-20/02.01.2019</w:t>
            </w:r>
          </w:p>
        </w:tc>
        <w:tc>
          <w:tcPr>
            <w:tcW w:w="8363" w:type="dxa"/>
            <w:shd w:val="clear" w:color="auto" w:fill="auto"/>
            <w:vAlign w:val="bottom"/>
            <w:hideMark/>
          </w:tcPr>
          <w:p w:rsidR="00A33A24" w:rsidRPr="008D3ED2" w:rsidRDefault="00A33A24">
            <w:pPr>
              <w:rPr>
                <w:color w:val="000000"/>
                <w:sz w:val="22"/>
                <w:szCs w:val="22"/>
              </w:rPr>
            </w:pPr>
            <w:r w:rsidRPr="008D3ED2">
              <w:rPr>
                <w:color w:val="000000"/>
                <w:sz w:val="22"/>
                <w:szCs w:val="22"/>
              </w:rPr>
              <w:t>Писмо от ДФ Земеделие за извършено плащане по заявка за периода юли-септември 2018 г.</w:t>
            </w:r>
          </w:p>
        </w:tc>
      </w:tr>
      <w:tr w:rsidR="00A33A24" w:rsidRPr="008D3ED2" w:rsidTr="008D3ED2">
        <w:tblPrEx>
          <w:tblCellMar>
            <w:left w:w="70" w:type="dxa"/>
            <w:right w:w="70" w:type="dxa"/>
          </w:tblCellMar>
          <w:tblLook w:val="04A0" w:firstRow="1" w:lastRow="0" w:firstColumn="1" w:lastColumn="0" w:noHBand="0" w:noVBand="1"/>
        </w:tblPrEx>
        <w:trPr>
          <w:trHeight w:val="900"/>
        </w:trPr>
        <w:tc>
          <w:tcPr>
            <w:tcW w:w="2000" w:type="dxa"/>
            <w:gridSpan w:val="2"/>
            <w:shd w:val="clear" w:color="auto" w:fill="auto"/>
            <w:vAlign w:val="bottom"/>
            <w:hideMark/>
          </w:tcPr>
          <w:p w:rsidR="00A33A24" w:rsidRPr="008D3ED2" w:rsidRDefault="00A33A24">
            <w:pPr>
              <w:jc w:val="center"/>
              <w:rPr>
                <w:color w:val="000000"/>
                <w:sz w:val="22"/>
                <w:szCs w:val="22"/>
              </w:rPr>
            </w:pPr>
            <w:r w:rsidRPr="008D3ED2">
              <w:rPr>
                <w:color w:val="000000"/>
                <w:sz w:val="22"/>
                <w:szCs w:val="22"/>
              </w:rPr>
              <w:t>053-19-19-2-01-20/17.01.2019</w:t>
            </w:r>
          </w:p>
        </w:tc>
        <w:tc>
          <w:tcPr>
            <w:tcW w:w="8363" w:type="dxa"/>
            <w:shd w:val="clear" w:color="auto" w:fill="auto"/>
            <w:vAlign w:val="bottom"/>
            <w:hideMark/>
          </w:tcPr>
          <w:p w:rsidR="00A33A24" w:rsidRPr="008D3ED2" w:rsidRDefault="00A33A24">
            <w:pPr>
              <w:rPr>
                <w:color w:val="000000"/>
                <w:sz w:val="22"/>
                <w:szCs w:val="22"/>
              </w:rPr>
            </w:pPr>
            <w:r w:rsidRPr="008D3ED2">
              <w:rPr>
                <w:color w:val="000000"/>
                <w:sz w:val="22"/>
                <w:szCs w:val="22"/>
              </w:rPr>
              <w:t>Писмо от УО на ПРСР за одобрение на промяната в КУО и КВО на МИГ</w:t>
            </w:r>
          </w:p>
        </w:tc>
      </w:tr>
      <w:tr w:rsidR="00A33A24" w:rsidRPr="008D3ED2" w:rsidTr="008D3ED2">
        <w:tblPrEx>
          <w:tblCellMar>
            <w:left w:w="70" w:type="dxa"/>
            <w:right w:w="70" w:type="dxa"/>
          </w:tblCellMar>
          <w:tblLook w:val="04A0" w:firstRow="1" w:lastRow="0" w:firstColumn="1" w:lastColumn="0" w:noHBand="0" w:noVBand="1"/>
        </w:tblPrEx>
        <w:trPr>
          <w:trHeight w:val="900"/>
        </w:trPr>
        <w:tc>
          <w:tcPr>
            <w:tcW w:w="2000" w:type="dxa"/>
            <w:gridSpan w:val="2"/>
            <w:shd w:val="clear" w:color="auto" w:fill="auto"/>
            <w:vAlign w:val="bottom"/>
            <w:hideMark/>
          </w:tcPr>
          <w:p w:rsidR="00A33A24" w:rsidRPr="008D3ED2" w:rsidRDefault="00A33A24">
            <w:pPr>
              <w:jc w:val="center"/>
              <w:rPr>
                <w:color w:val="000000"/>
                <w:sz w:val="22"/>
                <w:szCs w:val="22"/>
              </w:rPr>
            </w:pPr>
            <w:r w:rsidRPr="008D3ED2">
              <w:rPr>
                <w:color w:val="000000"/>
                <w:sz w:val="22"/>
                <w:szCs w:val="22"/>
              </w:rPr>
              <w:t>054-19-19-2-01-20/24.01.2019</w:t>
            </w:r>
          </w:p>
        </w:tc>
        <w:tc>
          <w:tcPr>
            <w:tcW w:w="8363" w:type="dxa"/>
            <w:shd w:val="clear" w:color="auto" w:fill="auto"/>
            <w:vAlign w:val="bottom"/>
            <w:hideMark/>
          </w:tcPr>
          <w:p w:rsidR="00A33A24" w:rsidRPr="008D3ED2" w:rsidRDefault="00A33A24">
            <w:pPr>
              <w:rPr>
                <w:color w:val="000000"/>
                <w:sz w:val="22"/>
                <w:szCs w:val="22"/>
              </w:rPr>
            </w:pPr>
            <w:r w:rsidRPr="008D3ED2">
              <w:rPr>
                <w:color w:val="000000"/>
                <w:sz w:val="22"/>
                <w:szCs w:val="22"/>
              </w:rPr>
              <w:t>Писмо от ДФЗ за изплащане на финансовата помощ по заявка№24/19/4/0/00004/3/05</w:t>
            </w:r>
          </w:p>
        </w:tc>
      </w:tr>
      <w:tr w:rsidR="00A33A24" w:rsidRPr="008D3ED2" w:rsidTr="008D3ED2">
        <w:tblPrEx>
          <w:tblCellMar>
            <w:left w:w="70" w:type="dxa"/>
            <w:right w:w="70" w:type="dxa"/>
          </w:tblCellMar>
          <w:tblLook w:val="04A0" w:firstRow="1" w:lastRow="0" w:firstColumn="1" w:lastColumn="0" w:noHBand="0" w:noVBand="1"/>
        </w:tblPrEx>
        <w:trPr>
          <w:trHeight w:val="900"/>
        </w:trPr>
        <w:tc>
          <w:tcPr>
            <w:tcW w:w="2000" w:type="dxa"/>
            <w:gridSpan w:val="2"/>
            <w:shd w:val="clear" w:color="auto" w:fill="auto"/>
            <w:vAlign w:val="bottom"/>
            <w:hideMark/>
          </w:tcPr>
          <w:p w:rsidR="00A33A24" w:rsidRPr="008D3ED2" w:rsidRDefault="00A33A24">
            <w:pPr>
              <w:jc w:val="center"/>
              <w:rPr>
                <w:color w:val="000000"/>
                <w:sz w:val="22"/>
                <w:szCs w:val="22"/>
              </w:rPr>
            </w:pPr>
            <w:r w:rsidRPr="008D3ED2">
              <w:rPr>
                <w:color w:val="000000"/>
                <w:sz w:val="22"/>
                <w:szCs w:val="22"/>
              </w:rPr>
              <w:t>055-19-19-2-01-20/25.01.2019</w:t>
            </w:r>
          </w:p>
        </w:tc>
        <w:tc>
          <w:tcPr>
            <w:tcW w:w="8363" w:type="dxa"/>
            <w:shd w:val="clear" w:color="auto" w:fill="auto"/>
            <w:vAlign w:val="bottom"/>
            <w:hideMark/>
          </w:tcPr>
          <w:p w:rsidR="00A33A24" w:rsidRPr="008D3ED2" w:rsidRDefault="00A33A24">
            <w:pPr>
              <w:rPr>
                <w:color w:val="000000"/>
                <w:sz w:val="22"/>
                <w:szCs w:val="22"/>
              </w:rPr>
            </w:pPr>
            <w:r w:rsidRPr="008D3ED2">
              <w:rPr>
                <w:color w:val="000000"/>
                <w:sz w:val="22"/>
                <w:szCs w:val="22"/>
              </w:rPr>
              <w:t>Писмо от ДФЗ във връзка с наблюдатели на комисии за прием</w:t>
            </w:r>
          </w:p>
        </w:tc>
      </w:tr>
      <w:tr w:rsidR="00A33A24" w:rsidRPr="008D3ED2" w:rsidTr="008D3ED2">
        <w:tblPrEx>
          <w:tblCellMar>
            <w:left w:w="70" w:type="dxa"/>
            <w:right w:w="70" w:type="dxa"/>
          </w:tblCellMar>
          <w:tblLook w:val="04A0" w:firstRow="1" w:lastRow="0" w:firstColumn="1" w:lastColumn="0" w:noHBand="0" w:noVBand="1"/>
        </w:tblPrEx>
        <w:trPr>
          <w:trHeight w:val="900"/>
        </w:trPr>
        <w:tc>
          <w:tcPr>
            <w:tcW w:w="2000" w:type="dxa"/>
            <w:gridSpan w:val="2"/>
            <w:shd w:val="clear" w:color="auto" w:fill="auto"/>
            <w:vAlign w:val="bottom"/>
            <w:hideMark/>
          </w:tcPr>
          <w:p w:rsidR="00A33A24" w:rsidRPr="008D3ED2" w:rsidRDefault="00A33A24">
            <w:pPr>
              <w:jc w:val="center"/>
              <w:rPr>
                <w:color w:val="000000"/>
                <w:sz w:val="22"/>
                <w:szCs w:val="22"/>
              </w:rPr>
            </w:pPr>
            <w:r w:rsidRPr="008D3ED2">
              <w:rPr>
                <w:color w:val="000000"/>
                <w:sz w:val="22"/>
                <w:szCs w:val="22"/>
              </w:rPr>
              <w:t>061-19-19-2-01-20/18.02.2019</w:t>
            </w:r>
          </w:p>
        </w:tc>
        <w:tc>
          <w:tcPr>
            <w:tcW w:w="8363" w:type="dxa"/>
            <w:shd w:val="clear" w:color="auto" w:fill="auto"/>
            <w:vAlign w:val="bottom"/>
            <w:hideMark/>
          </w:tcPr>
          <w:p w:rsidR="00A33A24" w:rsidRPr="008D3ED2" w:rsidRDefault="00A33A24">
            <w:pPr>
              <w:rPr>
                <w:color w:val="000000"/>
                <w:sz w:val="22"/>
                <w:szCs w:val="22"/>
              </w:rPr>
            </w:pPr>
            <w:r w:rsidRPr="008D3ED2">
              <w:rPr>
                <w:color w:val="000000"/>
                <w:sz w:val="22"/>
                <w:szCs w:val="22"/>
              </w:rPr>
              <w:t>Писмо от МЗХГ за одобрение на бюджет 2019 г.</w:t>
            </w:r>
          </w:p>
        </w:tc>
      </w:tr>
      <w:tr w:rsidR="00A33A24" w:rsidRPr="008D3ED2" w:rsidTr="008D3ED2">
        <w:tblPrEx>
          <w:tblCellMar>
            <w:left w:w="70" w:type="dxa"/>
            <w:right w:w="70" w:type="dxa"/>
          </w:tblCellMar>
          <w:tblLook w:val="04A0" w:firstRow="1" w:lastRow="0" w:firstColumn="1" w:lastColumn="0" w:noHBand="0" w:noVBand="1"/>
        </w:tblPrEx>
        <w:trPr>
          <w:trHeight w:val="900"/>
        </w:trPr>
        <w:tc>
          <w:tcPr>
            <w:tcW w:w="2000" w:type="dxa"/>
            <w:gridSpan w:val="2"/>
            <w:shd w:val="clear" w:color="auto" w:fill="auto"/>
            <w:vAlign w:val="bottom"/>
            <w:hideMark/>
          </w:tcPr>
          <w:p w:rsidR="00A33A24" w:rsidRPr="008D3ED2" w:rsidRDefault="00A33A24">
            <w:pPr>
              <w:jc w:val="center"/>
              <w:rPr>
                <w:color w:val="000000"/>
                <w:sz w:val="22"/>
                <w:szCs w:val="22"/>
              </w:rPr>
            </w:pPr>
            <w:r w:rsidRPr="008D3ED2">
              <w:rPr>
                <w:color w:val="000000"/>
                <w:sz w:val="22"/>
                <w:szCs w:val="22"/>
              </w:rPr>
              <w:t>062-19-19-2-01-20/05.03.2019</w:t>
            </w:r>
          </w:p>
        </w:tc>
        <w:tc>
          <w:tcPr>
            <w:tcW w:w="8363" w:type="dxa"/>
            <w:shd w:val="clear" w:color="auto" w:fill="auto"/>
            <w:vAlign w:val="bottom"/>
            <w:hideMark/>
          </w:tcPr>
          <w:p w:rsidR="00A33A24" w:rsidRPr="008D3ED2" w:rsidRDefault="00A33A24">
            <w:pPr>
              <w:rPr>
                <w:color w:val="000000"/>
                <w:sz w:val="22"/>
                <w:szCs w:val="22"/>
              </w:rPr>
            </w:pPr>
            <w:r w:rsidRPr="008D3ED2">
              <w:rPr>
                <w:color w:val="000000"/>
                <w:sz w:val="22"/>
                <w:szCs w:val="22"/>
              </w:rPr>
              <w:t>Писмо от МЗХГ за одобрение на годишен доклад по 19,4 за 2018 г.</w:t>
            </w:r>
          </w:p>
        </w:tc>
      </w:tr>
      <w:tr w:rsidR="00A33A24" w:rsidRPr="008D3ED2" w:rsidTr="008D3ED2">
        <w:tblPrEx>
          <w:tblCellMar>
            <w:left w:w="70" w:type="dxa"/>
            <w:right w:w="70" w:type="dxa"/>
          </w:tblCellMar>
          <w:tblLook w:val="04A0" w:firstRow="1" w:lastRow="0" w:firstColumn="1" w:lastColumn="0" w:noHBand="0" w:noVBand="1"/>
        </w:tblPrEx>
        <w:trPr>
          <w:trHeight w:val="900"/>
        </w:trPr>
        <w:tc>
          <w:tcPr>
            <w:tcW w:w="2000" w:type="dxa"/>
            <w:gridSpan w:val="2"/>
            <w:shd w:val="clear" w:color="auto" w:fill="auto"/>
            <w:vAlign w:val="bottom"/>
            <w:hideMark/>
          </w:tcPr>
          <w:p w:rsidR="00A33A24" w:rsidRPr="008D3ED2" w:rsidRDefault="00A33A24">
            <w:pPr>
              <w:jc w:val="center"/>
              <w:rPr>
                <w:color w:val="000000"/>
                <w:sz w:val="22"/>
                <w:szCs w:val="22"/>
              </w:rPr>
            </w:pPr>
            <w:r w:rsidRPr="008D3ED2">
              <w:rPr>
                <w:color w:val="000000"/>
                <w:sz w:val="22"/>
                <w:szCs w:val="22"/>
              </w:rPr>
              <w:t>063-19-19-2-01-20/27.03.2019</w:t>
            </w:r>
          </w:p>
        </w:tc>
        <w:tc>
          <w:tcPr>
            <w:tcW w:w="8363" w:type="dxa"/>
            <w:shd w:val="clear" w:color="auto" w:fill="auto"/>
            <w:vAlign w:val="bottom"/>
            <w:hideMark/>
          </w:tcPr>
          <w:p w:rsidR="00A33A24" w:rsidRPr="008D3ED2" w:rsidRDefault="00A33A24">
            <w:pPr>
              <w:rPr>
                <w:color w:val="000000"/>
                <w:sz w:val="22"/>
                <w:szCs w:val="22"/>
              </w:rPr>
            </w:pPr>
            <w:r w:rsidRPr="008D3ED2">
              <w:rPr>
                <w:color w:val="000000"/>
                <w:sz w:val="22"/>
                <w:szCs w:val="22"/>
              </w:rPr>
              <w:t>Писмо от МЗХГ за одобрение на годишен доклад по 19,2 за 2018 г.</w:t>
            </w:r>
          </w:p>
        </w:tc>
      </w:tr>
      <w:tr w:rsidR="00A33A24" w:rsidRPr="008D3ED2" w:rsidTr="008D3ED2">
        <w:tblPrEx>
          <w:tblCellMar>
            <w:left w:w="70" w:type="dxa"/>
            <w:right w:w="70" w:type="dxa"/>
          </w:tblCellMar>
          <w:tblLook w:val="04A0" w:firstRow="1" w:lastRow="0" w:firstColumn="1" w:lastColumn="0" w:noHBand="0" w:noVBand="1"/>
        </w:tblPrEx>
        <w:trPr>
          <w:trHeight w:val="900"/>
        </w:trPr>
        <w:tc>
          <w:tcPr>
            <w:tcW w:w="2000" w:type="dxa"/>
            <w:gridSpan w:val="2"/>
            <w:shd w:val="clear" w:color="auto" w:fill="auto"/>
            <w:vAlign w:val="bottom"/>
            <w:hideMark/>
          </w:tcPr>
          <w:p w:rsidR="00A33A24" w:rsidRPr="008D3ED2" w:rsidRDefault="00A33A24">
            <w:pPr>
              <w:jc w:val="center"/>
              <w:rPr>
                <w:color w:val="000000"/>
                <w:sz w:val="22"/>
                <w:szCs w:val="22"/>
              </w:rPr>
            </w:pPr>
            <w:r w:rsidRPr="008D3ED2">
              <w:rPr>
                <w:color w:val="000000"/>
                <w:sz w:val="22"/>
                <w:szCs w:val="22"/>
              </w:rPr>
              <w:t>064-19-19-2-01-20/27.03.2019</w:t>
            </w:r>
          </w:p>
        </w:tc>
        <w:tc>
          <w:tcPr>
            <w:tcW w:w="8363" w:type="dxa"/>
            <w:shd w:val="clear" w:color="auto" w:fill="auto"/>
            <w:vAlign w:val="bottom"/>
            <w:hideMark/>
          </w:tcPr>
          <w:p w:rsidR="00A33A24" w:rsidRPr="008D3ED2" w:rsidRDefault="00A33A24">
            <w:pPr>
              <w:rPr>
                <w:color w:val="000000"/>
                <w:sz w:val="22"/>
                <w:szCs w:val="22"/>
              </w:rPr>
            </w:pPr>
            <w:r w:rsidRPr="008D3ED2">
              <w:rPr>
                <w:color w:val="000000"/>
                <w:sz w:val="22"/>
                <w:szCs w:val="22"/>
              </w:rPr>
              <w:t>Писмо от МЗХ във връзка с възражение от Мита Райкова,фирма Наделина 777</w:t>
            </w:r>
          </w:p>
        </w:tc>
      </w:tr>
      <w:tr w:rsidR="00A33A24" w:rsidRPr="008D3ED2" w:rsidTr="008D3ED2">
        <w:tblPrEx>
          <w:tblCellMar>
            <w:left w:w="70" w:type="dxa"/>
            <w:right w:w="70" w:type="dxa"/>
          </w:tblCellMar>
          <w:tblLook w:val="04A0" w:firstRow="1" w:lastRow="0" w:firstColumn="1" w:lastColumn="0" w:noHBand="0" w:noVBand="1"/>
        </w:tblPrEx>
        <w:trPr>
          <w:trHeight w:val="900"/>
        </w:trPr>
        <w:tc>
          <w:tcPr>
            <w:tcW w:w="2000" w:type="dxa"/>
            <w:gridSpan w:val="2"/>
            <w:shd w:val="clear" w:color="auto" w:fill="auto"/>
            <w:vAlign w:val="bottom"/>
            <w:hideMark/>
          </w:tcPr>
          <w:p w:rsidR="00A33A24" w:rsidRPr="008D3ED2" w:rsidRDefault="00A33A24">
            <w:pPr>
              <w:jc w:val="center"/>
              <w:rPr>
                <w:color w:val="000000"/>
                <w:sz w:val="22"/>
                <w:szCs w:val="22"/>
              </w:rPr>
            </w:pPr>
            <w:r w:rsidRPr="008D3ED2">
              <w:rPr>
                <w:color w:val="000000"/>
                <w:sz w:val="22"/>
                <w:szCs w:val="22"/>
              </w:rPr>
              <w:t>065-19-19-2-01-20/29.03.2019</w:t>
            </w:r>
          </w:p>
        </w:tc>
        <w:tc>
          <w:tcPr>
            <w:tcW w:w="8363" w:type="dxa"/>
            <w:shd w:val="clear" w:color="auto" w:fill="auto"/>
            <w:vAlign w:val="bottom"/>
            <w:hideMark/>
          </w:tcPr>
          <w:p w:rsidR="00A33A24" w:rsidRPr="008D3ED2" w:rsidRDefault="00A33A24">
            <w:pPr>
              <w:rPr>
                <w:color w:val="000000"/>
                <w:sz w:val="22"/>
                <w:szCs w:val="22"/>
              </w:rPr>
            </w:pPr>
            <w:r w:rsidRPr="008D3ED2">
              <w:rPr>
                <w:color w:val="000000"/>
                <w:sz w:val="22"/>
                <w:szCs w:val="22"/>
              </w:rPr>
              <w:t xml:space="preserve">Писмо от МЗХ във връзка с възражение от Петя йовчева,фирма Детелина-2000 </w:t>
            </w:r>
          </w:p>
        </w:tc>
      </w:tr>
      <w:tr w:rsidR="00A33A24" w:rsidRPr="008D3ED2" w:rsidTr="008D3ED2">
        <w:tblPrEx>
          <w:tblCellMar>
            <w:left w:w="70" w:type="dxa"/>
            <w:right w:w="70" w:type="dxa"/>
          </w:tblCellMar>
          <w:tblLook w:val="04A0" w:firstRow="1" w:lastRow="0" w:firstColumn="1" w:lastColumn="0" w:noHBand="0" w:noVBand="1"/>
        </w:tblPrEx>
        <w:trPr>
          <w:trHeight w:val="900"/>
        </w:trPr>
        <w:tc>
          <w:tcPr>
            <w:tcW w:w="2000" w:type="dxa"/>
            <w:gridSpan w:val="2"/>
            <w:shd w:val="clear" w:color="auto" w:fill="auto"/>
            <w:vAlign w:val="bottom"/>
            <w:hideMark/>
          </w:tcPr>
          <w:p w:rsidR="00A33A24" w:rsidRPr="008D3ED2" w:rsidRDefault="00A33A24">
            <w:pPr>
              <w:jc w:val="center"/>
              <w:rPr>
                <w:color w:val="000000"/>
                <w:sz w:val="22"/>
                <w:szCs w:val="22"/>
              </w:rPr>
            </w:pPr>
            <w:r w:rsidRPr="008D3ED2">
              <w:rPr>
                <w:color w:val="000000"/>
                <w:sz w:val="22"/>
                <w:szCs w:val="22"/>
              </w:rPr>
              <w:t>066-19-19-2-01-20/01.04.2019</w:t>
            </w:r>
          </w:p>
        </w:tc>
        <w:tc>
          <w:tcPr>
            <w:tcW w:w="8363" w:type="dxa"/>
            <w:shd w:val="clear" w:color="auto" w:fill="auto"/>
            <w:vAlign w:val="bottom"/>
            <w:hideMark/>
          </w:tcPr>
          <w:p w:rsidR="00A33A24" w:rsidRPr="008D3ED2" w:rsidRDefault="00A33A24">
            <w:pPr>
              <w:rPr>
                <w:color w:val="000000"/>
                <w:sz w:val="22"/>
                <w:szCs w:val="22"/>
              </w:rPr>
            </w:pPr>
            <w:r w:rsidRPr="008D3ED2">
              <w:rPr>
                <w:color w:val="000000"/>
                <w:sz w:val="22"/>
                <w:szCs w:val="22"/>
              </w:rPr>
              <w:t>Писмо от МЗХ за финансова корекция по проекта на фирма Боби -2018 ЕООД</w:t>
            </w:r>
          </w:p>
        </w:tc>
      </w:tr>
      <w:tr w:rsidR="00A33A24" w:rsidRPr="008D3ED2" w:rsidTr="008D3ED2">
        <w:tblPrEx>
          <w:tblCellMar>
            <w:left w:w="70" w:type="dxa"/>
            <w:right w:w="70" w:type="dxa"/>
          </w:tblCellMar>
          <w:tblLook w:val="04A0" w:firstRow="1" w:lastRow="0" w:firstColumn="1" w:lastColumn="0" w:noHBand="0" w:noVBand="1"/>
        </w:tblPrEx>
        <w:trPr>
          <w:trHeight w:val="900"/>
        </w:trPr>
        <w:tc>
          <w:tcPr>
            <w:tcW w:w="2000" w:type="dxa"/>
            <w:gridSpan w:val="2"/>
            <w:shd w:val="clear" w:color="auto" w:fill="auto"/>
            <w:vAlign w:val="bottom"/>
            <w:hideMark/>
          </w:tcPr>
          <w:p w:rsidR="00A33A24" w:rsidRPr="008D3ED2" w:rsidRDefault="00A33A24">
            <w:pPr>
              <w:jc w:val="center"/>
              <w:rPr>
                <w:color w:val="000000"/>
                <w:sz w:val="22"/>
                <w:szCs w:val="22"/>
              </w:rPr>
            </w:pPr>
            <w:r w:rsidRPr="008D3ED2">
              <w:rPr>
                <w:color w:val="000000"/>
                <w:sz w:val="22"/>
                <w:szCs w:val="22"/>
              </w:rPr>
              <w:t>067-19-19-2-01-20/09.04.2019</w:t>
            </w:r>
          </w:p>
        </w:tc>
        <w:tc>
          <w:tcPr>
            <w:tcW w:w="8363" w:type="dxa"/>
            <w:shd w:val="clear" w:color="auto" w:fill="auto"/>
            <w:vAlign w:val="bottom"/>
            <w:hideMark/>
          </w:tcPr>
          <w:p w:rsidR="00A33A24" w:rsidRPr="008D3ED2" w:rsidRDefault="00A33A24">
            <w:pPr>
              <w:rPr>
                <w:color w:val="000000"/>
                <w:sz w:val="22"/>
                <w:szCs w:val="22"/>
              </w:rPr>
            </w:pPr>
            <w:r w:rsidRPr="008D3ED2">
              <w:rPr>
                <w:color w:val="000000"/>
                <w:sz w:val="22"/>
                <w:szCs w:val="22"/>
              </w:rPr>
              <w:t>Писмо от МЗХ за финансова корекция по проекта на фирма ЕТ СИАМ -АЛЕКСАНДЪР МАНДАДЖИЕВ</w:t>
            </w:r>
          </w:p>
        </w:tc>
      </w:tr>
      <w:tr w:rsidR="00A33A24" w:rsidRPr="008D3ED2" w:rsidTr="008D3ED2">
        <w:tblPrEx>
          <w:tblCellMar>
            <w:left w:w="70" w:type="dxa"/>
            <w:right w:w="70" w:type="dxa"/>
          </w:tblCellMar>
          <w:tblLook w:val="04A0" w:firstRow="1" w:lastRow="0" w:firstColumn="1" w:lastColumn="0" w:noHBand="0" w:noVBand="1"/>
        </w:tblPrEx>
        <w:trPr>
          <w:trHeight w:val="900"/>
        </w:trPr>
        <w:tc>
          <w:tcPr>
            <w:tcW w:w="2000" w:type="dxa"/>
            <w:gridSpan w:val="2"/>
            <w:shd w:val="clear" w:color="auto" w:fill="auto"/>
            <w:vAlign w:val="bottom"/>
            <w:hideMark/>
          </w:tcPr>
          <w:p w:rsidR="00A33A24" w:rsidRPr="008D3ED2" w:rsidRDefault="00A33A24">
            <w:pPr>
              <w:jc w:val="center"/>
              <w:rPr>
                <w:color w:val="000000"/>
                <w:sz w:val="22"/>
                <w:szCs w:val="22"/>
              </w:rPr>
            </w:pPr>
            <w:r w:rsidRPr="008D3ED2">
              <w:rPr>
                <w:color w:val="000000"/>
                <w:sz w:val="22"/>
                <w:szCs w:val="22"/>
              </w:rPr>
              <w:t>068-19-19-2-01-20/10.04.2019</w:t>
            </w:r>
          </w:p>
        </w:tc>
        <w:tc>
          <w:tcPr>
            <w:tcW w:w="8363" w:type="dxa"/>
            <w:shd w:val="clear" w:color="auto" w:fill="auto"/>
            <w:vAlign w:val="bottom"/>
            <w:hideMark/>
          </w:tcPr>
          <w:p w:rsidR="00A33A24" w:rsidRPr="008D3ED2" w:rsidRDefault="00A33A24">
            <w:pPr>
              <w:rPr>
                <w:color w:val="000000"/>
                <w:sz w:val="22"/>
                <w:szCs w:val="22"/>
              </w:rPr>
            </w:pPr>
            <w:r w:rsidRPr="008D3ED2">
              <w:rPr>
                <w:color w:val="000000"/>
                <w:sz w:val="22"/>
                <w:szCs w:val="22"/>
              </w:rPr>
              <w:t>Писмо от МЗХ във връзка с възражение от  Желеви НН ООД</w:t>
            </w:r>
          </w:p>
        </w:tc>
      </w:tr>
      <w:tr w:rsidR="00A33A24" w:rsidRPr="008D3ED2" w:rsidTr="008D3ED2">
        <w:tblPrEx>
          <w:tblCellMar>
            <w:left w:w="70" w:type="dxa"/>
            <w:right w:w="70" w:type="dxa"/>
          </w:tblCellMar>
          <w:tblLook w:val="04A0" w:firstRow="1" w:lastRow="0" w:firstColumn="1" w:lastColumn="0" w:noHBand="0" w:noVBand="1"/>
        </w:tblPrEx>
        <w:trPr>
          <w:trHeight w:val="900"/>
        </w:trPr>
        <w:tc>
          <w:tcPr>
            <w:tcW w:w="2000" w:type="dxa"/>
            <w:gridSpan w:val="2"/>
            <w:shd w:val="clear" w:color="auto" w:fill="auto"/>
            <w:vAlign w:val="bottom"/>
            <w:hideMark/>
          </w:tcPr>
          <w:p w:rsidR="00A33A24" w:rsidRPr="008D3ED2" w:rsidRDefault="00A33A24">
            <w:pPr>
              <w:jc w:val="center"/>
              <w:rPr>
                <w:color w:val="000000"/>
                <w:sz w:val="22"/>
                <w:szCs w:val="22"/>
              </w:rPr>
            </w:pPr>
            <w:r w:rsidRPr="008D3ED2">
              <w:rPr>
                <w:color w:val="000000"/>
                <w:sz w:val="22"/>
                <w:szCs w:val="22"/>
              </w:rPr>
              <w:t>069-19-19-2-01-20/10.04.2019</w:t>
            </w:r>
          </w:p>
        </w:tc>
        <w:tc>
          <w:tcPr>
            <w:tcW w:w="8363" w:type="dxa"/>
            <w:shd w:val="clear" w:color="auto" w:fill="auto"/>
            <w:vAlign w:val="bottom"/>
            <w:hideMark/>
          </w:tcPr>
          <w:p w:rsidR="00A33A24" w:rsidRPr="008D3ED2" w:rsidRDefault="00A33A24">
            <w:pPr>
              <w:rPr>
                <w:color w:val="000000"/>
                <w:sz w:val="22"/>
                <w:szCs w:val="22"/>
              </w:rPr>
            </w:pPr>
            <w:r w:rsidRPr="008D3ED2">
              <w:rPr>
                <w:color w:val="000000"/>
                <w:sz w:val="22"/>
                <w:szCs w:val="22"/>
              </w:rPr>
              <w:t xml:space="preserve">Писмо от МЗХ във връзка с възражение от Тотал сервиз 66 ЕООД </w:t>
            </w:r>
          </w:p>
        </w:tc>
      </w:tr>
      <w:tr w:rsidR="00A33A24" w:rsidRPr="008D3ED2" w:rsidTr="008D3ED2">
        <w:tblPrEx>
          <w:tblCellMar>
            <w:left w:w="70" w:type="dxa"/>
            <w:right w:w="70" w:type="dxa"/>
          </w:tblCellMar>
          <w:tblLook w:val="04A0" w:firstRow="1" w:lastRow="0" w:firstColumn="1" w:lastColumn="0" w:noHBand="0" w:noVBand="1"/>
        </w:tblPrEx>
        <w:trPr>
          <w:trHeight w:val="900"/>
        </w:trPr>
        <w:tc>
          <w:tcPr>
            <w:tcW w:w="2000" w:type="dxa"/>
            <w:gridSpan w:val="2"/>
            <w:shd w:val="clear" w:color="auto" w:fill="auto"/>
            <w:vAlign w:val="bottom"/>
            <w:hideMark/>
          </w:tcPr>
          <w:p w:rsidR="00A33A24" w:rsidRPr="008D3ED2" w:rsidRDefault="00A33A24">
            <w:pPr>
              <w:jc w:val="center"/>
              <w:rPr>
                <w:color w:val="000000"/>
                <w:sz w:val="22"/>
                <w:szCs w:val="22"/>
              </w:rPr>
            </w:pPr>
            <w:r w:rsidRPr="008D3ED2">
              <w:rPr>
                <w:color w:val="000000"/>
                <w:sz w:val="22"/>
                <w:szCs w:val="22"/>
              </w:rPr>
              <w:t>070-19-19-2-01-20/10.04.2019</w:t>
            </w:r>
          </w:p>
        </w:tc>
        <w:tc>
          <w:tcPr>
            <w:tcW w:w="8363" w:type="dxa"/>
            <w:shd w:val="clear" w:color="auto" w:fill="auto"/>
            <w:vAlign w:val="bottom"/>
            <w:hideMark/>
          </w:tcPr>
          <w:p w:rsidR="00A33A24" w:rsidRPr="008D3ED2" w:rsidRDefault="00A33A24">
            <w:pPr>
              <w:rPr>
                <w:color w:val="000000"/>
                <w:sz w:val="22"/>
                <w:szCs w:val="22"/>
              </w:rPr>
            </w:pPr>
            <w:r w:rsidRPr="008D3ED2">
              <w:rPr>
                <w:color w:val="000000"/>
                <w:sz w:val="22"/>
                <w:szCs w:val="22"/>
              </w:rPr>
              <w:t>Писмо от МЗХ във връзка с възражение от Мита Райкова,фирма Наделина 777</w:t>
            </w:r>
          </w:p>
        </w:tc>
      </w:tr>
      <w:tr w:rsidR="00A33A24" w:rsidRPr="008D3ED2" w:rsidTr="008D3ED2">
        <w:tblPrEx>
          <w:tblCellMar>
            <w:left w:w="70" w:type="dxa"/>
            <w:right w:w="70" w:type="dxa"/>
          </w:tblCellMar>
          <w:tblLook w:val="04A0" w:firstRow="1" w:lastRow="0" w:firstColumn="1" w:lastColumn="0" w:noHBand="0" w:noVBand="1"/>
        </w:tblPrEx>
        <w:trPr>
          <w:trHeight w:val="900"/>
        </w:trPr>
        <w:tc>
          <w:tcPr>
            <w:tcW w:w="2000" w:type="dxa"/>
            <w:gridSpan w:val="2"/>
            <w:shd w:val="clear" w:color="auto" w:fill="auto"/>
            <w:vAlign w:val="bottom"/>
            <w:hideMark/>
          </w:tcPr>
          <w:p w:rsidR="00A33A24" w:rsidRPr="008D3ED2" w:rsidRDefault="00A33A24">
            <w:pPr>
              <w:jc w:val="center"/>
              <w:rPr>
                <w:color w:val="000000"/>
                <w:sz w:val="22"/>
                <w:szCs w:val="22"/>
              </w:rPr>
            </w:pPr>
            <w:r w:rsidRPr="008D3ED2">
              <w:rPr>
                <w:color w:val="000000"/>
                <w:sz w:val="22"/>
                <w:szCs w:val="22"/>
              </w:rPr>
              <w:lastRenderedPageBreak/>
              <w:t>071-19-19-2-01-20/15.04.2019</w:t>
            </w:r>
          </w:p>
        </w:tc>
        <w:tc>
          <w:tcPr>
            <w:tcW w:w="8363" w:type="dxa"/>
            <w:shd w:val="clear" w:color="auto" w:fill="auto"/>
            <w:vAlign w:val="bottom"/>
            <w:hideMark/>
          </w:tcPr>
          <w:p w:rsidR="00A33A24" w:rsidRPr="008D3ED2" w:rsidRDefault="00A33A24">
            <w:pPr>
              <w:rPr>
                <w:color w:val="000000"/>
                <w:sz w:val="22"/>
                <w:szCs w:val="22"/>
              </w:rPr>
            </w:pPr>
            <w:r w:rsidRPr="008D3ED2">
              <w:rPr>
                <w:color w:val="000000"/>
                <w:sz w:val="22"/>
                <w:szCs w:val="22"/>
              </w:rPr>
              <w:t xml:space="preserve">Писмо от МЗХ във връзка с възражение от Петя йовчева,фирма Детелина-2000 </w:t>
            </w:r>
          </w:p>
        </w:tc>
      </w:tr>
      <w:tr w:rsidR="00A33A24" w:rsidRPr="008D3ED2" w:rsidTr="008D3ED2">
        <w:tblPrEx>
          <w:tblCellMar>
            <w:left w:w="70" w:type="dxa"/>
            <w:right w:w="70" w:type="dxa"/>
          </w:tblCellMar>
          <w:tblLook w:val="04A0" w:firstRow="1" w:lastRow="0" w:firstColumn="1" w:lastColumn="0" w:noHBand="0" w:noVBand="1"/>
        </w:tblPrEx>
        <w:trPr>
          <w:trHeight w:val="900"/>
        </w:trPr>
        <w:tc>
          <w:tcPr>
            <w:tcW w:w="2000" w:type="dxa"/>
            <w:gridSpan w:val="2"/>
            <w:shd w:val="clear" w:color="auto" w:fill="auto"/>
            <w:vAlign w:val="bottom"/>
            <w:hideMark/>
          </w:tcPr>
          <w:p w:rsidR="00A33A24" w:rsidRPr="008D3ED2" w:rsidRDefault="00A33A24">
            <w:pPr>
              <w:jc w:val="center"/>
              <w:rPr>
                <w:color w:val="000000"/>
                <w:sz w:val="22"/>
                <w:szCs w:val="22"/>
              </w:rPr>
            </w:pPr>
            <w:r w:rsidRPr="008D3ED2">
              <w:rPr>
                <w:color w:val="000000"/>
                <w:sz w:val="22"/>
                <w:szCs w:val="22"/>
              </w:rPr>
              <w:t>072-19-19-2-01-20/15.04.2019</w:t>
            </w:r>
          </w:p>
        </w:tc>
        <w:tc>
          <w:tcPr>
            <w:tcW w:w="8363" w:type="dxa"/>
            <w:shd w:val="clear" w:color="auto" w:fill="auto"/>
            <w:vAlign w:val="bottom"/>
            <w:hideMark/>
          </w:tcPr>
          <w:p w:rsidR="00A33A24" w:rsidRPr="008D3ED2" w:rsidRDefault="00A33A24">
            <w:pPr>
              <w:rPr>
                <w:color w:val="000000"/>
                <w:sz w:val="22"/>
                <w:szCs w:val="22"/>
              </w:rPr>
            </w:pPr>
            <w:r w:rsidRPr="008D3ED2">
              <w:rPr>
                <w:color w:val="000000"/>
                <w:sz w:val="22"/>
                <w:szCs w:val="22"/>
              </w:rPr>
              <w:t>Уведомително писмо от ДФЗ за застраховане на ДМА</w:t>
            </w:r>
          </w:p>
        </w:tc>
      </w:tr>
      <w:tr w:rsidR="00A33A24" w:rsidRPr="008D3ED2" w:rsidTr="008D3ED2">
        <w:tblPrEx>
          <w:tblCellMar>
            <w:left w:w="70" w:type="dxa"/>
            <w:right w:w="70" w:type="dxa"/>
          </w:tblCellMar>
          <w:tblLook w:val="04A0" w:firstRow="1" w:lastRow="0" w:firstColumn="1" w:lastColumn="0" w:noHBand="0" w:noVBand="1"/>
        </w:tblPrEx>
        <w:trPr>
          <w:trHeight w:val="900"/>
        </w:trPr>
        <w:tc>
          <w:tcPr>
            <w:tcW w:w="2000" w:type="dxa"/>
            <w:gridSpan w:val="2"/>
            <w:shd w:val="clear" w:color="auto" w:fill="auto"/>
            <w:vAlign w:val="bottom"/>
            <w:hideMark/>
          </w:tcPr>
          <w:p w:rsidR="00A33A24" w:rsidRPr="008D3ED2" w:rsidRDefault="00A33A24">
            <w:pPr>
              <w:jc w:val="center"/>
              <w:rPr>
                <w:color w:val="000000"/>
                <w:sz w:val="22"/>
                <w:szCs w:val="22"/>
              </w:rPr>
            </w:pPr>
            <w:r w:rsidRPr="008D3ED2">
              <w:rPr>
                <w:color w:val="000000"/>
                <w:sz w:val="22"/>
                <w:szCs w:val="22"/>
              </w:rPr>
              <w:t>073-19-19-2-01-20/15.04.2019</w:t>
            </w:r>
          </w:p>
        </w:tc>
        <w:tc>
          <w:tcPr>
            <w:tcW w:w="8363" w:type="dxa"/>
            <w:shd w:val="clear" w:color="auto" w:fill="auto"/>
            <w:vAlign w:val="bottom"/>
            <w:hideMark/>
          </w:tcPr>
          <w:p w:rsidR="00A33A24" w:rsidRPr="008D3ED2" w:rsidRDefault="00A33A24">
            <w:pPr>
              <w:rPr>
                <w:color w:val="000000"/>
                <w:sz w:val="22"/>
                <w:szCs w:val="22"/>
              </w:rPr>
            </w:pPr>
            <w:r w:rsidRPr="008D3ED2">
              <w:rPr>
                <w:color w:val="000000"/>
                <w:sz w:val="22"/>
                <w:szCs w:val="22"/>
              </w:rPr>
              <w:t>Писмо за одобрение на изплащане на финансова помощ по заявка №24/19/4/0/00004/307</w:t>
            </w:r>
          </w:p>
        </w:tc>
      </w:tr>
      <w:tr w:rsidR="00A33A24" w:rsidRPr="008D3ED2" w:rsidTr="008D3ED2">
        <w:tblPrEx>
          <w:tblCellMar>
            <w:left w:w="70" w:type="dxa"/>
            <w:right w:w="70" w:type="dxa"/>
          </w:tblCellMar>
          <w:tblLook w:val="04A0" w:firstRow="1" w:lastRow="0" w:firstColumn="1" w:lastColumn="0" w:noHBand="0" w:noVBand="1"/>
        </w:tblPrEx>
        <w:trPr>
          <w:trHeight w:val="486"/>
        </w:trPr>
        <w:tc>
          <w:tcPr>
            <w:tcW w:w="2000" w:type="dxa"/>
            <w:gridSpan w:val="2"/>
            <w:shd w:val="clear" w:color="auto" w:fill="auto"/>
            <w:vAlign w:val="bottom"/>
            <w:hideMark/>
          </w:tcPr>
          <w:p w:rsidR="00A33A24" w:rsidRPr="008D3ED2" w:rsidRDefault="00A33A24">
            <w:pPr>
              <w:jc w:val="center"/>
              <w:rPr>
                <w:color w:val="000000"/>
                <w:sz w:val="22"/>
                <w:szCs w:val="22"/>
              </w:rPr>
            </w:pPr>
            <w:r w:rsidRPr="008D3ED2">
              <w:rPr>
                <w:color w:val="000000"/>
                <w:sz w:val="22"/>
                <w:szCs w:val="22"/>
              </w:rPr>
              <w:t>075-19-19-2-01-20/24.07.2019/</w:t>
            </w:r>
          </w:p>
        </w:tc>
        <w:tc>
          <w:tcPr>
            <w:tcW w:w="8363" w:type="dxa"/>
            <w:shd w:val="clear" w:color="auto" w:fill="auto"/>
            <w:vAlign w:val="bottom"/>
            <w:hideMark/>
          </w:tcPr>
          <w:p w:rsidR="00A33A24" w:rsidRPr="008D3ED2" w:rsidRDefault="00A33A24">
            <w:pPr>
              <w:rPr>
                <w:color w:val="000000"/>
                <w:sz w:val="22"/>
                <w:szCs w:val="22"/>
              </w:rPr>
            </w:pPr>
            <w:r w:rsidRPr="008D3ED2">
              <w:rPr>
                <w:color w:val="000000"/>
                <w:sz w:val="22"/>
                <w:szCs w:val="22"/>
              </w:rPr>
              <w:t>Допълнително споразумение № РД 50-155/09.07.2019</w:t>
            </w:r>
          </w:p>
        </w:tc>
      </w:tr>
      <w:tr w:rsidR="00A33A24" w:rsidRPr="008D3ED2" w:rsidTr="008D3ED2">
        <w:tblPrEx>
          <w:tblCellMar>
            <w:left w:w="70" w:type="dxa"/>
            <w:right w:w="70" w:type="dxa"/>
          </w:tblCellMar>
          <w:tblLook w:val="04A0" w:firstRow="1" w:lastRow="0" w:firstColumn="1" w:lastColumn="0" w:noHBand="0" w:noVBand="1"/>
        </w:tblPrEx>
        <w:trPr>
          <w:trHeight w:val="440"/>
        </w:trPr>
        <w:tc>
          <w:tcPr>
            <w:tcW w:w="2000" w:type="dxa"/>
            <w:gridSpan w:val="2"/>
            <w:shd w:val="clear" w:color="auto" w:fill="auto"/>
            <w:vAlign w:val="bottom"/>
            <w:hideMark/>
          </w:tcPr>
          <w:p w:rsidR="00A33A24" w:rsidRPr="008D3ED2" w:rsidRDefault="00A33A24">
            <w:pPr>
              <w:jc w:val="center"/>
              <w:rPr>
                <w:color w:val="000000"/>
                <w:sz w:val="22"/>
                <w:szCs w:val="22"/>
              </w:rPr>
            </w:pPr>
            <w:r w:rsidRPr="008D3ED2">
              <w:rPr>
                <w:color w:val="000000"/>
                <w:sz w:val="22"/>
                <w:szCs w:val="22"/>
              </w:rPr>
              <w:t>076-19-19-01-20/07.08.2019</w:t>
            </w:r>
          </w:p>
        </w:tc>
        <w:tc>
          <w:tcPr>
            <w:tcW w:w="8363" w:type="dxa"/>
            <w:shd w:val="clear" w:color="auto" w:fill="auto"/>
            <w:vAlign w:val="bottom"/>
            <w:hideMark/>
          </w:tcPr>
          <w:p w:rsidR="00A33A24" w:rsidRPr="008D3ED2" w:rsidRDefault="00A33A24">
            <w:pPr>
              <w:rPr>
                <w:color w:val="000000"/>
                <w:sz w:val="22"/>
                <w:szCs w:val="22"/>
              </w:rPr>
            </w:pPr>
            <w:r w:rsidRPr="008D3ED2">
              <w:rPr>
                <w:color w:val="000000"/>
                <w:sz w:val="22"/>
                <w:szCs w:val="22"/>
              </w:rPr>
              <w:t>Доклад за извършена проверка от ДФЗ Хасково</w:t>
            </w:r>
          </w:p>
        </w:tc>
      </w:tr>
      <w:tr w:rsidR="00A33A24" w:rsidRPr="008D3ED2" w:rsidTr="008D3ED2">
        <w:tblPrEx>
          <w:tblCellMar>
            <w:left w:w="70" w:type="dxa"/>
            <w:right w:w="70" w:type="dxa"/>
          </w:tblCellMar>
          <w:tblLook w:val="04A0" w:firstRow="1" w:lastRow="0" w:firstColumn="1" w:lastColumn="0" w:noHBand="0" w:noVBand="1"/>
        </w:tblPrEx>
        <w:trPr>
          <w:trHeight w:val="476"/>
        </w:trPr>
        <w:tc>
          <w:tcPr>
            <w:tcW w:w="2000" w:type="dxa"/>
            <w:gridSpan w:val="2"/>
            <w:shd w:val="clear" w:color="auto" w:fill="auto"/>
            <w:vAlign w:val="bottom"/>
            <w:hideMark/>
          </w:tcPr>
          <w:p w:rsidR="00A33A24" w:rsidRPr="008D3ED2" w:rsidRDefault="00A33A24">
            <w:pPr>
              <w:jc w:val="center"/>
              <w:rPr>
                <w:color w:val="000000"/>
                <w:sz w:val="22"/>
                <w:szCs w:val="22"/>
              </w:rPr>
            </w:pPr>
            <w:r w:rsidRPr="008D3ED2">
              <w:rPr>
                <w:color w:val="000000"/>
                <w:sz w:val="22"/>
                <w:szCs w:val="22"/>
              </w:rPr>
              <w:t>078-19-19-01-20/13.08.2019</w:t>
            </w:r>
          </w:p>
        </w:tc>
        <w:tc>
          <w:tcPr>
            <w:tcW w:w="8363" w:type="dxa"/>
            <w:shd w:val="clear" w:color="auto" w:fill="auto"/>
            <w:vAlign w:val="bottom"/>
            <w:hideMark/>
          </w:tcPr>
          <w:p w:rsidR="00A33A24" w:rsidRPr="008D3ED2" w:rsidRDefault="00A33A24">
            <w:pPr>
              <w:rPr>
                <w:color w:val="000000"/>
                <w:sz w:val="22"/>
                <w:szCs w:val="22"/>
              </w:rPr>
            </w:pPr>
            <w:r w:rsidRPr="008D3ED2">
              <w:rPr>
                <w:color w:val="000000"/>
                <w:sz w:val="22"/>
                <w:szCs w:val="22"/>
              </w:rPr>
              <w:t>Одобрение на молба от Феър ЕООД до ДФЗ</w:t>
            </w:r>
          </w:p>
        </w:tc>
      </w:tr>
      <w:tr w:rsidR="00A33A24" w:rsidRPr="008D3ED2" w:rsidTr="008D3ED2">
        <w:tblPrEx>
          <w:tblCellMar>
            <w:left w:w="70" w:type="dxa"/>
            <w:right w:w="70" w:type="dxa"/>
          </w:tblCellMar>
          <w:tblLook w:val="04A0" w:firstRow="1" w:lastRow="0" w:firstColumn="1" w:lastColumn="0" w:noHBand="0" w:noVBand="1"/>
        </w:tblPrEx>
        <w:trPr>
          <w:trHeight w:val="900"/>
        </w:trPr>
        <w:tc>
          <w:tcPr>
            <w:tcW w:w="2000" w:type="dxa"/>
            <w:gridSpan w:val="2"/>
            <w:shd w:val="clear" w:color="auto" w:fill="auto"/>
            <w:vAlign w:val="bottom"/>
            <w:hideMark/>
          </w:tcPr>
          <w:p w:rsidR="00A33A24" w:rsidRPr="008D3ED2" w:rsidRDefault="00A33A24">
            <w:pPr>
              <w:jc w:val="center"/>
              <w:rPr>
                <w:color w:val="000000"/>
                <w:sz w:val="22"/>
                <w:szCs w:val="22"/>
              </w:rPr>
            </w:pPr>
            <w:r w:rsidRPr="008D3ED2">
              <w:rPr>
                <w:color w:val="000000"/>
                <w:sz w:val="22"/>
                <w:szCs w:val="22"/>
              </w:rPr>
              <w:t>079-19-19-01-20/14.10.2019</w:t>
            </w:r>
          </w:p>
        </w:tc>
        <w:tc>
          <w:tcPr>
            <w:tcW w:w="8363" w:type="dxa"/>
            <w:shd w:val="clear" w:color="auto" w:fill="auto"/>
            <w:vAlign w:val="bottom"/>
            <w:hideMark/>
          </w:tcPr>
          <w:p w:rsidR="00A33A24" w:rsidRPr="008D3ED2" w:rsidRDefault="00A33A24">
            <w:pPr>
              <w:rPr>
                <w:color w:val="000000"/>
                <w:sz w:val="22"/>
                <w:szCs w:val="22"/>
              </w:rPr>
            </w:pPr>
            <w:r w:rsidRPr="008D3ED2">
              <w:rPr>
                <w:color w:val="000000"/>
                <w:sz w:val="22"/>
                <w:szCs w:val="22"/>
              </w:rPr>
              <w:t>Писмо от ДФЗ във връзка със заявление за одобрение на планирани дейности за 2020 год.</w:t>
            </w:r>
          </w:p>
        </w:tc>
      </w:tr>
      <w:tr w:rsidR="00A33A24" w:rsidRPr="008D3ED2" w:rsidTr="008D3ED2">
        <w:tblPrEx>
          <w:tblCellMar>
            <w:left w:w="70" w:type="dxa"/>
            <w:right w:w="70" w:type="dxa"/>
          </w:tblCellMar>
          <w:tblLook w:val="04A0" w:firstRow="1" w:lastRow="0" w:firstColumn="1" w:lastColumn="0" w:noHBand="0" w:noVBand="1"/>
        </w:tblPrEx>
        <w:trPr>
          <w:trHeight w:val="692"/>
        </w:trPr>
        <w:tc>
          <w:tcPr>
            <w:tcW w:w="2000" w:type="dxa"/>
            <w:gridSpan w:val="2"/>
            <w:shd w:val="clear" w:color="auto" w:fill="auto"/>
            <w:vAlign w:val="bottom"/>
            <w:hideMark/>
          </w:tcPr>
          <w:p w:rsidR="00A33A24" w:rsidRPr="008D3ED2" w:rsidRDefault="00A33A24">
            <w:pPr>
              <w:jc w:val="center"/>
              <w:rPr>
                <w:color w:val="000000"/>
                <w:sz w:val="22"/>
                <w:szCs w:val="22"/>
              </w:rPr>
            </w:pPr>
            <w:r w:rsidRPr="008D3ED2">
              <w:rPr>
                <w:color w:val="000000"/>
                <w:sz w:val="22"/>
                <w:szCs w:val="22"/>
              </w:rPr>
              <w:t>080-19-19-01-20/30.10.2019</w:t>
            </w:r>
          </w:p>
        </w:tc>
        <w:tc>
          <w:tcPr>
            <w:tcW w:w="8363" w:type="dxa"/>
            <w:shd w:val="clear" w:color="auto" w:fill="auto"/>
            <w:vAlign w:val="bottom"/>
            <w:hideMark/>
          </w:tcPr>
          <w:p w:rsidR="00A33A24" w:rsidRPr="008D3ED2" w:rsidRDefault="00A33A24">
            <w:pPr>
              <w:rPr>
                <w:color w:val="000000"/>
                <w:sz w:val="22"/>
                <w:szCs w:val="22"/>
              </w:rPr>
            </w:pPr>
            <w:r w:rsidRPr="008D3ED2">
              <w:rPr>
                <w:color w:val="000000"/>
                <w:sz w:val="22"/>
                <w:szCs w:val="22"/>
              </w:rPr>
              <w:t>Уведомително писмо във връзка с процедура за подбор на проектни предложения с код в ИСУН BG06RDNP001-19-113</w:t>
            </w:r>
          </w:p>
        </w:tc>
      </w:tr>
      <w:tr w:rsidR="00A33A24" w:rsidRPr="008D3ED2" w:rsidTr="008D3ED2">
        <w:tblPrEx>
          <w:tblCellMar>
            <w:left w:w="70" w:type="dxa"/>
            <w:right w:w="70" w:type="dxa"/>
          </w:tblCellMar>
          <w:tblLook w:val="04A0" w:firstRow="1" w:lastRow="0" w:firstColumn="1" w:lastColumn="0" w:noHBand="0" w:noVBand="1"/>
        </w:tblPrEx>
        <w:trPr>
          <w:trHeight w:val="679"/>
        </w:trPr>
        <w:tc>
          <w:tcPr>
            <w:tcW w:w="2000" w:type="dxa"/>
            <w:gridSpan w:val="2"/>
            <w:shd w:val="clear" w:color="auto" w:fill="auto"/>
            <w:vAlign w:val="bottom"/>
            <w:hideMark/>
          </w:tcPr>
          <w:p w:rsidR="00A33A24" w:rsidRPr="008D3ED2" w:rsidRDefault="00A33A24">
            <w:pPr>
              <w:jc w:val="center"/>
              <w:rPr>
                <w:color w:val="000000"/>
                <w:sz w:val="22"/>
                <w:szCs w:val="22"/>
              </w:rPr>
            </w:pPr>
            <w:r w:rsidRPr="008D3ED2">
              <w:rPr>
                <w:color w:val="000000"/>
                <w:sz w:val="22"/>
                <w:szCs w:val="22"/>
              </w:rPr>
              <w:t>081-19-19-01-20/08.11.2019</w:t>
            </w:r>
          </w:p>
        </w:tc>
        <w:tc>
          <w:tcPr>
            <w:tcW w:w="8363" w:type="dxa"/>
            <w:shd w:val="clear" w:color="auto" w:fill="auto"/>
            <w:noWrap/>
            <w:vAlign w:val="bottom"/>
            <w:hideMark/>
          </w:tcPr>
          <w:p w:rsidR="00A33A24" w:rsidRPr="008D3ED2" w:rsidRDefault="00A33A24">
            <w:pPr>
              <w:rPr>
                <w:color w:val="000000"/>
                <w:sz w:val="22"/>
                <w:szCs w:val="22"/>
              </w:rPr>
            </w:pPr>
            <w:r w:rsidRPr="008D3ED2">
              <w:rPr>
                <w:color w:val="000000"/>
                <w:sz w:val="22"/>
                <w:szCs w:val="22"/>
              </w:rPr>
              <w:t>Писмо и обяснение от СНЦ ТД Средногорец във връзка с десетдневка по проект</w:t>
            </w:r>
          </w:p>
        </w:tc>
      </w:tr>
      <w:tr w:rsidR="00A33A24" w:rsidRPr="008D3ED2" w:rsidTr="008D3ED2">
        <w:tblPrEx>
          <w:tblCellMar>
            <w:left w:w="70" w:type="dxa"/>
            <w:right w:w="70" w:type="dxa"/>
          </w:tblCellMar>
          <w:tblLook w:val="04A0" w:firstRow="1" w:lastRow="0" w:firstColumn="1" w:lastColumn="0" w:noHBand="0" w:noVBand="1"/>
        </w:tblPrEx>
        <w:trPr>
          <w:trHeight w:val="679"/>
        </w:trPr>
        <w:tc>
          <w:tcPr>
            <w:tcW w:w="2000" w:type="dxa"/>
            <w:gridSpan w:val="2"/>
            <w:shd w:val="clear" w:color="auto" w:fill="auto"/>
            <w:vAlign w:val="bottom"/>
            <w:hideMark/>
          </w:tcPr>
          <w:p w:rsidR="00A33A24" w:rsidRPr="008D3ED2" w:rsidRDefault="00A33A24">
            <w:pPr>
              <w:jc w:val="center"/>
              <w:rPr>
                <w:color w:val="000000"/>
                <w:sz w:val="22"/>
                <w:szCs w:val="22"/>
              </w:rPr>
            </w:pPr>
            <w:r w:rsidRPr="008D3ED2">
              <w:rPr>
                <w:color w:val="000000"/>
                <w:sz w:val="22"/>
                <w:szCs w:val="22"/>
              </w:rPr>
              <w:t>083-19-19-01-20/13.11.2019</w:t>
            </w:r>
          </w:p>
        </w:tc>
        <w:tc>
          <w:tcPr>
            <w:tcW w:w="8363" w:type="dxa"/>
            <w:shd w:val="clear" w:color="auto" w:fill="auto"/>
            <w:vAlign w:val="bottom"/>
            <w:hideMark/>
          </w:tcPr>
          <w:p w:rsidR="00A33A24" w:rsidRPr="008D3ED2" w:rsidRDefault="00A33A24">
            <w:pPr>
              <w:rPr>
                <w:color w:val="000000"/>
                <w:sz w:val="22"/>
                <w:szCs w:val="22"/>
              </w:rPr>
            </w:pPr>
            <w:r w:rsidRPr="008D3ED2">
              <w:rPr>
                <w:color w:val="000000"/>
                <w:sz w:val="22"/>
                <w:szCs w:val="22"/>
              </w:rPr>
              <w:t>Писмо от ДФ Дирекция ТИ гр.Хасково -Доклад от извършена проверка на място във връзка със заявка по 19,4</w:t>
            </w:r>
          </w:p>
        </w:tc>
      </w:tr>
      <w:tr w:rsidR="00A33A24" w:rsidRPr="008D3ED2" w:rsidTr="008D3ED2">
        <w:tblPrEx>
          <w:tblCellMar>
            <w:left w:w="70" w:type="dxa"/>
            <w:right w:w="70" w:type="dxa"/>
          </w:tblCellMar>
          <w:tblLook w:val="04A0" w:firstRow="1" w:lastRow="0" w:firstColumn="1" w:lastColumn="0" w:noHBand="0" w:noVBand="1"/>
        </w:tblPrEx>
        <w:trPr>
          <w:trHeight w:val="679"/>
        </w:trPr>
        <w:tc>
          <w:tcPr>
            <w:tcW w:w="2000" w:type="dxa"/>
            <w:gridSpan w:val="2"/>
            <w:shd w:val="clear" w:color="auto" w:fill="auto"/>
            <w:vAlign w:val="bottom"/>
            <w:hideMark/>
          </w:tcPr>
          <w:p w:rsidR="00A33A24" w:rsidRPr="008D3ED2" w:rsidRDefault="00A33A24">
            <w:pPr>
              <w:jc w:val="center"/>
              <w:rPr>
                <w:color w:val="000000"/>
                <w:sz w:val="22"/>
                <w:szCs w:val="22"/>
              </w:rPr>
            </w:pPr>
            <w:r w:rsidRPr="008D3ED2">
              <w:rPr>
                <w:color w:val="000000"/>
                <w:sz w:val="22"/>
                <w:szCs w:val="22"/>
              </w:rPr>
              <w:t>084-19-19-01-20/19.11.2019</w:t>
            </w:r>
          </w:p>
        </w:tc>
        <w:tc>
          <w:tcPr>
            <w:tcW w:w="8363" w:type="dxa"/>
            <w:shd w:val="clear" w:color="auto" w:fill="auto"/>
            <w:vAlign w:val="bottom"/>
            <w:hideMark/>
          </w:tcPr>
          <w:p w:rsidR="00A33A24" w:rsidRPr="008D3ED2" w:rsidRDefault="00A33A24">
            <w:pPr>
              <w:rPr>
                <w:color w:val="000000"/>
                <w:sz w:val="22"/>
                <w:szCs w:val="22"/>
              </w:rPr>
            </w:pPr>
            <w:r w:rsidRPr="008D3ED2">
              <w:rPr>
                <w:color w:val="000000"/>
                <w:sz w:val="22"/>
                <w:szCs w:val="22"/>
              </w:rPr>
              <w:t>Писмо от община Чирпан ,местни данъци и такси във връзка с проект на Народно читалище "Стоян Заимов 2016 село Стоян Заимово</w:t>
            </w:r>
          </w:p>
        </w:tc>
      </w:tr>
      <w:tr w:rsidR="00A33A24" w:rsidRPr="008D3ED2" w:rsidTr="008D3ED2">
        <w:tblPrEx>
          <w:tblCellMar>
            <w:left w:w="70" w:type="dxa"/>
            <w:right w:w="70" w:type="dxa"/>
          </w:tblCellMar>
          <w:tblLook w:val="04A0" w:firstRow="1" w:lastRow="0" w:firstColumn="1" w:lastColumn="0" w:noHBand="0" w:noVBand="1"/>
        </w:tblPrEx>
        <w:trPr>
          <w:trHeight w:val="679"/>
        </w:trPr>
        <w:tc>
          <w:tcPr>
            <w:tcW w:w="2000" w:type="dxa"/>
            <w:gridSpan w:val="2"/>
            <w:shd w:val="clear" w:color="auto" w:fill="auto"/>
            <w:vAlign w:val="bottom"/>
            <w:hideMark/>
          </w:tcPr>
          <w:p w:rsidR="00A33A24" w:rsidRPr="008D3ED2" w:rsidRDefault="00A33A24">
            <w:pPr>
              <w:jc w:val="center"/>
              <w:rPr>
                <w:color w:val="000000"/>
                <w:sz w:val="22"/>
                <w:szCs w:val="22"/>
              </w:rPr>
            </w:pPr>
            <w:r w:rsidRPr="008D3ED2">
              <w:rPr>
                <w:color w:val="000000"/>
                <w:sz w:val="22"/>
                <w:szCs w:val="22"/>
              </w:rPr>
              <w:t>085-19-19-01-20/28.11.2019</w:t>
            </w:r>
          </w:p>
        </w:tc>
        <w:tc>
          <w:tcPr>
            <w:tcW w:w="8363" w:type="dxa"/>
            <w:shd w:val="clear" w:color="auto" w:fill="auto"/>
            <w:vAlign w:val="bottom"/>
            <w:hideMark/>
          </w:tcPr>
          <w:p w:rsidR="00A33A24" w:rsidRPr="008D3ED2" w:rsidRDefault="00A33A24">
            <w:pPr>
              <w:rPr>
                <w:color w:val="000000"/>
                <w:sz w:val="22"/>
                <w:szCs w:val="22"/>
              </w:rPr>
            </w:pPr>
            <w:r w:rsidRPr="008D3ED2">
              <w:rPr>
                <w:color w:val="000000"/>
                <w:sz w:val="22"/>
                <w:szCs w:val="22"/>
              </w:rPr>
              <w:t>Писмо от ДФЗ във връзка с процедура за подбор на проекти с код в ИСУН BG06RDNP001-19.119</w:t>
            </w:r>
          </w:p>
        </w:tc>
      </w:tr>
      <w:tr w:rsidR="00A33A24" w:rsidRPr="008D3ED2" w:rsidTr="008D3ED2">
        <w:tblPrEx>
          <w:tblCellMar>
            <w:left w:w="70" w:type="dxa"/>
            <w:right w:w="70" w:type="dxa"/>
          </w:tblCellMar>
          <w:tblLook w:val="04A0" w:firstRow="1" w:lastRow="0" w:firstColumn="1" w:lastColumn="0" w:noHBand="0" w:noVBand="1"/>
        </w:tblPrEx>
        <w:trPr>
          <w:trHeight w:val="679"/>
        </w:trPr>
        <w:tc>
          <w:tcPr>
            <w:tcW w:w="2000" w:type="dxa"/>
            <w:gridSpan w:val="2"/>
            <w:shd w:val="clear" w:color="auto" w:fill="auto"/>
            <w:vAlign w:val="bottom"/>
            <w:hideMark/>
          </w:tcPr>
          <w:p w:rsidR="00A33A24" w:rsidRPr="008D3ED2" w:rsidRDefault="00A33A24">
            <w:pPr>
              <w:jc w:val="center"/>
              <w:rPr>
                <w:color w:val="000000"/>
                <w:sz w:val="22"/>
                <w:szCs w:val="22"/>
              </w:rPr>
            </w:pPr>
            <w:r w:rsidRPr="008D3ED2">
              <w:rPr>
                <w:color w:val="000000"/>
                <w:sz w:val="22"/>
                <w:szCs w:val="22"/>
              </w:rPr>
              <w:t>087-19-19-01-20/29.11.2019</w:t>
            </w:r>
          </w:p>
        </w:tc>
        <w:tc>
          <w:tcPr>
            <w:tcW w:w="8363" w:type="dxa"/>
            <w:shd w:val="clear" w:color="auto" w:fill="auto"/>
            <w:vAlign w:val="bottom"/>
            <w:hideMark/>
          </w:tcPr>
          <w:p w:rsidR="00A33A24" w:rsidRPr="008D3ED2" w:rsidRDefault="00A33A24">
            <w:pPr>
              <w:rPr>
                <w:color w:val="000000"/>
                <w:sz w:val="22"/>
                <w:szCs w:val="22"/>
              </w:rPr>
            </w:pPr>
            <w:r w:rsidRPr="008D3ED2">
              <w:rPr>
                <w:color w:val="000000"/>
                <w:sz w:val="22"/>
                <w:szCs w:val="22"/>
              </w:rPr>
              <w:t>Писмо от ДФЗ във връзка с процедура за подбор на проекти с код в ИСУН BG06RDNP001-19.111</w:t>
            </w:r>
          </w:p>
        </w:tc>
      </w:tr>
    </w:tbl>
    <w:p w:rsidR="007C5025" w:rsidRDefault="007C5025" w:rsidP="00386A44">
      <w:pPr>
        <w:rPr>
          <w:sz w:val="22"/>
          <w:szCs w:val="22"/>
          <w:u w:val="single"/>
        </w:rPr>
      </w:pPr>
    </w:p>
    <w:p w:rsidR="008D3ED2" w:rsidRDefault="008D3ED2" w:rsidP="00386A44">
      <w:pPr>
        <w:rPr>
          <w:sz w:val="22"/>
          <w:szCs w:val="22"/>
          <w:u w:val="single"/>
        </w:rPr>
      </w:pPr>
    </w:p>
    <w:p w:rsidR="008D3ED2" w:rsidRDefault="008D3ED2" w:rsidP="00386A44">
      <w:pPr>
        <w:rPr>
          <w:sz w:val="22"/>
          <w:szCs w:val="22"/>
          <w:u w:val="single"/>
        </w:rPr>
      </w:pPr>
    </w:p>
    <w:p w:rsidR="008D3ED2" w:rsidRDefault="008D3ED2" w:rsidP="00386A44">
      <w:pPr>
        <w:rPr>
          <w:sz w:val="22"/>
          <w:szCs w:val="22"/>
          <w:u w:val="single"/>
        </w:rPr>
      </w:pPr>
    </w:p>
    <w:p w:rsidR="008D3ED2" w:rsidRDefault="008D3ED2" w:rsidP="00386A44">
      <w:pPr>
        <w:rPr>
          <w:sz w:val="22"/>
          <w:szCs w:val="22"/>
          <w:u w:val="single"/>
        </w:rPr>
      </w:pPr>
    </w:p>
    <w:p w:rsidR="008D3ED2" w:rsidRDefault="008D3ED2" w:rsidP="00386A44">
      <w:pPr>
        <w:rPr>
          <w:sz w:val="22"/>
          <w:szCs w:val="22"/>
          <w:u w:val="single"/>
        </w:rPr>
      </w:pPr>
    </w:p>
    <w:p w:rsidR="008D3ED2" w:rsidRDefault="008D3ED2" w:rsidP="00386A44">
      <w:pPr>
        <w:rPr>
          <w:sz w:val="22"/>
          <w:szCs w:val="22"/>
          <w:u w:val="single"/>
        </w:rPr>
      </w:pPr>
    </w:p>
    <w:p w:rsidR="008D3ED2" w:rsidRDefault="008D3ED2" w:rsidP="00386A44">
      <w:pPr>
        <w:rPr>
          <w:sz w:val="22"/>
          <w:szCs w:val="22"/>
          <w:u w:val="single"/>
        </w:rPr>
      </w:pPr>
    </w:p>
    <w:p w:rsidR="00386A44" w:rsidRDefault="00386A44" w:rsidP="00386A44">
      <w:r w:rsidRPr="00737212">
        <w:rPr>
          <w:sz w:val="22"/>
          <w:szCs w:val="22"/>
          <w:u w:val="single"/>
        </w:rPr>
        <w:t>Изходящи</w:t>
      </w:r>
      <w:r w:rsidR="00A00CB8" w:rsidRPr="00A00CB8">
        <w:t xml:space="preserve"> </w:t>
      </w:r>
    </w:p>
    <w:p w:rsidR="008D3ED2" w:rsidRPr="00737212" w:rsidRDefault="008D3ED2" w:rsidP="00386A44">
      <w:pPr>
        <w:rPr>
          <w:sz w:val="22"/>
          <w:szCs w:val="22"/>
          <w:u w:val="single"/>
        </w:rPr>
      </w:pPr>
    </w:p>
    <w:p w:rsidR="00386A44" w:rsidRPr="00737212" w:rsidRDefault="00386A44" w:rsidP="00386A44">
      <w:pPr>
        <w:rPr>
          <w:sz w:val="22"/>
          <w:szCs w:val="22"/>
        </w:rPr>
      </w:pPr>
    </w:p>
    <w:tbl>
      <w:tblPr>
        <w:tblW w:w="10363" w:type="dxa"/>
        <w:tblInd w:w="55" w:type="dxa"/>
        <w:tblCellMar>
          <w:left w:w="70" w:type="dxa"/>
          <w:right w:w="70" w:type="dxa"/>
        </w:tblCellMar>
        <w:tblLook w:val="04A0" w:firstRow="1" w:lastRow="0" w:firstColumn="1" w:lastColumn="0" w:noHBand="0" w:noVBand="1"/>
      </w:tblPr>
      <w:tblGrid>
        <w:gridCol w:w="2000"/>
        <w:gridCol w:w="8363"/>
      </w:tblGrid>
      <w:tr w:rsidR="00510988" w:rsidRPr="008D3ED2" w:rsidTr="008D3ED2">
        <w:trPr>
          <w:trHeight w:val="300"/>
        </w:trPr>
        <w:tc>
          <w:tcPr>
            <w:tcW w:w="2000" w:type="dxa"/>
            <w:tcBorders>
              <w:top w:val="single" w:sz="4" w:space="0" w:color="auto"/>
              <w:left w:val="single" w:sz="4" w:space="0" w:color="auto"/>
              <w:bottom w:val="single" w:sz="4" w:space="0" w:color="auto"/>
              <w:right w:val="single" w:sz="4" w:space="0" w:color="auto"/>
            </w:tcBorders>
            <w:shd w:val="clear" w:color="auto" w:fill="auto"/>
          </w:tcPr>
          <w:p w:rsidR="00510988" w:rsidRPr="008D3ED2" w:rsidRDefault="00510988" w:rsidP="00B3530A">
            <w:pPr>
              <w:autoSpaceDE w:val="0"/>
              <w:autoSpaceDN w:val="0"/>
              <w:adjustRightInd w:val="0"/>
              <w:jc w:val="center"/>
              <w:rPr>
                <w:rFonts w:eastAsia="Calibri"/>
                <w:b/>
                <w:color w:val="000000"/>
                <w:sz w:val="22"/>
                <w:szCs w:val="22"/>
                <w:lang w:eastAsia="en-US"/>
              </w:rPr>
            </w:pPr>
            <w:r w:rsidRPr="008D3ED2">
              <w:rPr>
                <w:rFonts w:eastAsia="Calibri"/>
                <w:b/>
                <w:color w:val="000000"/>
                <w:sz w:val="22"/>
                <w:szCs w:val="22"/>
                <w:lang w:eastAsia="en-US"/>
              </w:rPr>
              <w:t>Изходящ номер</w:t>
            </w:r>
          </w:p>
        </w:tc>
        <w:tc>
          <w:tcPr>
            <w:tcW w:w="8363" w:type="dxa"/>
            <w:tcBorders>
              <w:top w:val="single" w:sz="4" w:space="0" w:color="auto"/>
              <w:left w:val="nil"/>
              <w:bottom w:val="single" w:sz="4" w:space="0" w:color="auto"/>
              <w:right w:val="single" w:sz="4" w:space="0" w:color="auto"/>
            </w:tcBorders>
            <w:shd w:val="clear" w:color="auto" w:fill="auto"/>
          </w:tcPr>
          <w:p w:rsidR="00510988" w:rsidRPr="008D3ED2" w:rsidRDefault="00510988" w:rsidP="00510988">
            <w:pPr>
              <w:autoSpaceDE w:val="0"/>
              <w:autoSpaceDN w:val="0"/>
              <w:adjustRightInd w:val="0"/>
              <w:jc w:val="center"/>
              <w:rPr>
                <w:rFonts w:eastAsia="Calibri"/>
                <w:b/>
                <w:color w:val="000000"/>
                <w:sz w:val="22"/>
                <w:szCs w:val="22"/>
                <w:lang w:eastAsia="en-US"/>
              </w:rPr>
            </w:pPr>
            <w:r w:rsidRPr="008D3ED2">
              <w:rPr>
                <w:rFonts w:eastAsia="Calibri"/>
                <w:b/>
                <w:color w:val="000000"/>
                <w:sz w:val="22"/>
                <w:szCs w:val="22"/>
                <w:lang w:eastAsia="en-US"/>
              </w:rPr>
              <w:t>Нзпратен документ относно:</w:t>
            </w:r>
          </w:p>
        </w:tc>
      </w:tr>
      <w:tr w:rsidR="00510988" w:rsidRPr="008D3ED2" w:rsidTr="008D3ED2">
        <w:trPr>
          <w:trHeight w:val="300"/>
        </w:trPr>
        <w:tc>
          <w:tcPr>
            <w:tcW w:w="20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0988" w:rsidRPr="008D3ED2" w:rsidRDefault="00510988">
            <w:pPr>
              <w:rPr>
                <w:color w:val="000000"/>
                <w:sz w:val="22"/>
                <w:szCs w:val="22"/>
              </w:rPr>
            </w:pPr>
            <w:r w:rsidRPr="008D3ED2">
              <w:rPr>
                <w:color w:val="000000"/>
                <w:sz w:val="22"/>
                <w:szCs w:val="22"/>
              </w:rPr>
              <w:t>19-19-2-01-20/080/03.01.2019</w:t>
            </w:r>
          </w:p>
        </w:tc>
        <w:tc>
          <w:tcPr>
            <w:tcW w:w="8363" w:type="dxa"/>
            <w:tcBorders>
              <w:top w:val="single" w:sz="4" w:space="0" w:color="auto"/>
              <w:left w:val="nil"/>
              <w:bottom w:val="single" w:sz="4" w:space="0" w:color="auto"/>
              <w:right w:val="single" w:sz="4" w:space="0" w:color="auto"/>
            </w:tcBorders>
            <w:shd w:val="clear" w:color="auto" w:fill="auto"/>
            <w:vAlign w:val="bottom"/>
            <w:hideMark/>
          </w:tcPr>
          <w:p w:rsidR="00510988" w:rsidRPr="008D3ED2" w:rsidRDefault="00510988">
            <w:pPr>
              <w:rPr>
                <w:color w:val="000000"/>
                <w:sz w:val="22"/>
                <w:szCs w:val="22"/>
              </w:rPr>
            </w:pPr>
            <w:r w:rsidRPr="008D3ED2">
              <w:rPr>
                <w:color w:val="000000"/>
                <w:sz w:val="22"/>
                <w:szCs w:val="22"/>
              </w:rPr>
              <w:t>Писмо до УО на ПРСР покана за наблюдатели</w:t>
            </w:r>
          </w:p>
        </w:tc>
      </w:tr>
      <w:tr w:rsidR="00510988" w:rsidRPr="008D3ED2" w:rsidTr="008D3ED2">
        <w:trPr>
          <w:trHeight w:val="679"/>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510988" w:rsidRPr="008D3ED2" w:rsidRDefault="00510988">
            <w:pPr>
              <w:rPr>
                <w:color w:val="000000"/>
                <w:sz w:val="22"/>
                <w:szCs w:val="22"/>
              </w:rPr>
            </w:pPr>
            <w:r w:rsidRPr="008D3ED2">
              <w:rPr>
                <w:color w:val="000000"/>
                <w:sz w:val="22"/>
                <w:szCs w:val="22"/>
              </w:rPr>
              <w:t>19-19-2-01-20/081/03.01.2019</w:t>
            </w:r>
          </w:p>
        </w:tc>
        <w:tc>
          <w:tcPr>
            <w:tcW w:w="8363" w:type="dxa"/>
            <w:tcBorders>
              <w:top w:val="nil"/>
              <w:left w:val="nil"/>
              <w:bottom w:val="single" w:sz="4" w:space="0" w:color="auto"/>
              <w:right w:val="single" w:sz="4" w:space="0" w:color="auto"/>
            </w:tcBorders>
            <w:shd w:val="clear" w:color="auto" w:fill="auto"/>
            <w:noWrap/>
            <w:vAlign w:val="bottom"/>
            <w:hideMark/>
          </w:tcPr>
          <w:p w:rsidR="00510988" w:rsidRPr="008D3ED2" w:rsidRDefault="00510988">
            <w:pPr>
              <w:rPr>
                <w:color w:val="000000"/>
                <w:sz w:val="22"/>
                <w:szCs w:val="22"/>
              </w:rPr>
            </w:pPr>
            <w:r w:rsidRPr="008D3ED2">
              <w:rPr>
                <w:color w:val="000000"/>
                <w:sz w:val="22"/>
                <w:szCs w:val="22"/>
              </w:rPr>
              <w:t>Годишен доклад до УО на ПРСР за изпълнение на дейности и разходи/19,4</w:t>
            </w:r>
          </w:p>
        </w:tc>
      </w:tr>
      <w:tr w:rsidR="00510988" w:rsidRPr="008D3ED2" w:rsidTr="008D3ED2">
        <w:trPr>
          <w:trHeight w:val="679"/>
        </w:trPr>
        <w:tc>
          <w:tcPr>
            <w:tcW w:w="20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0988" w:rsidRPr="008D3ED2" w:rsidRDefault="00510988">
            <w:pPr>
              <w:rPr>
                <w:color w:val="000000"/>
                <w:sz w:val="22"/>
                <w:szCs w:val="22"/>
              </w:rPr>
            </w:pPr>
            <w:r w:rsidRPr="008D3ED2">
              <w:rPr>
                <w:color w:val="000000"/>
                <w:sz w:val="22"/>
                <w:szCs w:val="22"/>
              </w:rPr>
              <w:lastRenderedPageBreak/>
              <w:t>19-19-2-01-21/082/08.01.2019</w:t>
            </w:r>
          </w:p>
        </w:tc>
        <w:tc>
          <w:tcPr>
            <w:tcW w:w="83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0988" w:rsidRPr="008D3ED2" w:rsidRDefault="00510988">
            <w:pPr>
              <w:rPr>
                <w:color w:val="000000"/>
                <w:sz w:val="22"/>
                <w:szCs w:val="22"/>
              </w:rPr>
            </w:pPr>
            <w:r w:rsidRPr="008D3ED2">
              <w:rPr>
                <w:color w:val="000000"/>
                <w:sz w:val="22"/>
                <w:szCs w:val="22"/>
              </w:rPr>
              <w:t>Годишен доклад до УО на ПРСР за изпълнение на СВОМР/19,2</w:t>
            </w:r>
          </w:p>
        </w:tc>
      </w:tr>
      <w:tr w:rsidR="00510988" w:rsidRPr="008D3ED2" w:rsidTr="008D3ED2">
        <w:trPr>
          <w:trHeight w:val="612"/>
        </w:trPr>
        <w:tc>
          <w:tcPr>
            <w:tcW w:w="20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0988" w:rsidRPr="008D3ED2" w:rsidRDefault="00510988">
            <w:pPr>
              <w:rPr>
                <w:color w:val="000000"/>
                <w:sz w:val="22"/>
                <w:szCs w:val="22"/>
              </w:rPr>
            </w:pPr>
            <w:r w:rsidRPr="008D3ED2">
              <w:rPr>
                <w:color w:val="000000"/>
                <w:sz w:val="22"/>
                <w:szCs w:val="22"/>
              </w:rPr>
              <w:t>19-19-2-01-21/083/11.01.2019</w:t>
            </w:r>
          </w:p>
        </w:tc>
        <w:tc>
          <w:tcPr>
            <w:tcW w:w="83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0988" w:rsidRPr="008D3ED2" w:rsidRDefault="00510988">
            <w:pPr>
              <w:rPr>
                <w:color w:val="000000"/>
                <w:sz w:val="22"/>
                <w:szCs w:val="22"/>
              </w:rPr>
            </w:pPr>
            <w:r w:rsidRPr="008D3ED2">
              <w:rPr>
                <w:color w:val="000000"/>
                <w:sz w:val="22"/>
                <w:szCs w:val="22"/>
              </w:rPr>
              <w:t>Покана до ДФЗ за участие на наблюдатели от ДФЗ в оценителни сесии на проектни предложения</w:t>
            </w:r>
          </w:p>
        </w:tc>
      </w:tr>
      <w:tr w:rsidR="00510988" w:rsidRPr="008D3ED2" w:rsidTr="008D3ED2">
        <w:trPr>
          <w:trHeight w:val="679"/>
        </w:trPr>
        <w:tc>
          <w:tcPr>
            <w:tcW w:w="20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0988" w:rsidRPr="008D3ED2" w:rsidRDefault="00510988">
            <w:pPr>
              <w:rPr>
                <w:color w:val="000000"/>
                <w:sz w:val="22"/>
                <w:szCs w:val="22"/>
              </w:rPr>
            </w:pPr>
            <w:r w:rsidRPr="008D3ED2">
              <w:rPr>
                <w:color w:val="000000"/>
                <w:sz w:val="22"/>
                <w:szCs w:val="22"/>
              </w:rPr>
              <w:t>19-19-2-01-21/084/02.02.2019</w:t>
            </w:r>
          </w:p>
        </w:tc>
        <w:tc>
          <w:tcPr>
            <w:tcW w:w="8363" w:type="dxa"/>
            <w:tcBorders>
              <w:top w:val="single" w:sz="4" w:space="0" w:color="auto"/>
              <w:left w:val="nil"/>
              <w:bottom w:val="single" w:sz="4" w:space="0" w:color="auto"/>
              <w:right w:val="single" w:sz="4" w:space="0" w:color="auto"/>
            </w:tcBorders>
            <w:shd w:val="clear" w:color="auto" w:fill="auto"/>
            <w:vAlign w:val="bottom"/>
            <w:hideMark/>
          </w:tcPr>
          <w:p w:rsidR="00510988" w:rsidRPr="008D3ED2" w:rsidRDefault="00510988" w:rsidP="00BB6E9E">
            <w:pPr>
              <w:rPr>
                <w:color w:val="000000"/>
                <w:sz w:val="22"/>
                <w:szCs w:val="22"/>
              </w:rPr>
            </w:pPr>
            <w:r w:rsidRPr="008D3ED2">
              <w:rPr>
                <w:color w:val="000000"/>
                <w:sz w:val="22"/>
                <w:szCs w:val="22"/>
              </w:rPr>
              <w:t>Заповеди и заявки за профили в ИСУН по  прием на проектни предложения</w:t>
            </w:r>
          </w:p>
        </w:tc>
      </w:tr>
      <w:tr w:rsidR="00510988" w:rsidRPr="008D3ED2" w:rsidTr="008D3ED2">
        <w:trPr>
          <w:trHeight w:val="900"/>
        </w:trPr>
        <w:tc>
          <w:tcPr>
            <w:tcW w:w="20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0988" w:rsidRPr="008D3ED2" w:rsidRDefault="00510988">
            <w:pPr>
              <w:rPr>
                <w:color w:val="000000"/>
                <w:sz w:val="22"/>
                <w:szCs w:val="22"/>
              </w:rPr>
            </w:pPr>
            <w:r w:rsidRPr="008D3ED2">
              <w:rPr>
                <w:color w:val="000000"/>
                <w:sz w:val="22"/>
                <w:szCs w:val="22"/>
              </w:rPr>
              <w:t>19-19-2-01-21/085/21.02.2019</w:t>
            </w:r>
          </w:p>
        </w:tc>
        <w:tc>
          <w:tcPr>
            <w:tcW w:w="83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0988" w:rsidRPr="008D3ED2" w:rsidRDefault="00510988">
            <w:pPr>
              <w:rPr>
                <w:color w:val="000000"/>
                <w:sz w:val="22"/>
                <w:szCs w:val="22"/>
              </w:rPr>
            </w:pPr>
            <w:r w:rsidRPr="008D3ED2">
              <w:rPr>
                <w:color w:val="000000"/>
                <w:sz w:val="22"/>
                <w:szCs w:val="22"/>
              </w:rPr>
              <w:t>До ИД на ДФЗ придружително писмо във връзка с Процедура за осъществяване на предварителна проверка и последващ контрол върху процедура за общественна поръчка по одобрени дейности и разходи по мярка 19.4 за 2019 год.</w:t>
            </w:r>
          </w:p>
        </w:tc>
      </w:tr>
      <w:tr w:rsidR="00510988" w:rsidRPr="008D3ED2" w:rsidTr="008D3ED2">
        <w:trPr>
          <w:trHeight w:val="679"/>
        </w:trPr>
        <w:tc>
          <w:tcPr>
            <w:tcW w:w="20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0988" w:rsidRPr="008D3ED2" w:rsidRDefault="00510988">
            <w:pPr>
              <w:rPr>
                <w:color w:val="000000"/>
                <w:sz w:val="22"/>
                <w:szCs w:val="22"/>
              </w:rPr>
            </w:pPr>
            <w:r w:rsidRPr="008D3ED2">
              <w:rPr>
                <w:color w:val="000000"/>
                <w:sz w:val="22"/>
                <w:szCs w:val="22"/>
              </w:rPr>
              <w:t>19-19-2-01-21/091/07.03.2019/</w:t>
            </w:r>
          </w:p>
        </w:tc>
        <w:tc>
          <w:tcPr>
            <w:tcW w:w="8363" w:type="dxa"/>
            <w:tcBorders>
              <w:top w:val="single" w:sz="4" w:space="0" w:color="auto"/>
              <w:left w:val="nil"/>
              <w:bottom w:val="single" w:sz="4" w:space="0" w:color="auto"/>
              <w:right w:val="single" w:sz="4" w:space="0" w:color="auto"/>
            </w:tcBorders>
            <w:shd w:val="clear" w:color="auto" w:fill="auto"/>
            <w:noWrap/>
            <w:vAlign w:val="bottom"/>
            <w:hideMark/>
          </w:tcPr>
          <w:p w:rsidR="00510988" w:rsidRPr="008D3ED2" w:rsidRDefault="00510988">
            <w:pPr>
              <w:rPr>
                <w:color w:val="000000"/>
                <w:sz w:val="22"/>
                <w:szCs w:val="22"/>
              </w:rPr>
            </w:pPr>
            <w:r w:rsidRPr="008D3ED2">
              <w:rPr>
                <w:color w:val="000000"/>
                <w:sz w:val="22"/>
                <w:szCs w:val="22"/>
              </w:rPr>
              <w:t>Писмо до ДФЗ за предварителен контрол на обществени поръчки</w:t>
            </w:r>
          </w:p>
        </w:tc>
      </w:tr>
      <w:tr w:rsidR="00510988" w:rsidRPr="008D3ED2" w:rsidTr="008D3ED2">
        <w:trPr>
          <w:trHeight w:val="679"/>
        </w:trPr>
        <w:tc>
          <w:tcPr>
            <w:tcW w:w="20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0988" w:rsidRPr="008D3ED2" w:rsidRDefault="00510988">
            <w:pPr>
              <w:rPr>
                <w:color w:val="000000"/>
                <w:sz w:val="22"/>
                <w:szCs w:val="22"/>
              </w:rPr>
            </w:pPr>
            <w:r w:rsidRPr="008D3ED2">
              <w:rPr>
                <w:color w:val="000000"/>
                <w:sz w:val="22"/>
                <w:szCs w:val="22"/>
              </w:rPr>
              <w:t>19-19-2-01-21/092/07.03.2019/</w:t>
            </w:r>
          </w:p>
        </w:tc>
        <w:tc>
          <w:tcPr>
            <w:tcW w:w="83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0988" w:rsidRPr="008D3ED2" w:rsidRDefault="00510988">
            <w:pPr>
              <w:rPr>
                <w:color w:val="000000"/>
                <w:sz w:val="22"/>
                <w:szCs w:val="22"/>
              </w:rPr>
            </w:pPr>
            <w:r w:rsidRPr="008D3ED2">
              <w:rPr>
                <w:color w:val="000000"/>
                <w:sz w:val="22"/>
                <w:szCs w:val="22"/>
              </w:rPr>
              <w:t>Писмо до УО за актуализиран индикативен график за 2019 год.</w:t>
            </w:r>
          </w:p>
        </w:tc>
      </w:tr>
      <w:tr w:rsidR="00510988" w:rsidRPr="008D3ED2" w:rsidTr="008D3ED2">
        <w:trPr>
          <w:trHeight w:val="679"/>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0988" w:rsidRPr="008D3ED2" w:rsidRDefault="00510988">
            <w:pPr>
              <w:rPr>
                <w:color w:val="000000"/>
                <w:sz w:val="22"/>
                <w:szCs w:val="22"/>
              </w:rPr>
            </w:pPr>
            <w:r w:rsidRPr="008D3ED2">
              <w:rPr>
                <w:color w:val="000000"/>
                <w:sz w:val="22"/>
                <w:szCs w:val="22"/>
              </w:rPr>
              <w:t>19-19-2-01-21/096/18.03.2019/</w:t>
            </w:r>
          </w:p>
        </w:tc>
        <w:tc>
          <w:tcPr>
            <w:tcW w:w="83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0988" w:rsidRPr="008D3ED2" w:rsidRDefault="00510988">
            <w:pPr>
              <w:rPr>
                <w:color w:val="000000"/>
                <w:sz w:val="22"/>
                <w:szCs w:val="22"/>
              </w:rPr>
            </w:pPr>
            <w:r w:rsidRPr="008D3ED2">
              <w:rPr>
                <w:color w:val="000000"/>
                <w:sz w:val="22"/>
                <w:szCs w:val="22"/>
              </w:rPr>
              <w:t>Писмо до УО за приключване на процедура 4,2 и одобряване на оценителен доклад</w:t>
            </w:r>
          </w:p>
        </w:tc>
      </w:tr>
      <w:tr w:rsidR="00510988" w:rsidRPr="008D3ED2" w:rsidTr="008D3ED2">
        <w:trPr>
          <w:trHeight w:val="679"/>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0988" w:rsidRPr="008D3ED2" w:rsidRDefault="00510988">
            <w:pPr>
              <w:rPr>
                <w:color w:val="000000"/>
                <w:sz w:val="22"/>
                <w:szCs w:val="22"/>
              </w:rPr>
            </w:pPr>
            <w:r w:rsidRPr="008D3ED2">
              <w:rPr>
                <w:color w:val="000000"/>
                <w:sz w:val="22"/>
                <w:szCs w:val="22"/>
              </w:rPr>
              <w:t>19-19-2-01-21/097/18.03.2019/</w:t>
            </w:r>
          </w:p>
        </w:tc>
        <w:tc>
          <w:tcPr>
            <w:tcW w:w="8363" w:type="dxa"/>
            <w:tcBorders>
              <w:top w:val="single" w:sz="4" w:space="0" w:color="auto"/>
              <w:left w:val="nil"/>
              <w:bottom w:val="single" w:sz="4" w:space="0" w:color="auto"/>
              <w:right w:val="single" w:sz="4" w:space="0" w:color="auto"/>
            </w:tcBorders>
            <w:shd w:val="clear" w:color="auto" w:fill="auto"/>
            <w:vAlign w:val="bottom"/>
            <w:hideMark/>
          </w:tcPr>
          <w:p w:rsidR="00510988" w:rsidRPr="008D3ED2" w:rsidRDefault="00510988">
            <w:pPr>
              <w:rPr>
                <w:color w:val="000000"/>
                <w:sz w:val="22"/>
                <w:szCs w:val="22"/>
              </w:rPr>
            </w:pPr>
            <w:r w:rsidRPr="008D3ED2">
              <w:rPr>
                <w:color w:val="000000"/>
                <w:sz w:val="22"/>
                <w:szCs w:val="22"/>
              </w:rPr>
              <w:t>Писмо до ДФЗ за приключване на процедура 4,2 и одобряване на оценителен доклад</w:t>
            </w:r>
          </w:p>
        </w:tc>
      </w:tr>
      <w:tr w:rsidR="00510988" w:rsidRPr="008D3ED2" w:rsidTr="008D3ED2">
        <w:trPr>
          <w:trHeight w:val="70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510988" w:rsidRPr="008D3ED2" w:rsidRDefault="00510988">
            <w:pPr>
              <w:rPr>
                <w:color w:val="000000"/>
                <w:sz w:val="22"/>
                <w:szCs w:val="22"/>
              </w:rPr>
            </w:pPr>
            <w:r w:rsidRPr="008D3ED2">
              <w:rPr>
                <w:color w:val="000000"/>
                <w:sz w:val="22"/>
                <w:szCs w:val="22"/>
              </w:rPr>
              <w:t>19-19-2-01-21/106/21.03.2019</w:t>
            </w:r>
          </w:p>
        </w:tc>
        <w:tc>
          <w:tcPr>
            <w:tcW w:w="8363" w:type="dxa"/>
            <w:tcBorders>
              <w:top w:val="nil"/>
              <w:left w:val="nil"/>
              <w:bottom w:val="single" w:sz="4" w:space="0" w:color="auto"/>
              <w:right w:val="single" w:sz="4" w:space="0" w:color="auto"/>
            </w:tcBorders>
            <w:shd w:val="clear" w:color="auto" w:fill="auto"/>
            <w:vAlign w:val="bottom"/>
            <w:hideMark/>
          </w:tcPr>
          <w:p w:rsidR="00510988" w:rsidRPr="008D3ED2" w:rsidRDefault="00510988">
            <w:pPr>
              <w:rPr>
                <w:color w:val="000000"/>
                <w:sz w:val="22"/>
                <w:szCs w:val="22"/>
              </w:rPr>
            </w:pPr>
            <w:r w:rsidRPr="008D3ED2">
              <w:rPr>
                <w:color w:val="000000"/>
                <w:sz w:val="22"/>
                <w:szCs w:val="22"/>
              </w:rPr>
              <w:t>Писмо до УО за приключване на процедура по мярка 4.1, 6.4,7  и одобряване на оценителен доклад</w:t>
            </w:r>
          </w:p>
        </w:tc>
      </w:tr>
      <w:tr w:rsidR="00510988" w:rsidRPr="008D3ED2" w:rsidTr="008D3ED2">
        <w:trPr>
          <w:trHeight w:val="60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510988" w:rsidRPr="008D3ED2" w:rsidRDefault="00510988">
            <w:pPr>
              <w:rPr>
                <w:color w:val="000000"/>
                <w:sz w:val="22"/>
                <w:szCs w:val="22"/>
              </w:rPr>
            </w:pPr>
            <w:r w:rsidRPr="008D3ED2">
              <w:rPr>
                <w:color w:val="000000"/>
                <w:sz w:val="22"/>
                <w:szCs w:val="22"/>
              </w:rPr>
              <w:t>19-19-2-01-21/107/21.03.2019</w:t>
            </w:r>
          </w:p>
        </w:tc>
        <w:tc>
          <w:tcPr>
            <w:tcW w:w="8363" w:type="dxa"/>
            <w:tcBorders>
              <w:top w:val="nil"/>
              <w:left w:val="nil"/>
              <w:bottom w:val="single" w:sz="4" w:space="0" w:color="auto"/>
              <w:right w:val="single" w:sz="4" w:space="0" w:color="auto"/>
            </w:tcBorders>
            <w:shd w:val="clear" w:color="auto" w:fill="auto"/>
            <w:vAlign w:val="bottom"/>
            <w:hideMark/>
          </w:tcPr>
          <w:p w:rsidR="00510988" w:rsidRPr="008D3ED2" w:rsidRDefault="00510988">
            <w:pPr>
              <w:rPr>
                <w:color w:val="000000"/>
                <w:sz w:val="22"/>
                <w:szCs w:val="22"/>
              </w:rPr>
            </w:pPr>
            <w:r w:rsidRPr="008D3ED2">
              <w:rPr>
                <w:color w:val="000000"/>
                <w:sz w:val="22"/>
                <w:szCs w:val="22"/>
              </w:rPr>
              <w:t>Писмо до ДФЗ за приключване на процедура по мярка 4.1, 6.4,7  и одобряване на оценителен доклад</w:t>
            </w:r>
          </w:p>
        </w:tc>
      </w:tr>
      <w:tr w:rsidR="00510988" w:rsidRPr="008D3ED2" w:rsidTr="008D3ED2">
        <w:trPr>
          <w:trHeight w:val="679"/>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510988" w:rsidRPr="008D3ED2" w:rsidRDefault="00510988">
            <w:pPr>
              <w:rPr>
                <w:color w:val="000000"/>
                <w:sz w:val="22"/>
                <w:szCs w:val="22"/>
              </w:rPr>
            </w:pPr>
            <w:r w:rsidRPr="008D3ED2">
              <w:rPr>
                <w:color w:val="000000"/>
                <w:sz w:val="22"/>
                <w:szCs w:val="22"/>
              </w:rPr>
              <w:t>19-19-2-01-21/113/27.09.2019</w:t>
            </w:r>
          </w:p>
        </w:tc>
        <w:tc>
          <w:tcPr>
            <w:tcW w:w="8363" w:type="dxa"/>
            <w:tcBorders>
              <w:top w:val="nil"/>
              <w:left w:val="nil"/>
              <w:bottom w:val="single" w:sz="4" w:space="0" w:color="auto"/>
              <w:right w:val="single" w:sz="4" w:space="0" w:color="auto"/>
            </w:tcBorders>
            <w:shd w:val="clear" w:color="auto" w:fill="auto"/>
            <w:vAlign w:val="bottom"/>
            <w:hideMark/>
          </w:tcPr>
          <w:p w:rsidR="00510988" w:rsidRPr="008D3ED2" w:rsidRDefault="00510988">
            <w:pPr>
              <w:rPr>
                <w:color w:val="000000"/>
                <w:sz w:val="22"/>
                <w:szCs w:val="22"/>
              </w:rPr>
            </w:pPr>
            <w:r w:rsidRPr="008D3ED2">
              <w:rPr>
                <w:color w:val="000000"/>
                <w:sz w:val="22"/>
                <w:szCs w:val="22"/>
              </w:rPr>
              <w:t>Писмо до МЗХГ с предложение за  бюджет 2020 год</w:t>
            </w:r>
          </w:p>
        </w:tc>
      </w:tr>
      <w:tr w:rsidR="00510988" w:rsidRPr="008D3ED2" w:rsidTr="008D3ED2">
        <w:trPr>
          <w:trHeight w:val="679"/>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510988" w:rsidRPr="008D3ED2" w:rsidRDefault="00510988">
            <w:pPr>
              <w:rPr>
                <w:color w:val="000000"/>
                <w:sz w:val="22"/>
                <w:szCs w:val="22"/>
              </w:rPr>
            </w:pPr>
            <w:r w:rsidRPr="008D3ED2">
              <w:rPr>
                <w:color w:val="000000"/>
                <w:sz w:val="22"/>
                <w:szCs w:val="22"/>
              </w:rPr>
              <w:t>19-19-2-01-21/115/15.10.2019</w:t>
            </w:r>
          </w:p>
        </w:tc>
        <w:tc>
          <w:tcPr>
            <w:tcW w:w="8363" w:type="dxa"/>
            <w:tcBorders>
              <w:top w:val="nil"/>
              <w:left w:val="nil"/>
              <w:bottom w:val="single" w:sz="4" w:space="0" w:color="auto"/>
              <w:right w:val="single" w:sz="4" w:space="0" w:color="auto"/>
            </w:tcBorders>
            <w:shd w:val="clear" w:color="auto" w:fill="auto"/>
            <w:vAlign w:val="bottom"/>
            <w:hideMark/>
          </w:tcPr>
          <w:p w:rsidR="00510988" w:rsidRPr="008D3ED2" w:rsidRDefault="00510988">
            <w:pPr>
              <w:rPr>
                <w:color w:val="000000"/>
                <w:sz w:val="22"/>
                <w:szCs w:val="22"/>
              </w:rPr>
            </w:pPr>
            <w:r w:rsidRPr="008D3ED2">
              <w:rPr>
                <w:color w:val="000000"/>
                <w:sz w:val="22"/>
                <w:szCs w:val="22"/>
              </w:rPr>
              <w:t>Писмо до УО на ПРСР във връзка с десетдневка за отстраняване на нередности по заявление за одобрение на планирани дейности и разходи за  2020 година</w:t>
            </w:r>
          </w:p>
        </w:tc>
      </w:tr>
      <w:tr w:rsidR="00510988" w:rsidRPr="008D3ED2" w:rsidTr="008D3ED2">
        <w:trPr>
          <w:trHeight w:val="679"/>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510988" w:rsidRPr="008D3ED2" w:rsidRDefault="00510988">
            <w:pPr>
              <w:rPr>
                <w:color w:val="000000"/>
                <w:sz w:val="22"/>
                <w:szCs w:val="22"/>
              </w:rPr>
            </w:pPr>
            <w:r w:rsidRPr="008D3ED2">
              <w:rPr>
                <w:color w:val="000000"/>
                <w:sz w:val="22"/>
                <w:szCs w:val="22"/>
              </w:rPr>
              <w:t>19-19-2-01-21/116/16.10.2019</w:t>
            </w:r>
          </w:p>
        </w:tc>
        <w:tc>
          <w:tcPr>
            <w:tcW w:w="8363" w:type="dxa"/>
            <w:tcBorders>
              <w:top w:val="nil"/>
              <w:left w:val="nil"/>
              <w:bottom w:val="single" w:sz="4" w:space="0" w:color="auto"/>
              <w:right w:val="single" w:sz="4" w:space="0" w:color="auto"/>
            </w:tcBorders>
            <w:shd w:val="clear" w:color="auto" w:fill="auto"/>
            <w:vAlign w:val="bottom"/>
            <w:hideMark/>
          </w:tcPr>
          <w:p w:rsidR="00510988" w:rsidRPr="008D3ED2" w:rsidRDefault="00510988">
            <w:pPr>
              <w:rPr>
                <w:color w:val="000000"/>
                <w:sz w:val="22"/>
                <w:szCs w:val="22"/>
              </w:rPr>
            </w:pPr>
            <w:r w:rsidRPr="008D3ED2">
              <w:rPr>
                <w:color w:val="000000"/>
                <w:sz w:val="22"/>
                <w:szCs w:val="22"/>
              </w:rPr>
              <w:t>Покана до УО за участие на наблюдатели  в оценителни сесии на проектни предложения</w:t>
            </w:r>
          </w:p>
        </w:tc>
      </w:tr>
      <w:tr w:rsidR="00510988" w:rsidRPr="008D3ED2" w:rsidTr="008D3ED2">
        <w:trPr>
          <w:trHeight w:val="679"/>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510988" w:rsidRPr="008D3ED2" w:rsidRDefault="00510988">
            <w:pPr>
              <w:rPr>
                <w:color w:val="000000"/>
                <w:sz w:val="22"/>
                <w:szCs w:val="22"/>
              </w:rPr>
            </w:pPr>
            <w:r w:rsidRPr="008D3ED2">
              <w:rPr>
                <w:color w:val="000000"/>
                <w:sz w:val="22"/>
                <w:szCs w:val="22"/>
              </w:rPr>
              <w:t>19-19-2-01-21/119/11.11.2019</w:t>
            </w:r>
          </w:p>
        </w:tc>
        <w:tc>
          <w:tcPr>
            <w:tcW w:w="8363" w:type="dxa"/>
            <w:tcBorders>
              <w:top w:val="nil"/>
              <w:left w:val="nil"/>
              <w:bottom w:val="single" w:sz="4" w:space="0" w:color="auto"/>
              <w:right w:val="single" w:sz="4" w:space="0" w:color="auto"/>
            </w:tcBorders>
            <w:shd w:val="clear" w:color="auto" w:fill="auto"/>
            <w:vAlign w:val="bottom"/>
            <w:hideMark/>
          </w:tcPr>
          <w:p w:rsidR="00510988" w:rsidRPr="008D3ED2" w:rsidRDefault="00510988">
            <w:pPr>
              <w:rPr>
                <w:color w:val="000000"/>
                <w:sz w:val="22"/>
                <w:szCs w:val="22"/>
              </w:rPr>
            </w:pPr>
            <w:r w:rsidRPr="008D3ED2">
              <w:rPr>
                <w:color w:val="000000"/>
                <w:sz w:val="22"/>
                <w:szCs w:val="22"/>
              </w:rPr>
              <w:t>Писмо до ДФЗ Пазарджик във връзка с десетдневка на проект на СНЦ ТД Средногорец</w:t>
            </w:r>
          </w:p>
        </w:tc>
      </w:tr>
      <w:tr w:rsidR="00510988" w:rsidRPr="008D3ED2" w:rsidTr="008D3ED2">
        <w:trPr>
          <w:trHeight w:val="679"/>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510988" w:rsidRPr="008D3ED2" w:rsidRDefault="00510988">
            <w:pPr>
              <w:rPr>
                <w:color w:val="000000"/>
                <w:sz w:val="22"/>
                <w:szCs w:val="22"/>
              </w:rPr>
            </w:pPr>
            <w:r w:rsidRPr="008D3ED2">
              <w:rPr>
                <w:color w:val="000000"/>
                <w:sz w:val="22"/>
                <w:szCs w:val="22"/>
              </w:rPr>
              <w:t>19-19-2-01-21/126/11.12.2019</w:t>
            </w:r>
          </w:p>
        </w:tc>
        <w:tc>
          <w:tcPr>
            <w:tcW w:w="8363" w:type="dxa"/>
            <w:tcBorders>
              <w:top w:val="nil"/>
              <w:left w:val="nil"/>
              <w:bottom w:val="single" w:sz="4" w:space="0" w:color="auto"/>
              <w:right w:val="single" w:sz="4" w:space="0" w:color="auto"/>
            </w:tcBorders>
            <w:shd w:val="clear" w:color="auto" w:fill="auto"/>
            <w:vAlign w:val="bottom"/>
            <w:hideMark/>
          </w:tcPr>
          <w:p w:rsidR="00510988" w:rsidRPr="008D3ED2" w:rsidRDefault="00510988">
            <w:pPr>
              <w:rPr>
                <w:color w:val="000000"/>
                <w:sz w:val="22"/>
                <w:szCs w:val="22"/>
              </w:rPr>
            </w:pPr>
            <w:r w:rsidRPr="008D3ED2">
              <w:rPr>
                <w:color w:val="000000"/>
                <w:sz w:val="22"/>
                <w:szCs w:val="22"/>
              </w:rPr>
              <w:t>Писмо до ОД БУРГАС ДФЗ обяснение по процедура в ИСУН по мярка 6,4</w:t>
            </w:r>
          </w:p>
        </w:tc>
      </w:tr>
      <w:tr w:rsidR="00510988" w:rsidRPr="008D3ED2" w:rsidTr="008D3ED2">
        <w:trPr>
          <w:trHeight w:val="679"/>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510988" w:rsidRPr="008D3ED2" w:rsidRDefault="00510988">
            <w:pPr>
              <w:rPr>
                <w:color w:val="000000"/>
                <w:sz w:val="22"/>
                <w:szCs w:val="22"/>
              </w:rPr>
            </w:pPr>
            <w:r w:rsidRPr="008D3ED2">
              <w:rPr>
                <w:color w:val="000000"/>
                <w:sz w:val="22"/>
                <w:szCs w:val="22"/>
              </w:rPr>
              <w:t>19-19-2-01-21/127/12.12.2019</w:t>
            </w:r>
          </w:p>
        </w:tc>
        <w:tc>
          <w:tcPr>
            <w:tcW w:w="8363" w:type="dxa"/>
            <w:tcBorders>
              <w:top w:val="nil"/>
              <w:left w:val="nil"/>
              <w:bottom w:val="single" w:sz="4" w:space="0" w:color="auto"/>
              <w:right w:val="single" w:sz="4" w:space="0" w:color="auto"/>
            </w:tcBorders>
            <w:shd w:val="clear" w:color="auto" w:fill="auto"/>
            <w:vAlign w:val="bottom"/>
            <w:hideMark/>
          </w:tcPr>
          <w:p w:rsidR="00510988" w:rsidRPr="008D3ED2" w:rsidRDefault="00510988">
            <w:pPr>
              <w:rPr>
                <w:color w:val="000000"/>
                <w:sz w:val="22"/>
                <w:szCs w:val="22"/>
              </w:rPr>
            </w:pPr>
            <w:r w:rsidRPr="008D3ED2">
              <w:rPr>
                <w:color w:val="000000"/>
                <w:sz w:val="22"/>
                <w:szCs w:val="22"/>
              </w:rPr>
              <w:t>Писмо до ОД Благоевград ДФЗ обяснение по процедура в ИСУН по мярка 4,1</w:t>
            </w:r>
          </w:p>
        </w:tc>
      </w:tr>
      <w:tr w:rsidR="00510988" w:rsidRPr="008D3ED2" w:rsidTr="008D3ED2">
        <w:trPr>
          <w:trHeight w:val="679"/>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510988" w:rsidRPr="008D3ED2" w:rsidRDefault="00510988">
            <w:pPr>
              <w:rPr>
                <w:color w:val="000000"/>
                <w:sz w:val="22"/>
                <w:szCs w:val="22"/>
              </w:rPr>
            </w:pPr>
            <w:r w:rsidRPr="008D3ED2">
              <w:rPr>
                <w:color w:val="000000"/>
                <w:sz w:val="22"/>
                <w:szCs w:val="22"/>
              </w:rPr>
              <w:t>19-19-2-01-21/128/16.12.2019</w:t>
            </w:r>
          </w:p>
        </w:tc>
        <w:tc>
          <w:tcPr>
            <w:tcW w:w="8363" w:type="dxa"/>
            <w:tcBorders>
              <w:top w:val="nil"/>
              <w:left w:val="nil"/>
              <w:bottom w:val="single" w:sz="4" w:space="0" w:color="auto"/>
              <w:right w:val="single" w:sz="4" w:space="0" w:color="auto"/>
            </w:tcBorders>
            <w:shd w:val="clear" w:color="auto" w:fill="auto"/>
            <w:vAlign w:val="bottom"/>
            <w:hideMark/>
          </w:tcPr>
          <w:p w:rsidR="00510988" w:rsidRPr="008D3ED2" w:rsidRDefault="00510988">
            <w:pPr>
              <w:rPr>
                <w:color w:val="000000"/>
                <w:sz w:val="22"/>
                <w:szCs w:val="22"/>
              </w:rPr>
            </w:pPr>
            <w:r w:rsidRPr="008D3ED2">
              <w:rPr>
                <w:color w:val="000000"/>
                <w:sz w:val="22"/>
                <w:szCs w:val="22"/>
              </w:rPr>
              <w:t>Писмо до УО на ПРСР за приключили процедури в ИСУН 4,2 и 7,5</w:t>
            </w:r>
          </w:p>
        </w:tc>
      </w:tr>
      <w:tr w:rsidR="00510988" w:rsidRPr="008D3ED2" w:rsidTr="008D3ED2">
        <w:trPr>
          <w:trHeight w:val="679"/>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510988" w:rsidRPr="008D3ED2" w:rsidRDefault="00510988">
            <w:pPr>
              <w:rPr>
                <w:color w:val="000000"/>
                <w:sz w:val="22"/>
                <w:szCs w:val="22"/>
              </w:rPr>
            </w:pPr>
            <w:r w:rsidRPr="008D3ED2">
              <w:rPr>
                <w:color w:val="000000"/>
                <w:sz w:val="22"/>
                <w:szCs w:val="22"/>
              </w:rPr>
              <w:t>19-19-2-01-21/129/16.12.2019</w:t>
            </w:r>
          </w:p>
        </w:tc>
        <w:tc>
          <w:tcPr>
            <w:tcW w:w="8363" w:type="dxa"/>
            <w:tcBorders>
              <w:top w:val="nil"/>
              <w:left w:val="nil"/>
              <w:bottom w:val="single" w:sz="4" w:space="0" w:color="auto"/>
              <w:right w:val="single" w:sz="4" w:space="0" w:color="auto"/>
            </w:tcBorders>
            <w:shd w:val="clear" w:color="auto" w:fill="auto"/>
            <w:vAlign w:val="bottom"/>
            <w:hideMark/>
          </w:tcPr>
          <w:p w:rsidR="00510988" w:rsidRPr="008D3ED2" w:rsidRDefault="00510988">
            <w:pPr>
              <w:rPr>
                <w:color w:val="000000"/>
                <w:sz w:val="22"/>
                <w:szCs w:val="22"/>
              </w:rPr>
            </w:pPr>
            <w:r w:rsidRPr="008D3ED2">
              <w:rPr>
                <w:color w:val="000000"/>
                <w:sz w:val="22"/>
                <w:szCs w:val="22"/>
              </w:rPr>
              <w:t>Писмо до ДФЗ  за приключили процедури в ИСУН 4,2 и 7,5</w:t>
            </w:r>
          </w:p>
        </w:tc>
      </w:tr>
      <w:tr w:rsidR="00510988" w:rsidRPr="008D3ED2" w:rsidTr="008D3ED2">
        <w:trPr>
          <w:trHeight w:val="679"/>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510988" w:rsidRPr="008D3ED2" w:rsidRDefault="00510988">
            <w:pPr>
              <w:rPr>
                <w:color w:val="000000"/>
                <w:sz w:val="22"/>
                <w:szCs w:val="22"/>
              </w:rPr>
            </w:pPr>
            <w:r w:rsidRPr="008D3ED2">
              <w:rPr>
                <w:color w:val="000000"/>
                <w:sz w:val="22"/>
                <w:szCs w:val="22"/>
              </w:rPr>
              <w:t>19-19-2-01-21/130/16.12.2019</w:t>
            </w:r>
          </w:p>
        </w:tc>
        <w:tc>
          <w:tcPr>
            <w:tcW w:w="8363" w:type="dxa"/>
            <w:tcBorders>
              <w:top w:val="nil"/>
              <w:left w:val="nil"/>
              <w:bottom w:val="single" w:sz="4" w:space="0" w:color="auto"/>
              <w:right w:val="single" w:sz="4" w:space="0" w:color="auto"/>
            </w:tcBorders>
            <w:shd w:val="clear" w:color="auto" w:fill="auto"/>
            <w:vAlign w:val="bottom"/>
            <w:hideMark/>
          </w:tcPr>
          <w:p w:rsidR="00510988" w:rsidRPr="008D3ED2" w:rsidRDefault="00510988">
            <w:pPr>
              <w:rPr>
                <w:color w:val="000000"/>
                <w:sz w:val="22"/>
                <w:szCs w:val="22"/>
              </w:rPr>
            </w:pPr>
            <w:r w:rsidRPr="008D3ED2">
              <w:rPr>
                <w:color w:val="000000"/>
                <w:sz w:val="22"/>
                <w:szCs w:val="22"/>
              </w:rPr>
              <w:t>Писмо до Пламен Митков Пенчев във връзка с уведомяване на одобрено проектно предложение</w:t>
            </w:r>
          </w:p>
        </w:tc>
      </w:tr>
      <w:tr w:rsidR="00510988" w:rsidRPr="008D3ED2" w:rsidTr="008D3ED2">
        <w:trPr>
          <w:trHeight w:val="679"/>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510988" w:rsidRPr="008D3ED2" w:rsidRDefault="00510988">
            <w:pPr>
              <w:rPr>
                <w:color w:val="000000"/>
                <w:sz w:val="22"/>
                <w:szCs w:val="22"/>
              </w:rPr>
            </w:pPr>
            <w:r w:rsidRPr="008D3ED2">
              <w:rPr>
                <w:color w:val="000000"/>
                <w:sz w:val="22"/>
                <w:szCs w:val="22"/>
              </w:rPr>
              <w:t>19-19-2-01-21/131/17.12.2019</w:t>
            </w:r>
          </w:p>
        </w:tc>
        <w:tc>
          <w:tcPr>
            <w:tcW w:w="8363" w:type="dxa"/>
            <w:tcBorders>
              <w:top w:val="nil"/>
              <w:left w:val="nil"/>
              <w:bottom w:val="single" w:sz="4" w:space="0" w:color="auto"/>
              <w:right w:val="single" w:sz="4" w:space="0" w:color="auto"/>
            </w:tcBorders>
            <w:shd w:val="clear" w:color="auto" w:fill="auto"/>
            <w:vAlign w:val="bottom"/>
            <w:hideMark/>
          </w:tcPr>
          <w:p w:rsidR="00510988" w:rsidRPr="008D3ED2" w:rsidRDefault="00510988">
            <w:pPr>
              <w:rPr>
                <w:color w:val="000000"/>
                <w:sz w:val="22"/>
                <w:szCs w:val="22"/>
              </w:rPr>
            </w:pPr>
            <w:r w:rsidRPr="008D3ED2">
              <w:rPr>
                <w:color w:val="000000"/>
                <w:sz w:val="22"/>
                <w:szCs w:val="22"/>
              </w:rPr>
              <w:t>Писмо до УО на ПРСР за сключен договор за рекламни материали с Калчев Дизайн ЕООД</w:t>
            </w:r>
          </w:p>
        </w:tc>
      </w:tr>
      <w:tr w:rsidR="00510988" w:rsidRPr="008D3ED2" w:rsidTr="008D3ED2">
        <w:trPr>
          <w:trHeight w:val="679"/>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0988" w:rsidRPr="008D3ED2" w:rsidRDefault="00510988">
            <w:pPr>
              <w:rPr>
                <w:color w:val="000000"/>
                <w:sz w:val="22"/>
                <w:szCs w:val="22"/>
              </w:rPr>
            </w:pPr>
            <w:r w:rsidRPr="008D3ED2">
              <w:rPr>
                <w:color w:val="000000"/>
                <w:sz w:val="22"/>
                <w:szCs w:val="22"/>
              </w:rPr>
              <w:lastRenderedPageBreak/>
              <w:t>19-19-2-01-21/132/17.12.2019</w:t>
            </w:r>
          </w:p>
        </w:tc>
        <w:tc>
          <w:tcPr>
            <w:tcW w:w="83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0988" w:rsidRPr="008D3ED2" w:rsidRDefault="00510988">
            <w:pPr>
              <w:rPr>
                <w:color w:val="000000"/>
                <w:sz w:val="22"/>
                <w:szCs w:val="22"/>
              </w:rPr>
            </w:pPr>
            <w:r w:rsidRPr="008D3ED2">
              <w:rPr>
                <w:color w:val="000000"/>
                <w:sz w:val="22"/>
                <w:szCs w:val="22"/>
              </w:rPr>
              <w:t>Допълнителни документи до ОБЛ.ДИРЕКЦИЯ НА ДФЗ БЛАГОЕВГРАД по процедура в ИСУН</w:t>
            </w:r>
          </w:p>
        </w:tc>
      </w:tr>
      <w:tr w:rsidR="00510988" w:rsidRPr="008D3ED2" w:rsidTr="008D3ED2">
        <w:trPr>
          <w:trHeight w:val="679"/>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0988" w:rsidRPr="008D3ED2" w:rsidRDefault="00510988">
            <w:pPr>
              <w:rPr>
                <w:color w:val="000000"/>
                <w:sz w:val="22"/>
                <w:szCs w:val="22"/>
              </w:rPr>
            </w:pPr>
            <w:r w:rsidRPr="008D3ED2">
              <w:rPr>
                <w:color w:val="000000"/>
                <w:sz w:val="22"/>
                <w:szCs w:val="22"/>
              </w:rPr>
              <w:t>19-19-2-01-21/133/20.12.2019</w:t>
            </w:r>
          </w:p>
        </w:tc>
        <w:tc>
          <w:tcPr>
            <w:tcW w:w="8363" w:type="dxa"/>
            <w:tcBorders>
              <w:top w:val="single" w:sz="4" w:space="0" w:color="auto"/>
              <w:left w:val="nil"/>
              <w:bottom w:val="single" w:sz="4" w:space="0" w:color="auto"/>
              <w:right w:val="single" w:sz="4" w:space="0" w:color="auto"/>
            </w:tcBorders>
            <w:shd w:val="clear" w:color="auto" w:fill="auto"/>
            <w:vAlign w:val="bottom"/>
            <w:hideMark/>
          </w:tcPr>
          <w:p w:rsidR="00510988" w:rsidRPr="008D3ED2" w:rsidRDefault="00510988">
            <w:pPr>
              <w:rPr>
                <w:color w:val="000000"/>
                <w:sz w:val="22"/>
                <w:szCs w:val="22"/>
              </w:rPr>
            </w:pPr>
            <w:r w:rsidRPr="008D3ED2">
              <w:rPr>
                <w:color w:val="000000"/>
                <w:sz w:val="22"/>
                <w:szCs w:val="22"/>
              </w:rPr>
              <w:t>Допълнителни документи до ОБЛ.ДИРЕКЦИЯ НА ДФЗ БУРГАС по процедура в ИСУН</w:t>
            </w:r>
          </w:p>
        </w:tc>
      </w:tr>
    </w:tbl>
    <w:p w:rsidR="007C5025" w:rsidRDefault="007C5025" w:rsidP="00121367">
      <w:pPr>
        <w:pStyle w:val="Heading1"/>
        <w:tabs>
          <w:tab w:val="num" w:pos="0"/>
        </w:tabs>
        <w:spacing w:before="120" w:line="360" w:lineRule="auto"/>
        <w:rPr>
          <w:b/>
          <w:sz w:val="22"/>
          <w:szCs w:val="22"/>
        </w:rPr>
      </w:pPr>
    </w:p>
    <w:p w:rsidR="00121367" w:rsidRDefault="00121367" w:rsidP="00121367">
      <w:pPr>
        <w:pStyle w:val="Heading1"/>
        <w:tabs>
          <w:tab w:val="num" w:pos="0"/>
        </w:tabs>
        <w:spacing w:before="120" w:line="360" w:lineRule="auto"/>
        <w:rPr>
          <w:b/>
          <w:sz w:val="22"/>
          <w:szCs w:val="22"/>
        </w:rPr>
      </w:pPr>
      <w:r w:rsidRPr="00737212">
        <w:rPr>
          <w:b/>
          <w:sz w:val="22"/>
          <w:szCs w:val="22"/>
        </w:rPr>
        <w:t>1</w:t>
      </w:r>
      <w:r w:rsidR="006C5833" w:rsidRPr="00737212">
        <w:rPr>
          <w:b/>
          <w:sz w:val="22"/>
          <w:szCs w:val="22"/>
        </w:rPr>
        <w:t>4</w:t>
      </w:r>
      <w:r w:rsidRPr="00737212">
        <w:rPr>
          <w:b/>
          <w:sz w:val="22"/>
          <w:szCs w:val="22"/>
        </w:rPr>
        <w:t xml:space="preserve">. </w:t>
      </w:r>
      <w:r w:rsidR="00AB011F" w:rsidRPr="00737212">
        <w:rPr>
          <w:b/>
          <w:sz w:val="22"/>
          <w:szCs w:val="22"/>
        </w:rPr>
        <w:t>Опис на п</w:t>
      </w:r>
      <w:r w:rsidRPr="00737212">
        <w:rPr>
          <w:b/>
          <w:sz w:val="22"/>
          <w:szCs w:val="22"/>
        </w:rPr>
        <w:t>риложения</w:t>
      </w:r>
    </w:p>
    <w:p w:rsidR="00C26916" w:rsidRDefault="00C26916" w:rsidP="00C26916">
      <w:r>
        <w:t>Таблици на електронен носител( CD)</w:t>
      </w:r>
    </w:p>
    <w:p w:rsidR="00C26916" w:rsidRDefault="00C26916" w:rsidP="00C26916">
      <w:r>
        <w:t>Таблица 1 Брой работни места, разкрити в резултат от подпомагане на проектите</w:t>
      </w:r>
    </w:p>
    <w:p w:rsidR="00C26916" w:rsidRDefault="00C26916" w:rsidP="00C26916">
      <w:r>
        <w:t>Таблица 2: Брой жители, които ще се ползват от подобрени услуги/ инфраструктура, в резултат от изпълнението на проектите, финансирани от ЕЗФРСР.</w:t>
      </w:r>
    </w:p>
    <w:p w:rsidR="00C26916" w:rsidRDefault="00C26916" w:rsidP="00C26916">
      <w:r>
        <w:t>Таблица 3: Брой проекти към СВОМР по мерки и по фондове за отчетния период и от сключване на споразумение за изпълнение на СВОМР</w:t>
      </w:r>
    </w:p>
    <w:p w:rsidR="00C26916" w:rsidRDefault="00C26916" w:rsidP="00C26916">
      <w:r>
        <w:t>Таблица 4: Изпълнение на СВОМР по мерки и по фондове през отчетния период в лева</w:t>
      </w:r>
    </w:p>
    <w:p w:rsidR="00C26916" w:rsidRDefault="00C26916" w:rsidP="00C26916">
      <w:r>
        <w:t>Таблица 5: Изпълнение на СВОМР по мерки и по фондове от сключване на споразумение за финансиране в лева</w:t>
      </w:r>
    </w:p>
    <w:p w:rsidR="00C26916" w:rsidRDefault="00C26916" w:rsidP="00C26916">
      <w:r>
        <w:t>Таблица 6: Брой заявления към СВОМР по приоритети от СВОМР</w:t>
      </w:r>
    </w:p>
    <w:p w:rsidR="00C26916" w:rsidRDefault="00C26916" w:rsidP="00C26916">
      <w:r>
        <w:t>Таблица 7: Изпълнение на СВОМР по приоритети от СВОМР в лева през отчетния период в лева</w:t>
      </w:r>
    </w:p>
    <w:p w:rsidR="00C26916" w:rsidRDefault="00C26916" w:rsidP="00C26916">
      <w:r>
        <w:t>Таблица 8: Изпълнение на СВОМР по приоритети от СВОМР от сключване на споразумение за финансиране в лева</w:t>
      </w:r>
    </w:p>
    <w:p w:rsidR="00C26916" w:rsidRDefault="00C26916" w:rsidP="00C26916">
      <w:r>
        <w:t>Таблица 9: Изпълнение на СВОМР по приоритети на съюза за развитие на селските райони</w:t>
      </w:r>
    </w:p>
    <w:p w:rsidR="00C26916" w:rsidRDefault="00C26916" w:rsidP="00C26916">
      <w:r>
        <w:t>Таблица 10: Приоритети на съюза за развитие на селските райони по мерки финансирани от ЕЗФРСР</w:t>
      </w:r>
    </w:p>
    <w:p w:rsidR="00C26916" w:rsidRDefault="00C26916" w:rsidP="00C26916">
      <w:r>
        <w:t>Таблица 11: Брой проекти към СВОМР по типове кандидати/получатели и по фондове</w:t>
      </w:r>
    </w:p>
    <w:p w:rsidR="00C26916" w:rsidRDefault="00C26916" w:rsidP="00C26916">
      <w:r>
        <w:t>Таблица 12: Изпълнение на СВОМР по типове кандидати/ получатели и по фондове от сключване на споразумение за финансиране в лева</w:t>
      </w:r>
    </w:p>
    <w:p w:rsidR="00C26916" w:rsidRDefault="00C26916" w:rsidP="00C26916">
      <w:r>
        <w:t>Таблица 13: Изпълнение на СВОМР по кандидати/ получатели през отчетния период в лева</w:t>
      </w:r>
    </w:p>
    <w:p w:rsidR="00C26916" w:rsidRDefault="00C26916" w:rsidP="00C26916">
      <w:r>
        <w:t>Таблици : Индикатори по мерки  от СВОМР</w:t>
      </w:r>
    </w:p>
    <w:p w:rsidR="00C26916" w:rsidRPr="00C26916" w:rsidRDefault="00C26916" w:rsidP="00C26916"/>
    <w:p w:rsidR="00121367" w:rsidRPr="00737212" w:rsidRDefault="00121367" w:rsidP="00121367">
      <w:pPr>
        <w:rPr>
          <w:b/>
          <w:sz w:val="22"/>
          <w:szCs w:val="22"/>
        </w:rPr>
      </w:pPr>
      <w:r w:rsidRPr="00737212">
        <w:rPr>
          <w:b/>
          <w:sz w:val="22"/>
          <w:szCs w:val="22"/>
        </w:rPr>
        <w:t xml:space="preserve">Дата: </w:t>
      </w:r>
    </w:p>
    <w:p w:rsidR="00121367" w:rsidRPr="00737212" w:rsidRDefault="00121367" w:rsidP="00121367">
      <w:pPr>
        <w:rPr>
          <w:b/>
          <w:sz w:val="22"/>
          <w:szCs w:val="22"/>
        </w:rPr>
      </w:pPr>
      <w:r w:rsidRPr="00737212">
        <w:rPr>
          <w:b/>
          <w:sz w:val="22"/>
          <w:szCs w:val="22"/>
        </w:rPr>
        <w:t>……………………………</w:t>
      </w:r>
    </w:p>
    <w:p w:rsidR="00121367" w:rsidRPr="00737212" w:rsidRDefault="00121367" w:rsidP="00121367">
      <w:pPr>
        <w:rPr>
          <w:b/>
          <w:sz w:val="22"/>
          <w:szCs w:val="22"/>
        </w:rPr>
      </w:pPr>
      <w:r w:rsidRPr="00737212">
        <w:rPr>
          <w:b/>
          <w:sz w:val="22"/>
          <w:szCs w:val="22"/>
        </w:rPr>
        <w:t>Подпис</w:t>
      </w:r>
      <w:r w:rsidR="00AB011F" w:rsidRPr="00737212">
        <w:rPr>
          <w:b/>
          <w:sz w:val="22"/>
          <w:szCs w:val="22"/>
        </w:rPr>
        <w:t xml:space="preserve"> на представляващия МИГ</w:t>
      </w:r>
      <w:r w:rsidRPr="00737212">
        <w:rPr>
          <w:b/>
          <w:sz w:val="22"/>
          <w:szCs w:val="22"/>
        </w:rPr>
        <w:t xml:space="preserve"> и печат на МИГ </w:t>
      </w:r>
    </w:p>
    <w:p w:rsidR="00121367" w:rsidRPr="00737212" w:rsidRDefault="00121367" w:rsidP="00121367">
      <w:pPr>
        <w:rPr>
          <w:b/>
          <w:sz w:val="22"/>
          <w:szCs w:val="22"/>
        </w:rPr>
      </w:pPr>
    </w:p>
    <w:p w:rsidR="00121367" w:rsidRPr="00737212" w:rsidRDefault="00121367" w:rsidP="00121367">
      <w:pPr>
        <w:rPr>
          <w:b/>
          <w:sz w:val="22"/>
          <w:szCs w:val="22"/>
        </w:rPr>
      </w:pPr>
      <w:r w:rsidRPr="00737212">
        <w:rPr>
          <w:b/>
          <w:sz w:val="22"/>
          <w:szCs w:val="22"/>
        </w:rPr>
        <w:t xml:space="preserve">/Име и фамилия на </w:t>
      </w:r>
      <w:r w:rsidR="00AB011F" w:rsidRPr="00737212">
        <w:rPr>
          <w:b/>
          <w:sz w:val="22"/>
          <w:szCs w:val="22"/>
        </w:rPr>
        <w:t>Представляващия МИГ</w:t>
      </w:r>
      <w:r w:rsidRPr="00737212">
        <w:rPr>
          <w:b/>
          <w:sz w:val="22"/>
          <w:szCs w:val="22"/>
        </w:rPr>
        <w:t>/</w:t>
      </w:r>
    </w:p>
    <w:p w:rsidR="00121367" w:rsidRPr="00737212" w:rsidRDefault="00121367" w:rsidP="00121367">
      <w:pPr>
        <w:rPr>
          <w:b/>
          <w:sz w:val="22"/>
          <w:szCs w:val="22"/>
        </w:rPr>
      </w:pPr>
    </w:p>
    <w:p w:rsidR="00DC1B3F" w:rsidRPr="00737212" w:rsidRDefault="00DC1B3F" w:rsidP="00377834">
      <w:pPr>
        <w:spacing w:before="120" w:line="360" w:lineRule="auto"/>
        <w:jc w:val="both"/>
        <w:rPr>
          <w:b/>
          <w:bCs/>
          <w:i/>
          <w:iCs/>
          <w:sz w:val="22"/>
          <w:szCs w:val="22"/>
        </w:rPr>
      </w:pPr>
    </w:p>
    <w:p w:rsidR="007D201B" w:rsidRPr="00737212" w:rsidRDefault="007D201B" w:rsidP="00377834">
      <w:pPr>
        <w:spacing w:before="120" w:line="360" w:lineRule="auto"/>
        <w:jc w:val="center"/>
        <w:rPr>
          <w:b/>
          <w:bCs/>
          <w:sz w:val="22"/>
          <w:szCs w:val="22"/>
        </w:rPr>
        <w:sectPr w:rsidR="007D201B" w:rsidRPr="00737212" w:rsidSect="007D201B">
          <w:footerReference w:type="default" r:id="rId12"/>
          <w:pgSz w:w="11906" w:h="16838"/>
          <w:pgMar w:top="1258" w:right="746" w:bottom="1417" w:left="1080" w:header="708" w:footer="708" w:gutter="0"/>
          <w:cols w:space="708"/>
          <w:docGrid w:linePitch="360"/>
        </w:sectPr>
      </w:pPr>
    </w:p>
    <w:p w:rsidR="007D201B" w:rsidRPr="00737212" w:rsidRDefault="00121367" w:rsidP="007F24FC">
      <w:pPr>
        <w:spacing w:line="360" w:lineRule="auto"/>
        <w:rPr>
          <w:b/>
          <w:bCs/>
          <w:sz w:val="22"/>
          <w:szCs w:val="22"/>
        </w:rPr>
      </w:pPr>
      <w:r w:rsidRPr="00737212">
        <w:rPr>
          <w:b/>
          <w:bCs/>
          <w:sz w:val="22"/>
          <w:szCs w:val="22"/>
        </w:rPr>
        <w:lastRenderedPageBreak/>
        <w:t>Приложения:</w:t>
      </w:r>
    </w:p>
    <w:p w:rsidR="003E0F61" w:rsidRPr="00737212" w:rsidRDefault="003E0F61" w:rsidP="00DF554B">
      <w:pPr>
        <w:pStyle w:val="ListParagraph"/>
        <w:ind w:left="0"/>
        <w:jc w:val="both"/>
        <w:rPr>
          <w:b/>
          <w:i/>
          <w:sz w:val="22"/>
          <w:szCs w:val="22"/>
          <w:u w:val="single"/>
          <w:lang w:eastAsia="ar-SA"/>
        </w:rPr>
      </w:pPr>
    </w:p>
    <w:p w:rsidR="003E0F61" w:rsidRPr="00737212" w:rsidRDefault="003E0F61" w:rsidP="00DF554B">
      <w:pPr>
        <w:pStyle w:val="ListParagraph"/>
        <w:ind w:left="0"/>
        <w:jc w:val="both"/>
        <w:rPr>
          <w:b/>
          <w:i/>
          <w:sz w:val="22"/>
          <w:szCs w:val="22"/>
          <w:u w:val="single"/>
          <w:lang w:eastAsia="ar-SA"/>
        </w:rPr>
      </w:pPr>
      <w:r w:rsidRPr="00737212">
        <w:rPr>
          <w:b/>
          <w:i/>
          <w:sz w:val="22"/>
          <w:szCs w:val="22"/>
          <w:u w:val="single"/>
          <w:lang w:eastAsia="ar-SA"/>
        </w:rPr>
        <w:t>Таблица 1</w:t>
      </w:r>
      <w:r w:rsidR="00DF554B" w:rsidRPr="00737212">
        <w:rPr>
          <w:b/>
          <w:i/>
          <w:sz w:val="22"/>
          <w:szCs w:val="22"/>
          <w:u w:val="single"/>
          <w:lang w:eastAsia="ar-SA"/>
        </w:rPr>
        <w:t xml:space="preserve"> Брой работни места, разкрити в резултат от подпомагане на проектите</w:t>
      </w:r>
    </w:p>
    <w:p w:rsidR="00693A57" w:rsidRPr="00737212" w:rsidRDefault="00693A57" w:rsidP="00DF554B">
      <w:pPr>
        <w:pStyle w:val="ListParagraph"/>
        <w:ind w:left="0"/>
        <w:jc w:val="both"/>
        <w:rPr>
          <w:b/>
          <w:i/>
          <w:sz w:val="22"/>
          <w:szCs w:val="22"/>
          <w:u w:val="single"/>
          <w:lang w:eastAsia="ar-SA"/>
        </w:rPr>
      </w:pPr>
    </w:p>
    <w:tbl>
      <w:tblPr>
        <w:tblW w:w="14758" w:type="dxa"/>
        <w:tblInd w:w="80" w:type="dxa"/>
        <w:tblCellMar>
          <w:left w:w="70" w:type="dxa"/>
          <w:right w:w="70" w:type="dxa"/>
        </w:tblCellMar>
        <w:tblLook w:val="04A0" w:firstRow="1" w:lastRow="0" w:firstColumn="1" w:lastColumn="0" w:noHBand="0" w:noVBand="1"/>
      </w:tblPr>
      <w:tblGrid>
        <w:gridCol w:w="1536"/>
        <w:gridCol w:w="1513"/>
        <w:gridCol w:w="1268"/>
        <w:gridCol w:w="1336"/>
        <w:gridCol w:w="1491"/>
        <w:gridCol w:w="1492"/>
        <w:gridCol w:w="1647"/>
        <w:gridCol w:w="1581"/>
        <w:gridCol w:w="1380"/>
        <w:gridCol w:w="1514"/>
      </w:tblGrid>
      <w:tr w:rsidR="006907E4" w:rsidTr="006907E4">
        <w:trPr>
          <w:trHeight w:val="1273"/>
        </w:trPr>
        <w:tc>
          <w:tcPr>
            <w:tcW w:w="1536"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6907E4" w:rsidRDefault="006907E4">
            <w:pPr>
              <w:jc w:val="center"/>
              <w:rPr>
                <w:b/>
                <w:bCs/>
                <w:color w:val="000000"/>
              </w:rPr>
            </w:pPr>
            <w:r>
              <w:rPr>
                <w:b/>
                <w:bCs/>
                <w:color w:val="000000"/>
              </w:rPr>
              <w:t>Индикатор</w:t>
            </w:r>
          </w:p>
        </w:tc>
        <w:tc>
          <w:tcPr>
            <w:tcW w:w="1513"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6907E4" w:rsidRDefault="006907E4">
            <w:pPr>
              <w:jc w:val="center"/>
              <w:rPr>
                <w:b/>
                <w:bCs/>
                <w:color w:val="000000"/>
              </w:rPr>
            </w:pPr>
            <w:r>
              <w:rPr>
                <w:b/>
                <w:bCs/>
                <w:color w:val="000000"/>
              </w:rPr>
              <w:t>Цел за периода 2014 – 2020 според СВОМР</w:t>
            </w:r>
          </w:p>
        </w:tc>
        <w:tc>
          <w:tcPr>
            <w:tcW w:w="2604" w:type="dxa"/>
            <w:gridSpan w:val="2"/>
            <w:tcBorders>
              <w:top w:val="single" w:sz="8" w:space="0" w:color="auto"/>
              <w:left w:val="nil"/>
              <w:bottom w:val="single" w:sz="8" w:space="0" w:color="auto"/>
              <w:right w:val="single" w:sz="8" w:space="0" w:color="000000"/>
            </w:tcBorders>
            <w:shd w:val="clear" w:color="000000" w:fill="FFFFFF"/>
            <w:vAlign w:val="center"/>
            <w:hideMark/>
          </w:tcPr>
          <w:p w:rsidR="006907E4" w:rsidRDefault="006907E4">
            <w:pPr>
              <w:jc w:val="center"/>
              <w:rPr>
                <w:b/>
                <w:bCs/>
                <w:color w:val="000000"/>
              </w:rPr>
            </w:pPr>
            <w:r>
              <w:rPr>
                <w:b/>
                <w:bCs/>
                <w:color w:val="000000"/>
              </w:rPr>
              <w:t>Планирани съгласно заявления за подпомагане, одобрени от МИГ за периода на доклада</w:t>
            </w:r>
          </w:p>
        </w:tc>
        <w:tc>
          <w:tcPr>
            <w:tcW w:w="2983" w:type="dxa"/>
            <w:gridSpan w:val="2"/>
            <w:tcBorders>
              <w:top w:val="single" w:sz="8" w:space="0" w:color="auto"/>
              <w:left w:val="nil"/>
              <w:bottom w:val="single" w:sz="8" w:space="0" w:color="auto"/>
              <w:right w:val="single" w:sz="8" w:space="0" w:color="000000"/>
            </w:tcBorders>
            <w:shd w:val="clear" w:color="000000" w:fill="FFFFFF"/>
            <w:vAlign w:val="center"/>
            <w:hideMark/>
          </w:tcPr>
          <w:p w:rsidR="006907E4" w:rsidRDefault="006907E4">
            <w:pPr>
              <w:jc w:val="center"/>
              <w:rPr>
                <w:b/>
                <w:bCs/>
                <w:color w:val="000000"/>
              </w:rPr>
            </w:pPr>
            <w:r>
              <w:rPr>
                <w:b/>
                <w:bCs/>
                <w:color w:val="000000"/>
              </w:rPr>
              <w:t>Планирани съгласно заявления за подпомагане, одобрени от МИГ за периода от подписване на СВОМР</w:t>
            </w:r>
          </w:p>
        </w:tc>
        <w:tc>
          <w:tcPr>
            <w:tcW w:w="3228" w:type="dxa"/>
            <w:gridSpan w:val="2"/>
            <w:tcBorders>
              <w:top w:val="single" w:sz="8" w:space="0" w:color="auto"/>
              <w:left w:val="nil"/>
              <w:bottom w:val="single" w:sz="8" w:space="0" w:color="auto"/>
              <w:right w:val="single" w:sz="8" w:space="0" w:color="000000"/>
            </w:tcBorders>
            <w:shd w:val="clear" w:color="000000" w:fill="FFFFFF"/>
            <w:vAlign w:val="center"/>
            <w:hideMark/>
          </w:tcPr>
          <w:p w:rsidR="006907E4" w:rsidRDefault="006907E4">
            <w:pPr>
              <w:jc w:val="center"/>
              <w:rPr>
                <w:b/>
                <w:bCs/>
                <w:color w:val="000000"/>
              </w:rPr>
            </w:pPr>
            <w:r>
              <w:rPr>
                <w:b/>
                <w:bCs/>
                <w:color w:val="000000"/>
              </w:rPr>
              <w:t>Постигнато за периода на годишния доклад (за изплатени проекти)</w:t>
            </w:r>
          </w:p>
        </w:tc>
        <w:tc>
          <w:tcPr>
            <w:tcW w:w="2894" w:type="dxa"/>
            <w:gridSpan w:val="2"/>
            <w:tcBorders>
              <w:top w:val="single" w:sz="8" w:space="0" w:color="auto"/>
              <w:left w:val="nil"/>
              <w:bottom w:val="single" w:sz="8" w:space="0" w:color="auto"/>
              <w:right w:val="single" w:sz="8" w:space="0" w:color="000000"/>
            </w:tcBorders>
            <w:shd w:val="clear" w:color="000000" w:fill="FFFFFF"/>
            <w:vAlign w:val="center"/>
            <w:hideMark/>
          </w:tcPr>
          <w:p w:rsidR="006907E4" w:rsidRDefault="006907E4">
            <w:pPr>
              <w:jc w:val="center"/>
              <w:rPr>
                <w:b/>
                <w:bCs/>
                <w:color w:val="000000"/>
              </w:rPr>
            </w:pPr>
            <w:r>
              <w:rPr>
                <w:b/>
                <w:bCs/>
                <w:color w:val="000000"/>
              </w:rPr>
              <w:t>Постигнато за периода от подписване на СВОМР (за изплатени проекти)</w:t>
            </w:r>
          </w:p>
        </w:tc>
      </w:tr>
      <w:tr w:rsidR="006907E4" w:rsidTr="006907E4">
        <w:trPr>
          <w:trHeight w:val="1011"/>
        </w:trPr>
        <w:tc>
          <w:tcPr>
            <w:tcW w:w="1536" w:type="dxa"/>
            <w:vMerge/>
            <w:tcBorders>
              <w:top w:val="single" w:sz="8" w:space="0" w:color="auto"/>
              <w:left w:val="single" w:sz="8" w:space="0" w:color="auto"/>
              <w:bottom w:val="single" w:sz="8" w:space="0" w:color="000000"/>
              <w:right w:val="single" w:sz="8" w:space="0" w:color="auto"/>
            </w:tcBorders>
            <w:vAlign w:val="center"/>
            <w:hideMark/>
          </w:tcPr>
          <w:p w:rsidR="006907E4" w:rsidRDefault="006907E4">
            <w:pPr>
              <w:rPr>
                <w:b/>
                <w:bCs/>
                <w:color w:val="000000"/>
              </w:rPr>
            </w:pPr>
          </w:p>
        </w:tc>
        <w:tc>
          <w:tcPr>
            <w:tcW w:w="1513" w:type="dxa"/>
            <w:vMerge/>
            <w:tcBorders>
              <w:top w:val="single" w:sz="8" w:space="0" w:color="auto"/>
              <w:left w:val="single" w:sz="8" w:space="0" w:color="auto"/>
              <w:bottom w:val="single" w:sz="8" w:space="0" w:color="000000"/>
              <w:right w:val="single" w:sz="8" w:space="0" w:color="auto"/>
            </w:tcBorders>
            <w:vAlign w:val="center"/>
            <w:hideMark/>
          </w:tcPr>
          <w:p w:rsidR="006907E4" w:rsidRDefault="006907E4">
            <w:pPr>
              <w:rPr>
                <w:b/>
                <w:bCs/>
                <w:color w:val="000000"/>
              </w:rPr>
            </w:pPr>
          </w:p>
        </w:tc>
        <w:tc>
          <w:tcPr>
            <w:tcW w:w="1268" w:type="dxa"/>
            <w:tcBorders>
              <w:top w:val="nil"/>
              <w:left w:val="nil"/>
              <w:bottom w:val="single" w:sz="8" w:space="0" w:color="auto"/>
              <w:right w:val="single" w:sz="8" w:space="0" w:color="auto"/>
            </w:tcBorders>
            <w:shd w:val="clear" w:color="000000" w:fill="FFFFFF"/>
            <w:vAlign w:val="center"/>
            <w:hideMark/>
          </w:tcPr>
          <w:p w:rsidR="006907E4" w:rsidRDefault="006907E4">
            <w:pPr>
              <w:jc w:val="center"/>
              <w:rPr>
                <w:b/>
                <w:bCs/>
              </w:rPr>
            </w:pPr>
            <w:r>
              <w:rPr>
                <w:b/>
                <w:bCs/>
              </w:rPr>
              <w:t>Мъже</w:t>
            </w:r>
          </w:p>
        </w:tc>
        <w:tc>
          <w:tcPr>
            <w:tcW w:w="1335" w:type="dxa"/>
            <w:tcBorders>
              <w:top w:val="nil"/>
              <w:left w:val="nil"/>
              <w:bottom w:val="single" w:sz="8" w:space="0" w:color="auto"/>
              <w:right w:val="single" w:sz="8" w:space="0" w:color="auto"/>
            </w:tcBorders>
            <w:shd w:val="clear" w:color="000000" w:fill="FFFFFF"/>
            <w:vAlign w:val="center"/>
            <w:hideMark/>
          </w:tcPr>
          <w:p w:rsidR="006907E4" w:rsidRDefault="006907E4">
            <w:pPr>
              <w:jc w:val="center"/>
              <w:rPr>
                <w:b/>
                <w:bCs/>
              </w:rPr>
            </w:pPr>
            <w:r>
              <w:rPr>
                <w:b/>
                <w:bCs/>
              </w:rPr>
              <w:t>Жени</w:t>
            </w:r>
          </w:p>
        </w:tc>
        <w:tc>
          <w:tcPr>
            <w:tcW w:w="1491" w:type="dxa"/>
            <w:tcBorders>
              <w:top w:val="nil"/>
              <w:left w:val="nil"/>
              <w:bottom w:val="single" w:sz="8" w:space="0" w:color="auto"/>
              <w:right w:val="single" w:sz="8" w:space="0" w:color="auto"/>
            </w:tcBorders>
            <w:shd w:val="clear" w:color="000000" w:fill="FFFFFF"/>
            <w:vAlign w:val="center"/>
            <w:hideMark/>
          </w:tcPr>
          <w:p w:rsidR="006907E4" w:rsidRDefault="006907E4">
            <w:pPr>
              <w:jc w:val="center"/>
              <w:rPr>
                <w:b/>
                <w:bCs/>
              </w:rPr>
            </w:pPr>
            <w:r>
              <w:rPr>
                <w:b/>
                <w:bCs/>
              </w:rPr>
              <w:t>Мъже</w:t>
            </w:r>
          </w:p>
        </w:tc>
        <w:tc>
          <w:tcPr>
            <w:tcW w:w="1491" w:type="dxa"/>
            <w:tcBorders>
              <w:top w:val="nil"/>
              <w:left w:val="nil"/>
              <w:bottom w:val="single" w:sz="8" w:space="0" w:color="auto"/>
              <w:right w:val="single" w:sz="8" w:space="0" w:color="auto"/>
            </w:tcBorders>
            <w:shd w:val="clear" w:color="000000" w:fill="FFFFFF"/>
            <w:vAlign w:val="center"/>
            <w:hideMark/>
          </w:tcPr>
          <w:p w:rsidR="006907E4" w:rsidRDefault="006907E4">
            <w:pPr>
              <w:jc w:val="center"/>
              <w:rPr>
                <w:b/>
                <w:bCs/>
              </w:rPr>
            </w:pPr>
            <w:r>
              <w:rPr>
                <w:b/>
                <w:bCs/>
              </w:rPr>
              <w:t>Жени</w:t>
            </w:r>
          </w:p>
        </w:tc>
        <w:tc>
          <w:tcPr>
            <w:tcW w:w="1647" w:type="dxa"/>
            <w:tcBorders>
              <w:top w:val="nil"/>
              <w:left w:val="nil"/>
              <w:bottom w:val="single" w:sz="8" w:space="0" w:color="auto"/>
              <w:right w:val="single" w:sz="8" w:space="0" w:color="auto"/>
            </w:tcBorders>
            <w:shd w:val="clear" w:color="000000" w:fill="FFFFFF"/>
            <w:vAlign w:val="center"/>
            <w:hideMark/>
          </w:tcPr>
          <w:p w:rsidR="006907E4" w:rsidRDefault="006907E4">
            <w:pPr>
              <w:jc w:val="center"/>
              <w:rPr>
                <w:b/>
                <w:bCs/>
              </w:rPr>
            </w:pPr>
            <w:r>
              <w:rPr>
                <w:b/>
                <w:bCs/>
              </w:rPr>
              <w:t>Мъже</w:t>
            </w:r>
          </w:p>
        </w:tc>
        <w:tc>
          <w:tcPr>
            <w:tcW w:w="1580" w:type="dxa"/>
            <w:tcBorders>
              <w:top w:val="nil"/>
              <w:left w:val="nil"/>
              <w:bottom w:val="single" w:sz="8" w:space="0" w:color="auto"/>
              <w:right w:val="single" w:sz="8" w:space="0" w:color="auto"/>
            </w:tcBorders>
            <w:shd w:val="clear" w:color="000000" w:fill="FFFFFF"/>
            <w:vAlign w:val="center"/>
            <w:hideMark/>
          </w:tcPr>
          <w:p w:rsidR="006907E4" w:rsidRDefault="006907E4">
            <w:pPr>
              <w:jc w:val="center"/>
              <w:rPr>
                <w:b/>
                <w:bCs/>
              </w:rPr>
            </w:pPr>
            <w:r>
              <w:rPr>
                <w:b/>
                <w:bCs/>
              </w:rPr>
              <w:t>Жени</w:t>
            </w:r>
          </w:p>
        </w:tc>
        <w:tc>
          <w:tcPr>
            <w:tcW w:w="1380" w:type="dxa"/>
            <w:tcBorders>
              <w:top w:val="nil"/>
              <w:left w:val="nil"/>
              <w:bottom w:val="single" w:sz="8" w:space="0" w:color="auto"/>
              <w:right w:val="single" w:sz="8" w:space="0" w:color="auto"/>
            </w:tcBorders>
            <w:shd w:val="clear" w:color="000000" w:fill="FFFFFF"/>
            <w:vAlign w:val="center"/>
            <w:hideMark/>
          </w:tcPr>
          <w:p w:rsidR="006907E4" w:rsidRDefault="006907E4">
            <w:pPr>
              <w:jc w:val="center"/>
              <w:rPr>
                <w:b/>
                <w:bCs/>
              </w:rPr>
            </w:pPr>
            <w:r>
              <w:rPr>
                <w:b/>
                <w:bCs/>
              </w:rPr>
              <w:t>Мъже</w:t>
            </w:r>
          </w:p>
        </w:tc>
        <w:tc>
          <w:tcPr>
            <w:tcW w:w="1513" w:type="dxa"/>
            <w:tcBorders>
              <w:top w:val="nil"/>
              <w:left w:val="nil"/>
              <w:bottom w:val="single" w:sz="8" w:space="0" w:color="auto"/>
              <w:right w:val="single" w:sz="8" w:space="0" w:color="auto"/>
            </w:tcBorders>
            <w:shd w:val="clear" w:color="000000" w:fill="FFFFFF"/>
            <w:vAlign w:val="center"/>
            <w:hideMark/>
          </w:tcPr>
          <w:p w:rsidR="006907E4" w:rsidRDefault="006907E4">
            <w:pPr>
              <w:jc w:val="center"/>
              <w:rPr>
                <w:b/>
                <w:bCs/>
              </w:rPr>
            </w:pPr>
            <w:r>
              <w:rPr>
                <w:b/>
                <w:bCs/>
              </w:rPr>
              <w:t>Жени</w:t>
            </w:r>
          </w:p>
        </w:tc>
      </w:tr>
      <w:tr w:rsidR="006907E4" w:rsidTr="006907E4">
        <w:trPr>
          <w:trHeight w:val="1364"/>
        </w:trPr>
        <w:tc>
          <w:tcPr>
            <w:tcW w:w="1536" w:type="dxa"/>
            <w:tcBorders>
              <w:top w:val="nil"/>
              <w:left w:val="single" w:sz="8" w:space="0" w:color="auto"/>
              <w:bottom w:val="single" w:sz="8" w:space="0" w:color="auto"/>
              <w:right w:val="single" w:sz="8" w:space="0" w:color="auto"/>
            </w:tcBorders>
            <w:shd w:val="clear" w:color="auto" w:fill="auto"/>
            <w:vAlign w:val="center"/>
            <w:hideMark/>
          </w:tcPr>
          <w:p w:rsidR="006907E4" w:rsidRDefault="006907E4">
            <w:pPr>
              <w:rPr>
                <w:color w:val="000000"/>
                <w:sz w:val="20"/>
                <w:szCs w:val="20"/>
              </w:rPr>
            </w:pPr>
            <w:r>
              <w:rPr>
                <w:color w:val="000000"/>
                <w:sz w:val="20"/>
                <w:szCs w:val="20"/>
              </w:rPr>
              <w:t>Работни места, разкрити в резултат от подпомагане на проектите, финансирани от:</w:t>
            </w:r>
          </w:p>
        </w:tc>
        <w:tc>
          <w:tcPr>
            <w:tcW w:w="1513" w:type="dxa"/>
            <w:tcBorders>
              <w:top w:val="nil"/>
              <w:left w:val="nil"/>
              <w:bottom w:val="single" w:sz="8" w:space="0" w:color="auto"/>
              <w:right w:val="single" w:sz="8" w:space="0" w:color="auto"/>
            </w:tcBorders>
            <w:shd w:val="clear" w:color="auto" w:fill="auto"/>
            <w:noWrap/>
            <w:vAlign w:val="bottom"/>
            <w:hideMark/>
          </w:tcPr>
          <w:p w:rsidR="006907E4" w:rsidRDefault="006907E4">
            <w:pPr>
              <w:rPr>
                <w:color w:val="000000"/>
              </w:rPr>
            </w:pPr>
            <w:r>
              <w:rPr>
                <w:color w:val="000000"/>
              </w:rPr>
              <w:t> </w:t>
            </w:r>
          </w:p>
        </w:tc>
        <w:tc>
          <w:tcPr>
            <w:tcW w:w="1268" w:type="dxa"/>
            <w:tcBorders>
              <w:top w:val="nil"/>
              <w:left w:val="nil"/>
              <w:bottom w:val="single" w:sz="8" w:space="0" w:color="auto"/>
              <w:right w:val="single" w:sz="8" w:space="0" w:color="auto"/>
            </w:tcBorders>
            <w:shd w:val="clear" w:color="auto" w:fill="auto"/>
            <w:vAlign w:val="bottom"/>
            <w:hideMark/>
          </w:tcPr>
          <w:p w:rsidR="006907E4" w:rsidRDefault="006907E4">
            <w:pPr>
              <w:rPr>
                <w:color w:val="000000"/>
              </w:rPr>
            </w:pPr>
            <w:r>
              <w:rPr>
                <w:color w:val="000000"/>
              </w:rPr>
              <w:t> </w:t>
            </w:r>
          </w:p>
        </w:tc>
        <w:tc>
          <w:tcPr>
            <w:tcW w:w="1335" w:type="dxa"/>
            <w:tcBorders>
              <w:top w:val="nil"/>
              <w:left w:val="nil"/>
              <w:bottom w:val="single" w:sz="8" w:space="0" w:color="auto"/>
              <w:right w:val="single" w:sz="8" w:space="0" w:color="auto"/>
            </w:tcBorders>
            <w:shd w:val="clear" w:color="auto" w:fill="auto"/>
            <w:vAlign w:val="bottom"/>
            <w:hideMark/>
          </w:tcPr>
          <w:p w:rsidR="006907E4" w:rsidRDefault="006907E4">
            <w:pPr>
              <w:rPr>
                <w:color w:val="000000"/>
              </w:rPr>
            </w:pPr>
            <w:r>
              <w:rPr>
                <w:color w:val="000000"/>
              </w:rPr>
              <w:t> </w:t>
            </w:r>
          </w:p>
        </w:tc>
        <w:tc>
          <w:tcPr>
            <w:tcW w:w="1491" w:type="dxa"/>
            <w:tcBorders>
              <w:top w:val="nil"/>
              <w:left w:val="nil"/>
              <w:bottom w:val="single" w:sz="8" w:space="0" w:color="auto"/>
              <w:right w:val="single" w:sz="8" w:space="0" w:color="auto"/>
            </w:tcBorders>
            <w:shd w:val="clear" w:color="auto" w:fill="auto"/>
            <w:vAlign w:val="bottom"/>
            <w:hideMark/>
          </w:tcPr>
          <w:p w:rsidR="006907E4" w:rsidRDefault="006907E4">
            <w:pPr>
              <w:rPr>
                <w:color w:val="000000"/>
              </w:rPr>
            </w:pPr>
            <w:r>
              <w:rPr>
                <w:color w:val="000000"/>
              </w:rPr>
              <w:t> </w:t>
            </w:r>
          </w:p>
        </w:tc>
        <w:tc>
          <w:tcPr>
            <w:tcW w:w="1491" w:type="dxa"/>
            <w:tcBorders>
              <w:top w:val="nil"/>
              <w:left w:val="nil"/>
              <w:bottom w:val="single" w:sz="8" w:space="0" w:color="auto"/>
              <w:right w:val="single" w:sz="8" w:space="0" w:color="auto"/>
            </w:tcBorders>
            <w:shd w:val="clear" w:color="auto" w:fill="auto"/>
            <w:vAlign w:val="bottom"/>
            <w:hideMark/>
          </w:tcPr>
          <w:p w:rsidR="006907E4" w:rsidRDefault="006907E4">
            <w:pPr>
              <w:rPr>
                <w:color w:val="000000"/>
              </w:rPr>
            </w:pPr>
            <w:r>
              <w:rPr>
                <w:color w:val="000000"/>
              </w:rPr>
              <w:t> </w:t>
            </w:r>
          </w:p>
        </w:tc>
        <w:tc>
          <w:tcPr>
            <w:tcW w:w="1647" w:type="dxa"/>
            <w:tcBorders>
              <w:top w:val="nil"/>
              <w:left w:val="nil"/>
              <w:bottom w:val="single" w:sz="8" w:space="0" w:color="auto"/>
              <w:right w:val="single" w:sz="8" w:space="0" w:color="auto"/>
            </w:tcBorders>
            <w:shd w:val="clear" w:color="auto" w:fill="auto"/>
            <w:vAlign w:val="bottom"/>
            <w:hideMark/>
          </w:tcPr>
          <w:p w:rsidR="006907E4" w:rsidRDefault="006907E4">
            <w:pPr>
              <w:rPr>
                <w:color w:val="000000"/>
              </w:rPr>
            </w:pPr>
            <w:r>
              <w:rPr>
                <w:color w:val="000000"/>
              </w:rPr>
              <w:t> </w:t>
            </w:r>
          </w:p>
        </w:tc>
        <w:tc>
          <w:tcPr>
            <w:tcW w:w="1580" w:type="dxa"/>
            <w:tcBorders>
              <w:top w:val="nil"/>
              <w:left w:val="nil"/>
              <w:bottom w:val="single" w:sz="8" w:space="0" w:color="auto"/>
              <w:right w:val="single" w:sz="8" w:space="0" w:color="auto"/>
            </w:tcBorders>
            <w:shd w:val="clear" w:color="auto" w:fill="auto"/>
            <w:vAlign w:val="bottom"/>
            <w:hideMark/>
          </w:tcPr>
          <w:p w:rsidR="006907E4" w:rsidRDefault="006907E4">
            <w:pPr>
              <w:rPr>
                <w:color w:val="000000"/>
              </w:rPr>
            </w:pPr>
            <w:r>
              <w:rPr>
                <w:color w:val="000000"/>
              </w:rPr>
              <w:t> </w:t>
            </w:r>
          </w:p>
        </w:tc>
        <w:tc>
          <w:tcPr>
            <w:tcW w:w="1380" w:type="dxa"/>
            <w:tcBorders>
              <w:top w:val="nil"/>
              <w:left w:val="nil"/>
              <w:bottom w:val="single" w:sz="8" w:space="0" w:color="auto"/>
              <w:right w:val="single" w:sz="8" w:space="0" w:color="auto"/>
            </w:tcBorders>
            <w:shd w:val="clear" w:color="auto" w:fill="auto"/>
            <w:vAlign w:val="bottom"/>
            <w:hideMark/>
          </w:tcPr>
          <w:p w:rsidR="006907E4" w:rsidRDefault="006907E4">
            <w:pPr>
              <w:rPr>
                <w:color w:val="000000"/>
              </w:rPr>
            </w:pPr>
            <w:r>
              <w:rPr>
                <w:color w:val="000000"/>
              </w:rPr>
              <w:t> </w:t>
            </w:r>
          </w:p>
        </w:tc>
        <w:tc>
          <w:tcPr>
            <w:tcW w:w="1513" w:type="dxa"/>
            <w:tcBorders>
              <w:top w:val="nil"/>
              <w:left w:val="nil"/>
              <w:bottom w:val="single" w:sz="8" w:space="0" w:color="auto"/>
              <w:right w:val="single" w:sz="8" w:space="0" w:color="auto"/>
            </w:tcBorders>
            <w:shd w:val="clear" w:color="auto" w:fill="auto"/>
            <w:vAlign w:val="bottom"/>
            <w:hideMark/>
          </w:tcPr>
          <w:p w:rsidR="006907E4" w:rsidRDefault="006907E4">
            <w:pPr>
              <w:rPr>
                <w:color w:val="000000"/>
              </w:rPr>
            </w:pPr>
            <w:r>
              <w:rPr>
                <w:color w:val="000000"/>
              </w:rPr>
              <w:t> </w:t>
            </w:r>
          </w:p>
        </w:tc>
      </w:tr>
      <w:tr w:rsidR="006907E4" w:rsidTr="006907E4">
        <w:trPr>
          <w:trHeight w:val="250"/>
        </w:trPr>
        <w:tc>
          <w:tcPr>
            <w:tcW w:w="1536" w:type="dxa"/>
            <w:tcBorders>
              <w:top w:val="nil"/>
              <w:left w:val="single" w:sz="8" w:space="0" w:color="auto"/>
              <w:bottom w:val="single" w:sz="8" w:space="0" w:color="auto"/>
              <w:right w:val="single" w:sz="8" w:space="0" w:color="auto"/>
            </w:tcBorders>
            <w:shd w:val="clear" w:color="auto" w:fill="auto"/>
            <w:vAlign w:val="bottom"/>
            <w:hideMark/>
          </w:tcPr>
          <w:p w:rsidR="006907E4" w:rsidRDefault="006907E4">
            <w:pPr>
              <w:jc w:val="both"/>
              <w:rPr>
                <w:color w:val="000000"/>
              </w:rPr>
            </w:pPr>
            <w:r>
              <w:rPr>
                <w:color w:val="000000"/>
              </w:rPr>
              <w:t xml:space="preserve">ЕЗФРСР </w:t>
            </w:r>
          </w:p>
        </w:tc>
        <w:tc>
          <w:tcPr>
            <w:tcW w:w="1513" w:type="dxa"/>
            <w:tcBorders>
              <w:top w:val="nil"/>
              <w:left w:val="nil"/>
              <w:bottom w:val="single" w:sz="8" w:space="0" w:color="auto"/>
              <w:right w:val="single" w:sz="8" w:space="0" w:color="auto"/>
            </w:tcBorders>
            <w:shd w:val="clear" w:color="auto" w:fill="auto"/>
            <w:noWrap/>
            <w:vAlign w:val="bottom"/>
            <w:hideMark/>
          </w:tcPr>
          <w:p w:rsidR="006907E4" w:rsidRDefault="006907E4">
            <w:pPr>
              <w:jc w:val="right"/>
              <w:rPr>
                <w:color w:val="000000"/>
              </w:rPr>
            </w:pPr>
            <w:r>
              <w:rPr>
                <w:color w:val="000000"/>
              </w:rPr>
              <w:t>20</w:t>
            </w:r>
          </w:p>
        </w:tc>
        <w:tc>
          <w:tcPr>
            <w:tcW w:w="1268" w:type="dxa"/>
            <w:tcBorders>
              <w:top w:val="nil"/>
              <w:left w:val="nil"/>
              <w:bottom w:val="single" w:sz="8" w:space="0" w:color="auto"/>
              <w:right w:val="single" w:sz="8" w:space="0" w:color="auto"/>
            </w:tcBorders>
            <w:shd w:val="clear" w:color="000000" w:fill="FFFFFF"/>
            <w:vAlign w:val="bottom"/>
            <w:hideMark/>
          </w:tcPr>
          <w:p w:rsidR="006907E4" w:rsidRDefault="006907E4">
            <w:pPr>
              <w:jc w:val="right"/>
              <w:rPr>
                <w:color w:val="000000"/>
              </w:rPr>
            </w:pPr>
            <w:r>
              <w:rPr>
                <w:color w:val="000000"/>
              </w:rPr>
              <w:t>48</w:t>
            </w:r>
          </w:p>
        </w:tc>
        <w:tc>
          <w:tcPr>
            <w:tcW w:w="1335" w:type="dxa"/>
            <w:tcBorders>
              <w:top w:val="nil"/>
              <w:left w:val="nil"/>
              <w:bottom w:val="single" w:sz="8" w:space="0" w:color="auto"/>
              <w:right w:val="single" w:sz="8" w:space="0" w:color="auto"/>
            </w:tcBorders>
            <w:shd w:val="clear" w:color="auto" w:fill="auto"/>
            <w:vAlign w:val="bottom"/>
            <w:hideMark/>
          </w:tcPr>
          <w:p w:rsidR="006907E4" w:rsidRDefault="006907E4">
            <w:pPr>
              <w:jc w:val="right"/>
              <w:rPr>
                <w:color w:val="000000"/>
              </w:rPr>
            </w:pPr>
            <w:r>
              <w:rPr>
                <w:color w:val="000000"/>
              </w:rPr>
              <w:t>20</w:t>
            </w:r>
          </w:p>
        </w:tc>
        <w:tc>
          <w:tcPr>
            <w:tcW w:w="1491" w:type="dxa"/>
            <w:tcBorders>
              <w:top w:val="nil"/>
              <w:left w:val="nil"/>
              <w:bottom w:val="single" w:sz="8" w:space="0" w:color="auto"/>
              <w:right w:val="single" w:sz="8" w:space="0" w:color="auto"/>
            </w:tcBorders>
            <w:shd w:val="clear" w:color="auto" w:fill="auto"/>
            <w:vAlign w:val="bottom"/>
            <w:hideMark/>
          </w:tcPr>
          <w:p w:rsidR="006907E4" w:rsidRDefault="006907E4">
            <w:pPr>
              <w:jc w:val="right"/>
              <w:rPr>
                <w:color w:val="000000"/>
              </w:rPr>
            </w:pPr>
            <w:r>
              <w:rPr>
                <w:color w:val="000000"/>
              </w:rPr>
              <w:t>48</w:t>
            </w:r>
          </w:p>
        </w:tc>
        <w:tc>
          <w:tcPr>
            <w:tcW w:w="1491" w:type="dxa"/>
            <w:tcBorders>
              <w:top w:val="nil"/>
              <w:left w:val="nil"/>
              <w:bottom w:val="single" w:sz="8" w:space="0" w:color="auto"/>
              <w:right w:val="single" w:sz="8" w:space="0" w:color="auto"/>
            </w:tcBorders>
            <w:shd w:val="clear" w:color="auto" w:fill="auto"/>
            <w:vAlign w:val="bottom"/>
            <w:hideMark/>
          </w:tcPr>
          <w:p w:rsidR="006907E4" w:rsidRDefault="006907E4">
            <w:pPr>
              <w:jc w:val="right"/>
              <w:rPr>
                <w:color w:val="000000"/>
              </w:rPr>
            </w:pPr>
            <w:r>
              <w:rPr>
                <w:color w:val="000000"/>
              </w:rPr>
              <w:t>20</w:t>
            </w:r>
          </w:p>
        </w:tc>
        <w:tc>
          <w:tcPr>
            <w:tcW w:w="1647" w:type="dxa"/>
            <w:tcBorders>
              <w:top w:val="nil"/>
              <w:left w:val="nil"/>
              <w:bottom w:val="single" w:sz="8" w:space="0" w:color="auto"/>
              <w:right w:val="single" w:sz="8" w:space="0" w:color="auto"/>
            </w:tcBorders>
            <w:shd w:val="clear" w:color="auto" w:fill="auto"/>
            <w:vAlign w:val="bottom"/>
            <w:hideMark/>
          </w:tcPr>
          <w:p w:rsidR="006907E4" w:rsidRDefault="006907E4">
            <w:pPr>
              <w:jc w:val="right"/>
              <w:rPr>
                <w:color w:val="000000"/>
              </w:rPr>
            </w:pPr>
            <w:r>
              <w:rPr>
                <w:color w:val="000000"/>
              </w:rPr>
              <w:t>0</w:t>
            </w:r>
          </w:p>
        </w:tc>
        <w:tc>
          <w:tcPr>
            <w:tcW w:w="1580" w:type="dxa"/>
            <w:tcBorders>
              <w:top w:val="nil"/>
              <w:left w:val="nil"/>
              <w:bottom w:val="single" w:sz="8" w:space="0" w:color="auto"/>
              <w:right w:val="single" w:sz="8" w:space="0" w:color="auto"/>
            </w:tcBorders>
            <w:shd w:val="clear" w:color="auto" w:fill="auto"/>
            <w:vAlign w:val="bottom"/>
            <w:hideMark/>
          </w:tcPr>
          <w:p w:rsidR="006907E4" w:rsidRDefault="006907E4">
            <w:pPr>
              <w:jc w:val="right"/>
              <w:rPr>
                <w:color w:val="000000"/>
              </w:rPr>
            </w:pPr>
            <w:r>
              <w:rPr>
                <w:color w:val="000000"/>
              </w:rPr>
              <w:t>0</w:t>
            </w:r>
          </w:p>
        </w:tc>
        <w:tc>
          <w:tcPr>
            <w:tcW w:w="1380" w:type="dxa"/>
            <w:tcBorders>
              <w:top w:val="nil"/>
              <w:left w:val="nil"/>
              <w:bottom w:val="single" w:sz="8" w:space="0" w:color="auto"/>
              <w:right w:val="single" w:sz="8" w:space="0" w:color="auto"/>
            </w:tcBorders>
            <w:shd w:val="clear" w:color="auto" w:fill="auto"/>
            <w:vAlign w:val="bottom"/>
            <w:hideMark/>
          </w:tcPr>
          <w:p w:rsidR="006907E4" w:rsidRDefault="006907E4">
            <w:pPr>
              <w:jc w:val="right"/>
              <w:rPr>
                <w:color w:val="000000"/>
              </w:rPr>
            </w:pPr>
            <w:r>
              <w:rPr>
                <w:color w:val="000000"/>
              </w:rPr>
              <w:t>0</w:t>
            </w:r>
          </w:p>
        </w:tc>
        <w:tc>
          <w:tcPr>
            <w:tcW w:w="1513" w:type="dxa"/>
            <w:tcBorders>
              <w:top w:val="nil"/>
              <w:left w:val="nil"/>
              <w:bottom w:val="single" w:sz="8" w:space="0" w:color="auto"/>
              <w:right w:val="single" w:sz="8" w:space="0" w:color="auto"/>
            </w:tcBorders>
            <w:shd w:val="clear" w:color="auto" w:fill="auto"/>
            <w:vAlign w:val="bottom"/>
            <w:hideMark/>
          </w:tcPr>
          <w:p w:rsidR="006907E4" w:rsidRDefault="006907E4">
            <w:pPr>
              <w:jc w:val="right"/>
              <w:rPr>
                <w:color w:val="000000"/>
              </w:rPr>
            </w:pPr>
            <w:r>
              <w:rPr>
                <w:color w:val="000000"/>
              </w:rPr>
              <w:t>0</w:t>
            </w:r>
          </w:p>
        </w:tc>
      </w:tr>
    </w:tbl>
    <w:p w:rsidR="006907E4" w:rsidRDefault="006907E4" w:rsidP="007F24FC">
      <w:pPr>
        <w:rPr>
          <w:i/>
          <w:sz w:val="22"/>
          <w:szCs w:val="22"/>
        </w:rPr>
      </w:pPr>
    </w:p>
    <w:p w:rsidR="003E0F61" w:rsidRPr="00737212" w:rsidRDefault="00800AC5" w:rsidP="007F24FC">
      <w:pPr>
        <w:rPr>
          <w:i/>
          <w:sz w:val="22"/>
          <w:szCs w:val="22"/>
        </w:rPr>
      </w:pPr>
      <w:r w:rsidRPr="00737212">
        <w:rPr>
          <w:i/>
          <w:sz w:val="22"/>
          <w:szCs w:val="22"/>
        </w:rPr>
        <w:t>(излишните редове да се изтрият)</w:t>
      </w:r>
    </w:p>
    <w:p w:rsidR="008E3FAF" w:rsidRPr="00737212" w:rsidRDefault="008E3FAF" w:rsidP="007F24FC">
      <w:pPr>
        <w:rPr>
          <w:i/>
          <w:sz w:val="22"/>
          <w:szCs w:val="22"/>
        </w:rPr>
      </w:pPr>
    </w:p>
    <w:p w:rsidR="00343616" w:rsidRPr="00737212" w:rsidRDefault="00343616" w:rsidP="002F3B8A">
      <w:pPr>
        <w:pStyle w:val="ListParagraph"/>
        <w:ind w:left="0"/>
        <w:jc w:val="both"/>
        <w:rPr>
          <w:b/>
          <w:i/>
          <w:sz w:val="22"/>
          <w:szCs w:val="22"/>
          <w:lang w:eastAsia="ar-SA"/>
        </w:rPr>
      </w:pPr>
      <w:r w:rsidRPr="00737212">
        <w:rPr>
          <w:b/>
          <w:i/>
          <w:sz w:val="22"/>
          <w:szCs w:val="22"/>
          <w:lang w:eastAsia="ar-SA"/>
        </w:rPr>
        <w:t>1. Отчитат се данните само за новосъздадени работни места;</w:t>
      </w:r>
    </w:p>
    <w:p w:rsidR="00343616" w:rsidRPr="002F3B8A" w:rsidRDefault="00343616" w:rsidP="002F3B8A">
      <w:pPr>
        <w:pStyle w:val="ListParagraph"/>
        <w:ind w:left="0"/>
        <w:jc w:val="both"/>
        <w:rPr>
          <w:b/>
          <w:i/>
          <w:sz w:val="18"/>
          <w:szCs w:val="18"/>
          <w:lang w:eastAsia="ar-SA"/>
        </w:rPr>
      </w:pPr>
      <w:r w:rsidRPr="002F3B8A">
        <w:rPr>
          <w:b/>
          <w:i/>
          <w:sz w:val="18"/>
          <w:szCs w:val="18"/>
          <w:lang w:eastAsia="ar-SA"/>
        </w:rPr>
        <w:t>2. Отчитат се данните за създаване на работни места, свързани с проекти след тяхното стартиране, например: ако проект е за създаване на фермерски магазин, не се включват данните за създадени работни места по време на подготвителната фаза/реконструкция/строеж (за консултанти, архитекти, строители и т.н). Отчитат се данните за създадените работни места след отваряне на магазина (управител, продавач и т.н.). Доброволната работа не се включва, но самоназначаването следва да бъде отчетено;</w:t>
      </w:r>
    </w:p>
    <w:p w:rsidR="003E0F61" w:rsidRPr="002F3B8A" w:rsidRDefault="00343616" w:rsidP="002F3B8A">
      <w:pPr>
        <w:pStyle w:val="ListParagraph"/>
        <w:ind w:left="0"/>
        <w:jc w:val="both"/>
        <w:rPr>
          <w:b/>
          <w:i/>
          <w:sz w:val="18"/>
          <w:szCs w:val="18"/>
          <w:lang w:eastAsia="ar-SA"/>
        </w:rPr>
      </w:pPr>
      <w:r w:rsidRPr="002F3B8A">
        <w:rPr>
          <w:b/>
          <w:i/>
          <w:sz w:val="18"/>
          <w:szCs w:val="18"/>
          <w:lang w:eastAsia="ar-SA"/>
        </w:rPr>
        <w:t>3. За да се отчете едно работно място, продължителността на договора с наетото лице трябва да е най-малко една година. Когато е предвиден такъв за 6 месеца, работното място се отчита като 0,5 бр.</w:t>
      </w:r>
    </w:p>
    <w:p w:rsidR="00790A85" w:rsidRDefault="00790A85" w:rsidP="00343616">
      <w:pPr>
        <w:pStyle w:val="ListParagraph"/>
        <w:jc w:val="both"/>
        <w:rPr>
          <w:b/>
          <w:i/>
          <w:sz w:val="18"/>
          <w:szCs w:val="18"/>
          <w:u w:val="single"/>
          <w:lang w:eastAsia="ar-SA"/>
        </w:rPr>
      </w:pPr>
    </w:p>
    <w:p w:rsidR="00DF554B" w:rsidRDefault="00DF554B" w:rsidP="00FD5858">
      <w:pPr>
        <w:pStyle w:val="ListParagraph"/>
        <w:ind w:left="0"/>
        <w:jc w:val="both"/>
        <w:rPr>
          <w:b/>
          <w:i/>
          <w:sz w:val="18"/>
          <w:szCs w:val="18"/>
          <w:u w:val="single"/>
          <w:lang w:eastAsia="ar-SA"/>
        </w:rPr>
      </w:pPr>
      <w:r w:rsidRPr="00DF554B">
        <w:rPr>
          <w:b/>
          <w:i/>
          <w:sz w:val="18"/>
          <w:szCs w:val="18"/>
          <w:u w:val="single"/>
          <w:lang w:eastAsia="ar-SA"/>
        </w:rPr>
        <w:t xml:space="preserve">Таблица </w:t>
      </w:r>
      <w:r>
        <w:rPr>
          <w:b/>
          <w:i/>
          <w:sz w:val="18"/>
          <w:szCs w:val="18"/>
          <w:u w:val="single"/>
          <w:lang w:eastAsia="ar-SA"/>
        </w:rPr>
        <w:t>2</w:t>
      </w:r>
      <w:r w:rsidR="00FD5858">
        <w:rPr>
          <w:b/>
          <w:i/>
          <w:sz w:val="18"/>
          <w:szCs w:val="18"/>
          <w:u w:val="single"/>
          <w:lang w:eastAsia="ar-SA"/>
        </w:rPr>
        <w:t>:</w:t>
      </w:r>
      <w:r w:rsidR="00693A57">
        <w:rPr>
          <w:b/>
          <w:i/>
          <w:sz w:val="18"/>
          <w:szCs w:val="18"/>
          <w:u w:val="single"/>
          <w:lang w:eastAsia="ar-SA"/>
        </w:rPr>
        <w:t xml:space="preserve"> Брой жители</w:t>
      </w:r>
      <w:r w:rsidRPr="00FD5858">
        <w:rPr>
          <w:b/>
          <w:i/>
          <w:sz w:val="18"/>
          <w:szCs w:val="18"/>
          <w:u w:val="single"/>
          <w:lang w:eastAsia="ar-SA"/>
        </w:rPr>
        <w:t>, които ще се ползват от подобрени услуги/ инфраструктура, в резултат от изпълнението на проекти</w:t>
      </w:r>
      <w:r w:rsidR="00FD5858" w:rsidRPr="00FD5858">
        <w:rPr>
          <w:b/>
          <w:i/>
          <w:sz w:val="18"/>
          <w:szCs w:val="18"/>
          <w:u w:val="single"/>
          <w:lang w:eastAsia="ar-SA"/>
        </w:rPr>
        <w:t>те</w:t>
      </w:r>
      <w:r w:rsidR="008E3FAF">
        <w:rPr>
          <w:b/>
          <w:i/>
          <w:sz w:val="18"/>
          <w:szCs w:val="18"/>
          <w:u w:val="single"/>
          <w:lang w:eastAsia="ar-SA"/>
        </w:rPr>
        <w:t>, финансирани от ЕЗФРСР</w:t>
      </w:r>
      <w:r w:rsidR="00AA7C24">
        <w:rPr>
          <w:b/>
          <w:i/>
          <w:sz w:val="18"/>
          <w:szCs w:val="18"/>
          <w:u w:val="single"/>
          <w:lang w:eastAsia="ar-SA"/>
        </w:rPr>
        <w:t>.</w:t>
      </w:r>
      <w:r w:rsidR="0047705A">
        <w:rPr>
          <w:b/>
          <w:i/>
          <w:sz w:val="18"/>
          <w:szCs w:val="18"/>
          <w:u w:val="single"/>
          <w:lang w:eastAsia="ar-SA"/>
        </w:rPr>
        <w:t xml:space="preserve"> </w:t>
      </w:r>
    </w:p>
    <w:p w:rsidR="00693A57" w:rsidRPr="00FD5858" w:rsidRDefault="00693A57" w:rsidP="00FD5858">
      <w:pPr>
        <w:pStyle w:val="ListParagraph"/>
        <w:ind w:left="0"/>
        <w:jc w:val="both"/>
        <w:rPr>
          <w:b/>
          <w:i/>
          <w:sz w:val="18"/>
          <w:szCs w:val="18"/>
          <w:u w:val="single"/>
          <w:lang w:eastAsia="ar-SA"/>
        </w:rPr>
      </w:pPr>
    </w:p>
    <w:tbl>
      <w:tblPr>
        <w:tblW w:w="14757" w:type="dxa"/>
        <w:tblInd w:w="80" w:type="dxa"/>
        <w:tblCellMar>
          <w:left w:w="70" w:type="dxa"/>
          <w:right w:w="70" w:type="dxa"/>
        </w:tblCellMar>
        <w:tblLook w:val="04A0" w:firstRow="1" w:lastRow="0" w:firstColumn="1" w:lastColumn="0" w:noHBand="0" w:noVBand="1"/>
      </w:tblPr>
      <w:tblGrid>
        <w:gridCol w:w="4291"/>
        <w:gridCol w:w="2114"/>
        <w:gridCol w:w="2154"/>
        <w:gridCol w:w="2003"/>
        <w:gridCol w:w="1851"/>
        <w:gridCol w:w="2344"/>
      </w:tblGrid>
      <w:tr w:rsidR="006907E4" w:rsidTr="006907E4">
        <w:trPr>
          <w:trHeight w:val="2296"/>
        </w:trPr>
        <w:tc>
          <w:tcPr>
            <w:tcW w:w="4291" w:type="dxa"/>
            <w:tcBorders>
              <w:top w:val="single" w:sz="8" w:space="0" w:color="auto"/>
              <w:left w:val="single" w:sz="8" w:space="0" w:color="auto"/>
              <w:bottom w:val="single" w:sz="8" w:space="0" w:color="auto"/>
              <w:right w:val="single" w:sz="8" w:space="0" w:color="auto"/>
            </w:tcBorders>
            <w:shd w:val="clear" w:color="000000" w:fill="C0C0C0"/>
            <w:vAlign w:val="center"/>
            <w:hideMark/>
          </w:tcPr>
          <w:p w:rsidR="006907E4" w:rsidRDefault="006907E4">
            <w:pPr>
              <w:jc w:val="center"/>
              <w:rPr>
                <w:b/>
                <w:bCs/>
              </w:rPr>
            </w:pPr>
            <w:r>
              <w:rPr>
                <w:b/>
                <w:bCs/>
              </w:rPr>
              <w:lastRenderedPageBreak/>
              <w:t>Индикатор</w:t>
            </w:r>
          </w:p>
        </w:tc>
        <w:tc>
          <w:tcPr>
            <w:tcW w:w="2114" w:type="dxa"/>
            <w:tcBorders>
              <w:top w:val="single" w:sz="8" w:space="0" w:color="auto"/>
              <w:left w:val="nil"/>
              <w:bottom w:val="single" w:sz="8" w:space="0" w:color="auto"/>
              <w:right w:val="single" w:sz="8" w:space="0" w:color="auto"/>
            </w:tcBorders>
            <w:shd w:val="clear" w:color="000000" w:fill="C0C0C0"/>
            <w:vAlign w:val="center"/>
            <w:hideMark/>
          </w:tcPr>
          <w:p w:rsidR="006907E4" w:rsidRDefault="006907E4">
            <w:pPr>
              <w:jc w:val="center"/>
              <w:rPr>
                <w:b/>
                <w:bCs/>
              </w:rPr>
            </w:pPr>
            <w:r>
              <w:rPr>
                <w:b/>
                <w:bCs/>
              </w:rPr>
              <w:t>Брой съгласно СВОМР</w:t>
            </w:r>
          </w:p>
        </w:tc>
        <w:tc>
          <w:tcPr>
            <w:tcW w:w="2154" w:type="dxa"/>
            <w:tcBorders>
              <w:top w:val="single" w:sz="8" w:space="0" w:color="auto"/>
              <w:left w:val="nil"/>
              <w:bottom w:val="single" w:sz="8" w:space="0" w:color="auto"/>
              <w:right w:val="single" w:sz="8" w:space="0" w:color="auto"/>
            </w:tcBorders>
            <w:shd w:val="clear" w:color="000000" w:fill="C0C0C0"/>
            <w:vAlign w:val="center"/>
            <w:hideMark/>
          </w:tcPr>
          <w:p w:rsidR="006907E4" w:rsidRDefault="006907E4">
            <w:pPr>
              <w:jc w:val="center"/>
              <w:rPr>
                <w:b/>
                <w:bCs/>
                <w:color w:val="000000"/>
              </w:rPr>
            </w:pPr>
            <w:r>
              <w:rPr>
                <w:b/>
                <w:bCs/>
                <w:color w:val="000000"/>
              </w:rPr>
              <w:t>Планиран брой съгласно заявления за подпомагане, одобрени от МИГ за периода на доклада</w:t>
            </w:r>
          </w:p>
        </w:tc>
        <w:tc>
          <w:tcPr>
            <w:tcW w:w="2003" w:type="dxa"/>
            <w:tcBorders>
              <w:top w:val="single" w:sz="8" w:space="0" w:color="auto"/>
              <w:left w:val="nil"/>
              <w:bottom w:val="single" w:sz="8" w:space="0" w:color="auto"/>
              <w:right w:val="single" w:sz="8" w:space="0" w:color="auto"/>
            </w:tcBorders>
            <w:shd w:val="clear" w:color="000000" w:fill="C0C0C0"/>
            <w:vAlign w:val="center"/>
            <w:hideMark/>
          </w:tcPr>
          <w:p w:rsidR="006907E4" w:rsidRDefault="006907E4">
            <w:pPr>
              <w:jc w:val="center"/>
              <w:rPr>
                <w:b/>
                <w:bCs/>
                <w:color w:val="000000"/>
              </w:rPr>
            </w:pPr>
            <w:r>
              <w:rPr>
                <w:b/>
                <w:bCs/>
                <w:color w:val="000000"/>
              </w:rPr>
              <w:t>Планиран брой съгласно заявления за подпомагане, одобрени от МИГ за периода от подписване на СВОМР</w:t>
            </w:r>
          </w:p>
        </w:tc>
        <w:tc>
          <w:tcPr>
            <w:tcW w:w="1851" w:type="dxa"/>
            <w:tcBorders>
              <w:top w:val="single" w:sz="8" w:space="0" w:color="auto"/>
              <w:left w:val="nil"/>
              <w:bottom w:val="single" w:sz="8" w:space="0" w:color="auto"/>
              <w:right w:val="single" w:sz="8" w:space="0" w:color="auto"/>
            </w:tcBorders>
            <w:shd w:val="clear" w:color="000000" w:fill="C0C0C0"/>
            <w:vAlign w:val="center"/>
            <w:hideMark/>
          </w:tcPr>
          <w:p w:rsidR="006907E4" w:rsidRDefault="006907E4">
            <w:pPr>
              <w:jc w:val="center"/>
              <w:rPr>
                <w:b/>
                <w:bCs/>
              </w:rPr>
            </w:pPr>
            <w:r>
              <w:rPr>
                <w:b/>
                <w:bCs/>
              </w:rPr>
              <w:t>Брой съгласно изплатени проекти за периода на доклада</w:t>
            </w:r>
          </w:p>
        </w:tc>
        <w:tc>
          <w:tcPr>
            <w:tcW w:w="2344" w:type="dxa"/>
            <w:tcBorders>
              <w:top w:val="single" w:sz="8" w:space="0" w:color="auto"/>
              <w:left w:val="nil"/>
              <w:bottom w:val="single" w:sz="8" w:space="0" w:color="auto"/>
              <w:right w:val="single" w:sz="8" w:space="0" w:color="auto"/>
            </w:tcBorders>
            <w:shd w:val="clear" w:color="000000" w:fill="C0C0C0"/>
            <w:vAlign w:val="center"/>
            <w:hideMark/>
          </w:tcPr>
          <w:p w:rsidR="006907E4" w:rsidRDefault="006907E4">
            <w:pPr>
              <w:jc w:val="center"/>
              <w:rPr>
                <w:b/>
                <w:bCs/>
              </w:rPr>
            </w:pPr>
            <w:r>
              <w:rPr>
                <w:b/>
                <w:bCs/>
              </w:rPr>
              <w:t xml:space="preserve">Брой съгласно изплатени проекти </w:t>
            </w:r>
            <w:r>
              <w:rPr>
                <w:b/>
                <w:bCs/>
                <w:color w:val="000000"/>
              </w:rPr>
              <w:t>за периода от подписване на СВОМР</w:t>
            </w:r>
          </w:p>
        </w:tc>
      </w:tr>
      <w:tr w:rsidR="006907E4" w:rsidTr="006907E4">
        <w:trPr>
          <w:trHeight w:val="198"/>
        </w:trPr>
        <w:tc>
          <w:tcPr>
            <w:tcW w:w="4291" w:type="dxa"/>
            <w:tcBorders>
              <w:top w:val="nil"/>
              <w:left w:val="single" w:sz="8" w:space="0" w:color="auto"/>
              <w:bottom w:val="single" w:sz="8" w:space="0" w:color="auto"/>
              <w:right w:val="single" w:sz="8" w:space="0" w:color="auto"/>
            </w:tcBorders>
            <w:shd w:val="clear" w:color="000000" w:fill="FFFFFF"/>
            <w:vAlign w:val="bottom"/>
            <w:hideMark/>
          </w:tcPr>
          <w:p w:rsidR="006907E4" w:rsidRDefault="006907E4">
            <w:pPr>
              <w:jc w:val="center"/>
            </w:pPr>
            <w:r>
              <w:t>1</w:t>
            </w:r>
          </w:p>
        </w:tc>
        <w:tc>
          <w:tcPr>
            <w:tcW w:w="2114" w:type="dxa"/>
            <w:tcBorders>
              <w:top w:val="nil"/>
              <w:left w:val="nil"/>
              <w:bottom w:val="single" w:sz="8" w:space="0" w:color="auto"/>
              <w:right w:val="single" w:sz="8" w:space="0" w:color="auto"/>
            </w:tcBorders>
            <w:shd w:val="clear" w:color="000000" w:fill="FFFFFF"/>
            <w:vAlign w:val="bottom"/>
            <w:hideMark/>
          </w:tcPr>
          <w:p w:rsidR="006907E4" w:rsidRDefault="006907E4">
            <w:pPr>
              <w:jc w:val="center"/>
            </w:pPr>
            <w:r>
              <w:t>2</w:t>
            </w:r>
          </w:p>
        </w:tc>
        <w:tc>
          <w:tcPr>
            <w:tcW w:w="2154" w:type="dxa"/>
            <w:tcBorders>
              <w:top w:val="nil"/>
              <w:left w:val="nil"/>
              <w:bottom w:val="single" w:sz="8" w:space="0" w:color="auto"/>
              <w:right w:val="single" w:sz="8" w:space="0" w:color="auto"/>
            </w:tcBorders>
            <w:shd w:val="clear" w:color="000000" w:fill="FFFFFF"/>
            <w:vAlign w:val="bottom"/>
            <w:hideMark/>
          </w:tcPr>
          <w:p w:rsidR="006907E4" w:rsidRDefault="006907E4">
            <w:pPr>
              <w:jc w:val="center"/>
            </w:pPr>
            <w:r>
              <w:t>3</w:t>
            </w:r>
          </w:p>
        </w:tc>
        <w:tc>
          <w:tcPr>
            <w:tcW w:w="2003" w:type="dxa"/>
            <w:tcBorders>
              <w:top w:val="nil"/>
              <w:left w:val="nil"/>
              <w:bottom w:val="single" w:sz="8" w:space="0" w:color="auto"/>
              <w:right w:val="single" w:sz="8" w:space="0" w:color="auto"/>
            </w:tcBorders>
            <w:shd w:val="clear" w:color="000000" w:fill="FFFFFF"/>
            <w:vAlign w:val="bottom"/>
            <w:hideMark/>
          </w:tcPr>
          <w:p w:rsidR="006907E4" w:rsidRDefault="006907E4">
            <w:pPr>
              <w:jc w:val="center"/>
            </w:pPr>
            <w:r>
              <w:t>4</w:t>
            </w:r>
          </w:p>
        </w:tc>
        <w:tc>
          <w:tcPr>
            <w:tcW w:w="1851" w:type="dxa"/>
            <w:tcBorders>
              <w:top w:val="nil"/>
              <w:left w:val="nil"/>
              <w:bottom w:val="single" w:sz="8" w:space="0" w:color="auto"/>
              <w:right w:val="single" w:sz="8" w:space="0" w:color="auto"/>
            </w:tcBorders>
            <w:shd w:val="clear" w:color="000000" w:fill="FFFFFF"/>
            <w:vAlign w:val="bottom"/>
            <w:hideMark/>
          </w:tcPr>
          <w:p w:rsidR="006907E4" w:rsidRDefault="006907E4">
            <w:pPr>
              <w:jc w:val="center"/>
            </w:pPr>
            <w:r>
              <w:t>5</w:t>
            </w:r>
          </w:p>
        </w:tc>
        <w:tc>
          <w:tcPr>
            <w:tcW w:w="2344" w:type="dxa"/>
            <w:tcBorders>
              <w:top w:val="nil"/>
              <w:left w:val="nil"/>
              <w:bottom w:val="single" w:sz="8" w:space="0" w:color="auto"/>
              <w:right w:val="single" w:sz="8" w:space="0" w:color="auto"/>
            </w:tcBorders>
            <w:shd w:val="clear" w:color="000000" w:fill="FFFFFF"/>
            <w:vAlign w:val="bottom"/>
            <w:hideMark/>
          </w:tcPr>
          <w:p w:rsidR="006907E4" w:rsidRDefault="006907E4">
            <w:pPr>
              <w:jc w:val="center"/>
            </w:pPr>
            <w:r>
              <w:t>6</w:t>
            </w:r>
          </w:p>
        </w:tc>
      </w:tr>
      <w:tr w:rsidR="006907E4" w:rsidTr="006907E4">
        <w:trPr>
          <w:trHeight w:val="576"/>
        </w:trPr>
        <w:tc>
          <w:tcPr>
            <w:tcW w:w="4291" w:type="dxa"/>
            <w:tcBorders>
              <w:top w:val="nil"/>
              <w:left w:val="single" w:sz="8" w:space="0" w:color="auto"/>
              <w:bottom w:val="single" w:sz="8" w:space="0" w:color="auto"/>
              <w:right w:val="single" w:sz="8" w:space="0" w:color="auto"/>
            </w:tcBorders>
            <w:shd w:val="clear" w:color="auto" w:fill="auto"/>
            <w:vAlign w:val="center"/>
            <w:hideMark/>
          </w:tcPr>
          <w:p w:rsidR="006907E4" w:rsidRDefault="006907E4">
            <w:pPr>
              <w:jc w:val="center"/>
            </w:pPr>
            <w:r>
              <w:t>Жители, които ще се ползват от подобрени ИТ услуги/инфраструктура;</w:t>
            </w:r>
          </w:p>
        </w:tc>
        <w:tc>
          <w:tcPr>
            <w:tcW w:w="2114" w:type="dxa"/>
            <w:tcBorders>
              <w:top w:val="nil"/>
              <w:left w:val="nil"/>
              <w:bottom w:val="single" w:sz="8" w:space="0" w:color="auto"/>
              <w:right w:val="single" w:sz="8" w:space="0" w:color="auto"/>
            </w:tcBorders>
            <w:shd w:val="clear" w:color="auto" w:fill="auto"/>
            <w:vAlign w:val="center"/>
            <w:hideMark/>
          </w:tcPr>
          <w:p w:rsidR="006907E4" w:rsidRDefault="006907E4">
            <w:pPr>
              <w:jc w:val="center"/>
            </w:pPr>
            <w:r>
              <w:t>0</w:t>
            </w:r>
          </w:p>
        </w:tc>
        <w:tc>
          <w:tcPr>
            <w:tcW w:w="2154" w:type="dxa"/>
            <w:tcBorders>
              <w:top w:val="nil"/>
              <w:left w:val="nil"/>
              <w:bottom w:val="single" w:sz="8" w:space="0" w:color="auto"/>
              <w:right w:val="single" w:sz="8" w:space="0" w:color="auto"/>
            </w:tcBorders>
            <w:shd w:val="clear" w:color="auto" w:fill="auto"/>
            <w:vAlign w:val="center"/>
            <w:hideMark/>
          </w:tcPr>
          <w:p w:rsidR="006907E4" w:rsidRDefault="006907E4">
            <w:pPr>
              <w:jc w:val="center"/>
            </w:pPr>
            <w:r>
              <w:t>0</w:t>
            </w:r>
          </w:p>
        </w:tc>
        <w:tc>
          <w:tcPr>
            <w:tcW w:w="2003" w:type="dxa"/>
            <w:tcBorders>
              <w:top w:val="nil"/>
              <w:left w:val="nil"/>
              <w:bottom w:val="single" w:sz="8" w:space="0" w:color="auto"/>
              <w:right w:val="single" w:sz="8" w:space="0" w:color="auto"/>
            </w:tcBorders>
            <w:shd w:val="clear" w:color="auto" w:fill="auto"/>
            <w:vAlign w:val="center"/>
            <w:hideMark/>
          </w:tcPr>
          <w:p w:rsidR="006907E4" w:rsidRDefault="006907E4">
            <w:pPr>
              <w:jc w:val="center"/>
            </w:pPr>
            <w:r>
              <w:t>0</w:t>
            </w:r>
          </w:p>
        </w:tc>
        <w:tc>
          <w:tcPr>
            <w:tcW w:w="1851" w:type="dxa"/>
            <w:tcBorders>
              <w:top w:val="nil"/>
              <w:left w:val="nil"/>
              <w:bottom w:val="single" w:sz="8" w:space="0" w:color="auto"/>
              <w:right w:val="single" w:sz="8" w:space="0" w:color="auto"/>
            </w:tcBorders>
            <w:shd w:val="clear" w:color="auto" w:fill="auto"/>
            <w:vAlign w:val="center"/>
            <w:hideMark/>
          </w:tcPr>
          <w:p w:rsidR="006907E4" w:rsidRDefault="006907E4">
            <w:pPr>
              <w:jc w:val="center"/>
            </w:pPr>
            <w:r>
              <w:t>0</w:t>
            </w:r>
          </w:p>
        </w:tc>
        <w:tc>
          <w:tcPr>
            <w:tcW w:w="2344" w:type="dxa"/>
            <w:tcBorders>
              <w:top w:val="nil"/>
              <w:left w:val="nil"/>
              <w:bottom w:val="single" w:sz="8" w:space="0" w:color="auto"/>
              <w:right w:val="single" w:sz="8" w:space="0" w:color="auto"/>
            </w:tcBorders>
            <w:shd w:val="clear" w:color="auto" w:fill="auto"/>
            <w:vAlign w:val="center"/>
            <w:hideMark/>
          </w:tcPr>
          <w:p w:rsidR="006907E4" w:rsidRDefault="006907E4">
            <w:pPr>
              <w:jc w:val="center"/>
            </w:pPr>
            <w:r>
              <w:t>0</w:t>
            </w:r>
          </w:p>
        </w:tc>
      </w:tr>
      <w:tr w:rsidR="006907E4" w:rsidTr="006907E4">
        <w:trPr>
          <w:trHeight w:val="954"/>
        </w:trPr>
        <w:tc>
          <w:tcPr>
            <w:tcW w:w="4291" w:type="dxa"/>
            <w:tcBorders>
              <w:top w:val="nil"/>
              <w:left w:val="single" w:sz="8" w:space="0" w:color="auto"/>
              <w:bottom w:val="single" w:sz="8" w:space="0" w:color="auto"/>
              <w:right w:val="single" w:sz="8" w:space="0" w:color="auto"/>
            </w:tcBorders>
            <w:shd w:val="clear" w:color="auto" w:fill="auto"/>
            <w:vAlign w:val="center"/>
            <w:hideMark/>
          </w:tcPr>
          <w:p w:rsidR="006907E4" w:rsidRDefault="006907E4">
            <w:pPr>
              <w:jc w:val="center"/>
            </w:pPr>
            <w:r>
              <w:t>Жители, които ще се ползват от подобрени услуги/инфраструктура, различни от тези, свързани с ИТ.</w:t>
            </w:r>
          </w:p>
        </w:tc>
        <w:tc>
          <w:tcPr>
            <w:tcW w:w="2114" w:type="dxa"/>
            <w:tcBorders>
              <w:top w:val="nil"/>
              <w:left w:val="nil"/>
              <w:bottom w:val="single" w:sz="8" w:space="0" w:color="auto"/>
              <w:right w:val="single" w:sz="8" w:space="0" w:color="auto"/>
            </w:tcBorders>
            <w:shd w:val="clear" w:color="auto" w:fill="auto"/>
            <w:vAlign w:val="center"/>
            <w:hideMark/>
          </w:tcPr>
          <w:p w:rsidR="006907E4" w:rsidRDefault="006907E4">
            <w:pPr>
              <w:jc w:val="center"/>
            </w:pPr>
            <w:r>
              <w:t>16325</w:t>
            </w:r>
          </w:p>
        </w:tc>
        <w:tc>
          <w:tcPr>
            <w:tcW w:w="2154" w:type="dxa"/>
            <w:tcBorders>
              <w:top w:val="nil"/>
              <w:left w:val="nil"/>
              <w:bottom w:val="single" w:sz="8" w:space="0" w:color="auto"/>
              <w:right w:val="single" w:sz="8" w:space="0" w:color="auto"/>
            </w:tcBorders>
            <w:shd w:val="clear" w:color="auto" w:fill="auto"/>
            <w:vAlign w:val="center"/>
            <w:hideMark/>
          </w:tcPr>
          <w:p w:rsidR="006907E4" w:rsidRDefault="006907E4">
            <w:pPr>
              <w:jc w:val="center"/>
            </w:pPr>
            <w:r>
              <w:t>0</w:t>
            </w:r>
          </w:p>
        </w:tc>
        <w:tc>
          <w:tcPr>
            <w:tcW w:w="2003" w:type="dxa"/>
            <w:tcBorders>
              <w:top w:val="nil"/>
              <w:left w:val="nil"/>
              <w:bottom w:val="single" w:sz="8" w:space="0" w:color="auto"/>
              <w:right w:val="single" w:sz="8" w:space="0" w:color="auto"/>
            </w:tcBorders>
            <w:shd w:val="clear" w:color="auto" w:fill="auto"/>
            <w:vAlign w:val="center"/>
            <w:hideMark/>
          </w:tcPr>
          <w:p w:rsidR="006907E4" w:rsidRDefault="006907E4">
            <w:pPr>
              <w:jc w:val="center"/>
            </w:pPr>
            <w:r>
              <w:t>0</w:t>
            </w:r>
          </w:p>
        </w:tc>
        <w:tc>
          <w:tcPr>
            <w:tcW w:w="1851" w:type="dxa"/>
            <w:tcBorders>
              <w:top w:val="nil"/>
              <w:left w:val="nil"/>
              <w:bottom w:val="single" w:sz="8" w:space="0" w:color="auto"/>
              <w:right w:val="single" w:sz="8" w:space="0" w:color="auto"/>
            </w:tcBorders>
            <w:shd w:val="clear" w:color="auto" w:fill="auto"/>
            <w:vAlign w:val="center"/>
            <w:hideMark/>
          </w:tcPr>
          <w:p w:rsidR="006907E4" w:rsidRDefault="006907E4">
            <w:pPr>
              <w:jc w:val="center"/>
            </w:pPr>
            <w:r>
              <w:t>0</w:t>
            </w:r>
          </w:p>
        </w:tc>
        <w:tc>
          <w:tcPr>
            <w:tcW w:w="2344" w:type="dxa"/>
            <w:tcBorders>
              <w:top w:val="nil"/>
              <w:left w:val="nil"/>
              <w:bottom w:val="single" w:sz="8" w:space="0" w:color="auto"/>
              <w:right w:val="single" w:sz="8" w:space="0" w:color="auto"/>
            </w:tcBorders>
            <w:shd w:val="clear" w:color="auto" w:fill="auto"/>
            <w:vAlign w:val="center"/>
            <w:hideMark/>
          </w:tcPr>
          <w:p w:rsidR="006907E4" w:rsidRDefault="006907E4">
            <w:pPr>
              <w:jc w:val="center"/>
            </w:pPr>
            <w:r>
              <w:t>0</w:t>
            </w:r>
          </w:p>
        </w:tc>
      </w:tr>
    </w:tbl>
    <w:p w:rsidR="0047705A" w:rsidRDefault="0047705A">
      <w:pPr>
        <w:spacing w:line="276" w:lineRule="auto"/>
        <w:rPr>
          <w:b/>
          <w:i/>
          <w:sz w:val="18"/>
          <w:szCs w:val="18"/>
          <w:u w:val="single"/>
          <w:lang w:eastAsia="ar-SA"/>
        </w:rPr>
      </w:pPr>
    </w:p>
    <w:p w:rsidR="003E0F61" w:rsidRDefault="00F00A30" w:rsidP="00343616">
      <w:pPr>
        <w:pStyle w:val="ListParagraph"/>
        <w:ind w:left="0"/>
        <w:jc w:val="both"/>
        <w:rPr>
          <w:b/>
          <w:i/>
          <w:sz w:val="18"/>
          <w:szCs w:val="18"/>
          <w:u w:val="single"/>
          <w:lang w:eastAsia="ar-SA"/>
        </w:rPr>
      </w:pPr>
      <w:r w:rsidRPr="00F00A30">
        <w:rPr>
          <w:b/>
          <w:i/>
          <w:sz w:val="18"/>
          <w:szCs w:val="18"/>
          <w:u w:val="single"/>
          <w:lang w:eastAsia="ar-SA"/>
        </w:rPr>
        <w:t xml:space="preserve">Таблица </w:t>
      </w:r>
      <w:r>
        <w:rPr>
          <w:b/>
          <w:i/>
          <w:sz w:val="18"/>
          <w:szCs w:val="18"/>
          <w:u w:val="single"/>
          <w:lang w:eastAsia="ar-SA"/>
        </w:rPr>
        <w:t>3</w:t>
      </w:r>
      <w:r w:rsidRPr="00F00A30">
        <w:rPr>
          <w:b/>
          <w:i/>
          <w:sz w:val="18"/>
          <w:szCs w:val="18"/>
          <w:u w:val="single"/>
          <w:lang w:eastAsia="ar-SA"/>
        </w:rPr>
        <w:t xml:space="preserve">: </w:t>
      </w:r>
      <w:r w:rsidR="003E0F61" w:rsidRPr="00B70CA1">
        <w:rPr>
          <w:b/>
          <w:i/>
          <w:sz w:val="18"/>
          <w:szCs w:val="18"/>
          <w:u w:val="single"/>
          <w:lang w:eastAsia="ar-SA"/>
        </w:rPr>
        <w:t>Брой проекти към СВОМР по</w:t>
      </w:r>
      <w:r w:rsidR="006C02E7" w:rsidRPr="00B70CA1">
        <w:rPr>
          <w:b/>
          <w:i/>
          <w:sz w:val="18"/>
          <w:szCs w:val="18"/>
          <w:u w:val="single"/>
          <w:lang w:eastAsia="ar-SA"/>
        </w:rPr>
        <w:t xml:space="preserve"> мерки и по</w:t>
      </w:r>
      <w:r w:rsidR="00717972" w:rsidRPr="00B70CA1">
        <w:rPr>
          <w:b/>
          <w:i/>
          <w:sz w:val="18"/>
          <w:szCs w:val="18"/>
          <w:u w:val="single"/>
          <w:lang w:eastAsia="ar-SA"/>
        </w:rPr>
        <w:t xml:space="preserve"> фондове</w:t>
      </w:r>
      <w:r w:rsidR="000F1320" w:rsidRPr="00B70CA1">
        <w:rPr>
          <w:b/>
          <w:i/>
          <w:sz w:val="18"/>
          <w:szCs w:val="18"/>
          <w:u w:val="single"/>
          <w:lang w:eastAsia="ar-SA"/>
        </w:rPr>
        <w:t xml:space="preserve"> за отчетния период и от сключване на споразумение </w:t>
      </w:r>
      <w:r w:rsidR="0051513B" w:rsidRPr="00B70CA1">
        <w:rPr>
          <w:b/>
          <w:i/>
          <w:sz w:val="18"/>
          <w:szCs w:val="18"/>
          <w:u w:val="single"/>
          <w:lang w:eastAsia="ar-SA"/>
        </w:rPr>
        <w:t>за изпълнение на СВОМР</w:t>
      </w:r>
    </w:p>
    <w:p w:rsidR="00343616" w:rsidRPr="00B70CA1" w:rsidRDefault="00343616" w:rsidP="007F24FC">
      <w:pPr>
        <w:pStyle w:val="ListParagraph"/>
        <w:ind w:left="0"/>
        <w:jc w:val="both"/>
        <w:rPr>
          <w:b/>
          <w:i/>
          <w:sz w:val="18"/>
          <w:szCs w:val="18"/>
          <w:u w:val="single"/>
          <w:lang w:eastAsia="ar-SA"/>
        </w:rPr>
      </w:pPr>
    </w:p>
    <w:tbl>
      <w:tblPr>
        <w:tblW w:w="14984" w:type="dxa"/>
        <w:tblInd w:w="80" w:type="dxa"/>
        <w:tblCellMar>
          <w:left w:w="70" w:type="dxa"/>
          <w:right w:w="70" w:type="dxa"/>
        </w:tblCellMar>
        <w:tblLook w:val="04A0" w:firstRow="1" w:lastRow="0" w:firstColumn="1" w:lastColumn="0" w:noHBand="0" w:noVBand="1"/>
      </w:tblPr>
      <w:tblGrid>
        <w:gridCol w:w="1850"/>
        <w:gridCol w:w="875"/>
        <w:gridCol w:w="853"/>
        <w:gridCol w:w="854"/>
        <w:gridCol w:w="852"/>
        <w:gridCol w:w="854"/>
        <w:gridCol w:w="852"/>
        <w:gridCol w:w="854"/>
        <w:gridCol w:w="852"/>
        <w:gridCol w:w="854"/>
        <w:gridCol w:w="852"/>
        <w:gridCol w:w="854"/>
        <w:gridCol w:w="985"/>
        <w:gridCol w:w="852"/>
        <w:gridCol w:w="854"/>
        <w:gridCol w:w="1031"/>
        <w:gridCol w:w="6"/>
      </w:tblGrid>
      <w:tr w:rsidR="006907E4" w:rsidTr="006907E4">
        <w:trPr>
          <w:trHeight w:val="894"/>
        </w:trPr>
        <w:tc>
          <w:tcPr>
            <w:tcW w:w="1762" w:type="dxa"/>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rsidR="006907E4" w:rsidRDefault="006907E4">
            <w:pPr>
              <w:jc w:val="center"/>
              <w:rPr>
                <w:b/>
                <w:bCs/>
                <w:sz w:val="18"/>
                <w:szCs w:val="18"/>
              </w:rPr>
            </w:pPr>
            <w:r>
              <w:rPr>
                <w:b/>
                <w:bCs/>
                <w:sz w:val="18"/>
                <w:szCs w:val="18"/>
              </w:rPr>
              <w:t>МЕРКИ ПО ФОНДОВЕ</w:t>
            </w:r>
          </w:p>
        </w:tc>
        <w:tc>
          <w:tcPr>
            <w:tcW w:w="880" w:type="dxa"/>
            <w:tcBorders>
              <w:top w:val="single" w:sz="8" w:space="0" w:color="auto"/>
              <w:left w:val="nil"/>
              <w:bottom w:val="nil"/>
              <w:right w:val="single" w:sz="8" w:space="0" w:color="auto"/>
            </w:tcBorders>
            <w:shd w:val="clear" w:color="000000" w:fill="C0C0C0"/>
            <w:vAlign w:val="bottom"/>
            <w:hideMark/>
          </w:tcPr>
          <w:p w:rsidR="006907E4" w:rsidRDefault="006907E4">
            <w:pPr>
              <w:jc w:val="center"/>
              <w:rPr>
                <w:b/>
                <w:bCs/>
                <w:color w:val="000000"/>
                <w:sz w:val="18"/>
                <w:szCs w:val="18"/>
              </w:rPr>
            </w:pPr>
            <w:r>
              <w:rPr>
                <w:b/>
                <w:bCs/>
                <w:color w:val="000000"/>
                <w:sz w:val="18"/>
                <w:szCs w:val="18"/>
              </w:rPr>
              <w:t xml:space="preserve">Цел за периода 2014 – 2020 </w:t>
            </w:r>
          </w:p>
        </w:tc>
        <w:tc>
          <w:tcPr>
            <w:tcW w:w="1729" w:type="dxa"/>
            <w:gridSpan w:val="2"/>
            <w:tcBorders>
              <w:top w:val="single" w:sz="8" w:space="0" w:color="auto"/>
              <w:left w:val="nil"/>
              <w:bottom w:val="single" w:sz="8" w:space="0" w:color="auto"/>
              <w:right w:val="single" w:sz="8" w:space="0" w:color="000000"/>
            </w:tcBorders>
            <w:shd w:val="clear" w:color="000000" w:fill="C0C0C0"/>
            <w:vAlign w:val="bottom"/>
            <w:hideMark/>
          </w:tcPr>
          <w:p w:rsidR="006907E4" w:rsidRDefault="006907E4">
            <w:pPr>
              <w:jc w:val="center"/>
              <w:rPr>
                <w:b/>
                <w:bCs/>
                <w:sz w:val="18"/>
                <w:szCs w:val="18"/>
              </w:rPr>
            </w:pPr>
            <w:r>
              <w:rPr>
                <w:b/>
                <w:bCs/>
                <w:sz w:val="18"/>
                <w:szCs w:val="18"/>
              </w:rPr>
              <w:t>Брой регистрирани заявления от кандидати за одобрение от МИГ</w:t>
            </w:r>
          </w:p>
        </w:tc>
        <w:tc>
          <w:tcPr>
            <w:tcW w:w="1728" w:type="dxa"/>
            <w:gridSpan w:val="2"/>
            <w:tcBorders>
              <w:top w:val="single" w:sz="8" w:space="0" w:color="auto"/>
              <w:left w:val="nil"/>
              <w:bottom w:val="single" w:sz="8" w:space="0" w:color="auto"/>
              <w:right w:val="single" w:sz="8" w:space="0" w:color="000000"/>
            </w:tcBorders>
            <w:shd w:val="clear" w:color="000000" w:fill="C0C0C0"/>
            <w:vAlign w:val="bottom"/>
            <w:hideMark/>
          </w:tcPr>
          <w:p w:rsidR="006907E4" w:rsidRDefault="006907E4">
            <w:pPr>
              <w:jc w:val="center"/>
              <w:rPr>
                <w:b/>
                <w:bCs/>
                <w:sz w:val="18"/>
                <w:szCs w:val="18"/>
              </w:rPr>
            </w:pPr>
            <w:r>
              <w:rPr>
                <w:b/>
                <w:bCs/>
                <w:sz w:val="18"/>
                <w:szCs w:val="18"/>
              </w:rPr>
              <w:t>Брой одобрени заявления от МИГ</w:t>
            </w:r>
          </w:p>
        </w:tc>
        <w:tc>
          <w:tcPr>
            <w:tcW w:w="1728" w:type="dxa"/>
            <w:gridSpan w:val="2"/>
            <w:tcBorders>
              <w:top w:val="single" w:sz="8" w:space="0" w:color="auto"/>
              <w:left w:val="nil"/>
              <w:bottom w:val="single" w:sz="8" w:space="0" w:color="auto"/>
              <w:right w:val="single" w:sz="8" w:space="0" w:color="000000"/>
            </w:tcBorders>
            <w:shd w:val="clear" w:color="000000" w:fill="C0C0C0"/>
            <w:vAlign w:val="bottom"/>
            <w:hideMark/>
          </w:tcPr>
          <w:p w:rsidR="006907E4" w:rsidRDefault="006907E4">
            <w:pPr>
              <w:jc w:val="center"/>
              <w:rPr>
                <w:b/>
                <w:bCs/>
                <w:sz w:val="18"/>
                <w:szCs w:val="18"/>
              </w:rPr>
            </w:pPr>
            <w:r>
              <w:rPr>
                <w:b/>
                <w:bCs/>
                <w:sz w:val="18"/>
                <w:szCs w:val="18"/>
              </w:rPr>
              <w:t>Брой внесени заявления от МИГ за одобрение от УО/ДФЗ</w:t>
            </w:r>
          </w:p>
        </w:tc>
        <w:tc>
          <w:tcPr>
            <w:tcW w:w="1728" w:type="dxa"/>
            <w:gridSpan w:val="2"/>
            <w:tcBorders>
              <w:top w:val="single" w:sz="8" w:space="0" w:color="auto"/>
              <w:left w:val="nil"/>
              <w:bottom w:val="single" w:sz="8" w:space="0" w:color="auto"/>
              <w:right w:val="single" w:sz="8" w:space="0" w:color="000000"/>
            </w:tcBorders>
            <w:shd w:val="clear" w:color="000000" w:fill="C0C0C0"/>
            <w:vAlign w:val="bottom"/>
            <w:hideMark/>
          </w:tcPr>
          <w:p w:rsidR="006907E4" w:rsidRDefault="006907E4">
            <w:pPr>
              <w:jc w:val="center"/>
              <w:rPr>
                <w:b/>
                <w:bCs/>
                <w:sz w:val="18"/>
                <w:szCs w:val="18"/>
              </w:rPr>
            </w:pPr>
            <w:r>
              <w:rPr>
                <w:b/>
                <w:bCs/>
                <w:sz w:val="18"/>
                <w:szCs w:val="18"/>
              </w:rPr>
              <w:t>Брой одобрени заявления от УО/ДФЗ</w:t>
            </w:r>
          </w:p>
        </w:tc>
        <w:tc>
          <w:tcPr>
            <w:tcW w:w="1728" w:type="dxa"/>
            <w:gridSpan w:val="2"/>
            <w:tcBorders>
              <w:top w:val="single" w:sz="8" w:space="0" w:color="auto"/>
              <w:left w:val="nil"/>
              <w:bottom w:val="single" w:sz="8" w:space="0" w:color="auto"/>
              <w:right w:val="single" w:sz="8" w:space="0" w:color="000000"/>
            </w:tcBorders>
            <w:shd w:val="clear" w:color="000000" w:fill="C0C0C0"/>
            <w:vAlign w:val="bottom"/>
            <w:hideMark/>
          </w:tcPr>
          <w:p w:rsidR="006907E4" w:rsidRDefault="006907E4">
            <w:pPr>
              <w:jc w:val="center"/>
              <w:rPr>
                <w:b/>
                <w:bCs/>
                <w:sz w:val="18"/>
                <w:szCs w:val="18"/>
              </w:rPr>
            </w:pPr>
            <w:r>
              <w:rPr>
                <w:b/>
                <w:bCs/>
                <w:sz w:val="18"/>
                <w:szCs w:val="18"/>
              </w:rPr>
              <w:t>Брой сключени договори с кандидати</w:t>
            </w:r>
          </w:p>
        </w:tc>
        <w:tc>
          <w:tcPr>
            <w:tcW w:w="986" w:type="dxa"/>
            <w:tcBorders>
              <w:top w:val="single" w:sz="8" w:space="0" w:color="auto"/>
              <w:left w:val="nil"/>
              <w:bottom w:val="nil"/>
              <w:right w:val="single" w:sz="8" w:space="0" w:color="auto"/>
            </w:tcBorders>
            <w:shd w:val="clear" w:color="000000" w:fill="C0C0C0"/>
            <w:vAlign w:val="bottom"/>
            <w:hideMark/>
          </w:tcPr>
          <w:p w:rsidR="006907E4" w:rsidRDefault="006907E4">
            <w:pPr>
              <w:jc w:val="center"/>
              <w:rPr>
                <w:b/>
                <w:bCs/>
                <w:sz w:val="18"/>
                <w:szCs w:val="18"/>
              </w:rPr>
            </w:pPr>
            <w:r>
              <w:rPr>
                <w:b/>
                <w:bCs/>
                <w:sz w:val="18"/>
                <w:szCs w:val="18"/>
              </w:rPr>
              <w:t>Процент на одобрение</w:t>
            </w:r>
          </w:p>
        </w:tc>
        <w:tc>
          <w:tcPr>
            <w:tcW w:w="1728" w:type="dxa"/>
            <w:gridSpan w:val="2"/>
            <w:tcBorders>
              <w:top w:val="single" w:sz="8" w:space="0" w:color="auto"/>
              <w:left w:val="nil"/>
              <w:bottom w:val="single" w:sz="8" w:space="0" w:color="auto"/>
              <w:right w:val="single" w:sz="8" w:space="0" w:color="000000"/>
            </w:tcBorders>
            <w:shd w:val="clear" w:color="000000" w:fill="C0C0C0"/>
            <w:vAlign w:val="bottom"/>
            <w:hideMark/>
          </w:tcPr>
          <w:p w:rsidR="006907E4" w:rsidRDefault="006907E4">
            <w:pPr>
              <w:jc w:val="center"/>
              <w:rPr>
                <w:b/>
                <w:bCs/>
                <w:sz w:val="18"/>
                <w:szCs w:val="18"/>
              </w:rPr>
            </w:pPr>
            <w:r>
              <w:rPr>
                <w:b/>
                <w:bCs/>
                <w:sz w:val="18"/>
                <w:szCs w:val="18"/>
              </w:rPr>
              <w:t xml:space="preserve">Брой договори с изплатена субсидия </w:t>
            </w:r>
          </w:p>
        </w:tc>
        <w:tc>
          <w:tcPr>
            <w:tcW w:w="987" w:type="dxa"/>
            <w:gridSpan w:val="2"/>
            <w:tcBorders>
              <w:top w:val="single" w:sz="8" w:space="0" w:color="auto"/>
              <w:left w:val="nil"/>
              <w:bottom w:val="nil"/>
              <w:right w:val="single" w:sz="8" w:space="0" w:color="auto"/>
            </w:tcBorders>
            <w:shd w:val="clear" w:color="000000" w:fill="C0C0C0"/>
            <w:vAlign w:val="bottom"/>
            <w:hideMark/>
          </w:tcPr>
          <w:p w:rsidR="006907E4" w:rsidRDefault="006907E4">
            <w:pPr>
              <w:jc w:val="center"/>
              <w:rPr>
                <w:b/>
                <w:bCs/>
                <w:sz w:val="18"/>
                <w:szCs w:val="18"/>
              </w:rPr>
            </w:pPr>
            <w:r>
              <w:rPr>
                <w:b/>
                <w:bCs/>
                <w:sz w:val="18"/>
                <w:szCs w:val="18"/>
              </w:rPr>
              <w:t xml:space="preserve">Процент на изплащане </w:t>
            </w:r>
          </w:p>
        </w:tc>
      </w:tr>
      <w:tr w:rsidR="006907E4" w:rsidTr="006907E4">
        <w:trPr>
          <w:gridAfter w:val="1"/>
          <w:wAfter w:w="6" w:type="dxa"/>
          <w:trHeight w:val="894"/>
        </w:trPr>
        <w:tc>
          <w:tcPr>
            <w:tcW w:w="1762" w:type="dxa"/>
            <w:vMerge/>
            <w:tcBorders>
              <w:top w:val="single" w:sz="8" w:space="0" w:color="auto"/>
              <w:left w:val="single" w:sz="8" w:space="0" w:color="auto"/>
              <w:bottom w:val="single" w:sz="8" w:space="0" w:color="000000"/>
              <w:right w:val="single" w:sz="8" w:space="0" w:color="auto"/>
            </w:tcBorders>
            <w:vAlign w:val="center"/>
            <w:hideMark/>
          </w:tcPr>
          <w:p w:rsidR="006907E4" w:rsidRDefault="006907E4">
            <w:pPr>
              <w:rPr>
                <w:b/>
                <w:bCs/>
                <w:sz w:val="18"/>
                <w:szCs w:val="18"/>
              </w:rPr>
            </w:pPr>
          </w:p>
        </w:tc>
        <w:tc>
          <w:tcPr>
            <w:tcW w:w="880" w:type="dxa"/>
            <w:tcBorders>
              <w:top w:val="nil"/>
              <w:left w:val="nil"/>
              <w:bottom w:val="single" w:sz="8" w:space="0" w:color="auto"/>
              <w:right w:val="single" w:sz="8" w:space="0" w:color="auto"/>
            </w:tcBorders>
            <w:shd w:val="clear" w:color="000000" w:fill="C0C0C0"/>
            <w:vAlign w:val="bottom"/>
            <w:hideMark/>
          </w:tcPr>
          <w:p w:rsidR="006907E4" w:rsidRDefault="006907E4">
            <w:pPr>
              <w:jc w:val="center"/>
              <w:rPr>
                <w:b/>
                <w:bCs/>
                <w:color w:val="000000"/>
                <w:sz w:val="18"/>
                <w:szCs w:val="18"/>
              </w:rPr>
            </w:pPr>
            <w:r>
              <w:rPr>
                <w:b/>
                <w:bCs/>
                <w:color w:val="000000"/>
                <w:sz w:val="18"/>
                <w:szCs w:val="18"/>
              </w:rPr>
              <w:t>(брой)</w:t>
            </w:r>
          </w:p>
        </w:tc>
        <w:tc>
          <w:tcPr>
            <w:tcW w:w="864" w:type="dxa"/>
            <w:tcBorders>
              <w:top w:val="nil"/>
              <w:left w:val="nil"/>
              <w:bottom w:val="single" w:sz="8" w:space="0" w:color="auto"/>
              <w:right w:val="single" w:sz="8" w:space="0" w:color="auto"/>
            </w:tcBorders>
            <w:shd w:val="clear" w:color="auto" w:fill="auto"/>
            <w:vAlign w:val="bottom"/>
            <w:hideMark/>
          </w:tcPr>
          <w:p w:rsidR="006907E4" w:rsidRDefault="006907E4">
            <w:pPr>
              <w:jc w:val="center"/>
              <w:rPr>
                <w:sz w:val="18"/>
                <w:szCs w:val="18"/>
              </w:rPr>
            </w:pPr>
            <w:r>
              <w:rPr>
                <w:sz w:val="18"/>
                <w:szCs w:val="18"/>
              </w:rPr>
              <w:t>за отч. период</w:t>
            </w:r>
          </w:p>
        </w:tc>
        <w:tc>
          <w:tcPr>
            <w:tcW w:w="864" w:type="dxa"/>
            <w:tcBorders>
              <w:top w:val="nil"/>
              <w:left w:val="nil"/>
              <w:bottom w:val="single" w:sz="8" w:space="0" w:color="auto"/>
              <w:right w:val="single" w:sz="8" w:space="0" w:color="auto"/>
            </w:tcBorders>
            <w:shd w:val="clear" w:color="auto" w:fill="auto"/>
            <w:vAlign w:val="bottom"/>
            <w:hideMark/>
          </w:tcPr>
          <w:p w:rsidR="006907E4" w:rsidRDefault="006907E4">
            <w:pPr>
              <w:jc w:val="center"/>
              <w:rPr>
                <w:sz w:val="18"/>
                <w:szCs w:val="18"/>
              </w:rPr>
            </w:pPr>
            <w:r>
              <w:rPr>
                <w:sz w:val="18"/>
                <w:szCs w:val="18"/>
              </w:rPr>
              <w:t>от скл. на спораз.</w:t>
            </w:r>
          </w:p>
        </w:tc>
        <w:tc>
          <w:tcPr>
            <w:tcW w:w="863" w:type="dxa"/>
            <w:tcBorders>
              <w:top w:val="nil"/>
              <w:left w:val="nil"/>
              <w:bottom w:val="single" w:sz="8" w:space="0" w:color="auto"/>
              <w:right w:val="single" w:sz="8" w:space="0" w:color="auto"/>
            </w:tcBorders>
            <w:shd w:val="clear" w:color="auto" w:fill="auto"/>
            <w:hideMark/>
          </w:tcPr>
          <w:p w:rsidR="006907E4" w:rsidRDefault="006907E4">
            <w:pPr>
              <w:jc w:val="center"/>
              <w:rPr>
                <w:sz w:val="18"/>
                <w:szCs w:val="18"/>
              </w:rPr>
            </w:pPr>
            <w:r>
              <w:rPr>
                <w:sz w:val="18"/>
                <w:szCs w:val="18"/>
              </w:rPr>
              <w:t xml:space="preserve">за отч. период </w:t>
            </w:r>
          </w:p>
        </w:tc>
        <w:tc>
          <w:tcPr>
            <w:tcW w:w="864" w:type="dxa"/>
            <w:tcBorders>
              <w:top w:val="nil"/>
              <w:left w:val="nil"/>
              <w:bottom w:val="single" w:sz="8" w:space="0" w:color="auto"/>
              <w:right w:val="single" w:sz="8" w:space="0" w:color="auto"/>
            </w:tcBorders>
            <w:shd w:val="clear" w:color="auto" w:fill="auto"/>
            <w:hideMark/>
          </w:tcPr>
          <w:p w:rsidR="006907E4" w:rsidRDefault="006907E4">
            <w:pPr>
              <w:jc w:val="center"/>
              <w:rPr>
                <w:sz w:val="18"/>
                <w:szCs w:val="18"/>
              </w:rPr>
            </w:pPr>
            <w:r>
              <w:rPr>
                <w:sz w:val="18"/>
                <w:szCs w:val="18"/>
              </w:rPr>
              <w:t>от скл. на спораз.</w:t>
            </w:r>
          </w:p>
        </w:tc>
        <w:tc>
          <w:tcPr>
            <w:tcW w:w="863" w:type="dxa"/>
            <w:tcBorders>
              <w:top w:val="nil"/>
              <w:left w:val="nil"/>
              <w:bottom w:val="single" w:sz="8" w:space="0" w:color="auto"/>
              <w:right w:val="single" w:sz="8" w:space="0" w:color="auto"/>
            </w:tcBorders>
            <w:shd w:val="clear" w:color="auto" w:fill="auto"/>
            <w:vAlign w:val="bottom"/>
            <w:hideMark/>
          </w:tcPr>
          <w:p w:rsidR="006907E4" w:rsidRDefault="006907E4">
            <w:pPr>
              <w:jc w:val="center"/>
              <w:rPr>
                <w:sz w:val="18"/>
                <w:szCs w:val="18"/>
              </w:rPr>
            </w:pPr>
            <w:r>
              <w:rPr>
                <w:sz w:val="18"/>
                <w:szCs w:val="18"/>
              </w:rPr>
              <w:t xml:space="preserve">за отч. период </w:t>
            </w:r>
          </w:p>
        </w:tc>
        <w:tc>
          <w:tcPr>
            <w:tcW w:w="864" w:type="dxa"/>
            <w:tcBorders>
              <w:top w:val="nil"/>
              <w:left w:val="nil"/>
              <w:bottom w:val="single" w:sz="8" w:space="0" w:color="auto"/>
              <w:right w:val="single" w:sz="8" w:space="0" w:color="auto"/>
            </w:tcBorders>
            <w:shd w:val="clear" w:color="auto" w:fill="auto"/>
            <w:vAlign w:val="bottom"/>
            <w:hideMark/>
          </w:tcPr>
          <w:p w:rsidR="006907E4" w:rsidRDefault="006907E4">
            <w:pPr>
              <w:jc w:val="center"/>
              <w:rPr>
                <w:sz w:val="18"/>
                <w:szCs w:val="18"/>
              </w:rPr>
            </w:pPr>
            <w:r>
              <w:rPr>
                <w:sz w:val="18"/>
                <w:szCs w:val="18"/>
              </w:rPr>
              <w:t>от скл. на спораз.</w:t>
            </w:r>
          </w:p>
        </w:tc>
        <w:tc>
          <w:tcPr>
            <w:tcW w:w="863" w:type="dxa"/>
            <w:tcBorders>
              <w:top w:val="nil"/>
              <w:left w:val="nil"/>
              <w:bottom w:val="single" w:sz="8" w:space="0" w:color="auto"/>
              <w:right w:val="single" w:sz="8" w:space="0" w:color="auto"/>
            </w:tcBorders>
            <w:shd w:val="clear" w:color="auto" w:fill="auto"/>
            <w:vAlign w:val="bottom"/>
            <w:hideMark/>
          </w:tcPr>
          <w:p w:rsidR="006907E4" w:rsidRDefault="006907E4">
            <w:pPr>
              <w:jc w:val="center"/>
              <w:rPr>
                <w:sz w:val="18"/>
                <w:szCs w:val="18"/>
              </w:rPr>
            </w:pPr>
            <w:r>
              <w:rPr>
                <w:sz w:val="18"/>
                <w:szCs w:val="18"/>
              </w:rPr>
              <w:t>за отч. период</w:t>
            </w:r>
          </w:p>
        </w:tc>
        <w:tc>
          <w:tcPr>
            <w:tcW w:w="864" w:type="dxa"/>
            <w:tcBorders>
              <w:top w:val="nil"/>
              <w:left w:val="nil"/>
              <w:bottom w:val="single" w:sz="8" w:space="0" w:color="auto"/>
              <w:right w:val="single" w:sz="8" w:space="0" w:color="auto"/>
            </w:tcBorders>
            <w:shd w:val="clear" w:color="auto" w:fill="auto"/>
            <w:vAlign w:val="bottom"/>
            <w:hideMark/>
          </w:tcPr>
          <w:p w:rsidR="006907E4" w:rsidRDefault="006907E4">
            <w:pPr>
              <w:jc w:val="center"/>
              <w:rPr>
                <w:sz w:val="18"/>
                <w:szCs w:val="18"/>
              </w:rPr>
            </w:pPr>
            <w:r>
              <w:rPr>
                <w:sz w:val="18"/>
                <w:szCs w:val="18"/>
              </w:rPr>
              <w:t>от скл. на спораз.</w:t>
            </w:r>
          </w:p>
        </w:tc>
        <w:tc>
          <w:tcPr>
            <w:tcW w:w="863" w:type="dxa"/>
            <w:tcBorders>
              <w:top w:val="nil"/>
              <w:left w:val="nil"/>
              <w:bottom w:val="single" w:sz="8" w:space="0" w:color="auto"/>
              <w:right w:val="single" w:sz="8" w:space="0" w:color="auto"/>
            </w:tcBorders>
            <w:shd w:val="clear" w:color="auto" w:fill="auto"/>
            <w:vAlign w:val="bottom"/>
            <w:hideMark/>
          </w:tcPr>
          <w:p w:rsidR="006907E4" w:rsidRDefault="006907E4">
            <w:pPr>
              <w:jc w:val="center"/>
              <w:rPr>
                <w:sz w:val="18"/>
                <w:szCs w:val="18"/>
              </w:rPr>
            </w:pPr>
            <w:r>
              <w:rPr>
                <w:sz w:val="18"/>
                <w:szCs w:val="18"/>
              </w:rPr>
              <w:t xml:space="preserve">за отч. период </w:t>
            </w:r>
          </w:p>
        </w:tc>
        <w:tc>
          <w:tcPr>
            <w:tcW w:w="864" w:type="dxa"/>
            <w:tcBorders>
              <w:top w:val="nil"/>
              <w:left w:val="nil"/>
              <w:bottom w:val="single" w:sz="8" w:space="0" w:color="auto"/>
              <w:right w:val="single" w:sz="8" w:space="0" w:color="auto"/>
            </w:tcBorders>
            <w:shd w:val="clear" w:color="auto" w:fill="auto"/>
            <w:vAlign w:val="bottom"/>
            <w:hideMark/>
          </w:tcPr>
          <w:p w:rsidR="006907E4" w:rsidRDefault="006907E4">
            <w:pPr>
              <w:jc w:val="center"/>
              <w:rPr>
                <w:sz w:val="18"/>
                <w:szCs w:val="18"/>
              </w:rPr>
            </w:pPr>
            <w:r>
              <w:rPr>
                <w:sz w:val="18"/>
                <w:szCs w:val="18"/>
              </w:rPr>
              <w:t>от скл. на спораз.</w:t>
            </w:r>
          </w:p>
        </w:tc>
        <w:tc>
          <w:tcPr>
            <w:tcW w:w="986" w:type="dxa"/>
            <w:tcBorders>
              <w:top w:val="nil"/>
              <w:left w:val="nil"/>
              <w:bottom w:val="single" w:sz="8" w:space="0" w:color="auto"/>
              <w:right w:val="single" w:sz="8" w:space="0" w:color="auto"/>
            </w:tcBorders>
            <w:shd w:val="clear" w:color="000000" w:fill="C0C0C0"/>
            <w:vAlign w:val="bottom"/>
            <w:hideMark/>
          </w:tcPr>
          <w:p w:rsidR="006907E4" w:rsidRDefault="006907E4">
            <w:pPr>
              <w:jc w:val="center"/>
              <w:rPr>
                <w:b/>
                <w:bCs/>
                <w:i/>
                <w:iCs/>
                <w:sz w:val="18"/>
                <w:szCs w:val="18"/>
              </w:rPr>
            </w:pPr>
            <w:r>
              <w:rPr>
                <w:b/>
                <w:bCs/>
                <w:i/>
                <w:iCs/>
                <w:sz w:val="18"/>
                <w:szCs w:val="18"/>
              </w:rPr>
              <w:t>колона 12 разделена на колона 2</w:t>
            </w:r>
          </w:p>
        </w:tc>
        <w:tc>
          <w:tcPr>
            <w:tcW w:w="863" w:type="dxa"/>
            <w:tcBorders>
              <w:top w:val="nil"/>
              <w:left w:val="nil"/>
              <w:bottom w:val="single" w:sz="8" w:space="0" w:color="auto"/>
              <w:right w:val="single" w:sz="8" w:space="0" w:color="auto"/>
            </w:tcBorders>
            <w:shd w:val="clear" w:color="auto" w:fill="auto"/>
            <w:vAlign w:val="bottom"/>
            <w:hideMark/>
          </w:tcPr>
          <w:p w:rsidR="006907E4" w:rsidRDefault="006907E4">
            <w:pPr>
              <w:jc w:val="center"/>
              <w:rPr>
                <w:sz w:val="18"/>
                <w:szCs w:val="18"/>
              </w:rPr>
            </w:pPr>
            <w:r>
              <w:rPr>
                <w:sz w:val="18"/>
                <w:szCs w:val="18"/>
              </w:rPr>
              <w:t xml:space="preserve">за отч. период </w:t>
            </w:r>
          </w:p>
        </w:tc>
        <w:tc>
          <w:tcPr>
            <w:tcW w:w="864" w:type="dxa"/>
            <w:tcBorders>
              <w:top w:val="nil"/>
              <w:left w:val="nil"/>
              <w:bottom w:val="single" w:sz="8" w:space="0" w:color="auto"/>
              <w:right w:val="single" w:sz="8" w:space="0" w:color="auto"/>
            </w:tcBorders>
            <w:shd w:val="clear" w:color="auto" w:fill="auto"/>
            <w:vAlign w:val="bottom"/>
            <w:hideMark/>
          </w:tcPr>
          <w:p w:rsidR="006907E4" w:rsidRDefault="006907E4">
            <w:pPr>
              <w:jc w:val="center"/>
              <w:rPr>
                <w:sz w:val="18"/>
                <w:szCs w:val="18"/>
              </w:rPr>
            </w:pPr>
            <w:r>
              <w:rPr>
                <w:sz w:val="18"/>
                <w:szCs w:val="18"/>
              </w:rPr>
              <w:t>от скл. на спораз.</w:t>
            </w:r>
          </w:p>
        </w:tc>
        <w:tc>
          <w:tcPr>
            <w:tcW w:w="987" w:type="dxa"/>
            <w:tcBorders>
              <w:top w:val="nil"/>
              <w:left w:val="nil"/>
              <w:bottom w:val="single" w:sz="8" w:space="0" w:color="auto"/>
              <w:right w:val="single" w:sz="8" w:space="0" w:color="auto"/>
            </w:tcBorders>
            <w:shd w:val="clear" w:color="000000" w:fill="C0C0C0"/>
            <w:vAlign w:val="bottom"/>
            <w:hideMark/>
          </w:tcPr>
          <w:p w:rsidR="006907E4" w:rsidRDefault="006907E4">
            <w:pPr>
              <w:jc w:val="center"/>
              <w:rPr>
                <w:b/>
                <w:bCs/>
                <w:i/>
                <w:iCs/>
                <w:sz w:val="18"/>
                <w:szCs w:val="18"/>
              </w:rPr>
            </w:pPr>
            <w:r>
              <w:rPr>
                <w:b/>
                <w:bCs/>
                <w:i/>
                <w:iCs/>
                <w:sz w:val="18"/>
                <w:szCs w:val="18"/>
              </w:rPr>
              <w:t>колона 15 разделена на колона 2</w:t>
            </w:r>
          </w:p>
        </w:tc>
      </w:tr>
      <w:tr w:rsidR="006907E4" w:rsidTr="006907E4">
        <w:trPr>
          <w:gridAfter w:val="1"/>
          <w:wAfter w:w="6" w:type="dxa"/>
          <w:trHeight w:val="247"/>
        </w:trPr>
        <w:tc>
          <w:tcPr>
            <w:tcW w:w="1762" w:type="dxa"/>
            <w:tcBorders>
              <w:top w:val="nil"/>
              <w:left w:val="single" w:sz="8" w:space="0" w:color="auto"/>
              <w:bottom w:val="single" w:sz="8" w:space="0" w:color="auto"/>
              <w:right w:val="single" w:sz="8" w:space="0" w:color="auto"/>
            </w:tcBorders>
            <w:shd w:val="clear" w:color="auto" w:fill="auto"/>
            <w:vAlign w:val="bottom"/>
            <w:hideMark/>
          </w:tcPr>
          <w:p w:rsidR="006907E4" w:rsidRDefault="006907E4">
            <w:pPr>
              <w:jc w:val="center"/>
              <w:rPr>
                <w:sz w:val="18"/>
                <w:szCs w:val="18"/>
              </w:rPr>
            </w:pPr>
            <w:r>
              <w:rPr>
                <w:sz w:val="18"/>
                <w:szCs w:val="18"/>
              </w:rPr>
              <w:t>1</w:t>
            </w:r>
          </w:p>
        </w:tc>
        <w:tc>
          <w:tcPr>
            <w:tcW w:w="880" w:type="dxa"/>
            <w:tcBorders>
              <w:top w:val="nil"/>
              <w:left w:val="nil"/>
              <w:bottom w:val="single" w:sz="8" w:space="0" w:color="auto"/>
              <w:right w:val="single" w:sz="8" w:space="0" w:color="auto"/>
            </w:tcBorders>
            <w:shd w:val="clear" w:color="auto" w:fill="auto"/>
            <w:vAlign w:val="bottom"/>
            <w:hideMark/>
          </w:tcPr>
          <w:p w:rsidR="006907E4" w:rsidRDefault="006907E4">
            <w:pPr>
              <w:jc w:val="center"/>
              <w:rPr>
                <w:sz w:val="18"/>
                <w:szCs w:val="18"/>
              </w:rPr>
            </w:pPr>
            <w:r>
              <w:rPr>
                <w:sz w:val="18"/>
                <w:szCs w:val="18"/>
              </w:rPr>
              <w:t>2</w:t>
            </w:r>
          </w:p>
        </w:tc>
        <w:tc>
          <w:tcPr>
            <w:tcW w:w="864" w:type="dxa"/>
            <w:tcBorders>
              <w:top w:val="nil"/>
              <w:left w:val="nil"/>
              <w:bottom w:val="single" w:sz="8" w:space="0" w:color="auto"/>
              <w:right w:val="single" w:sz="8" w:space="0" w:color="auto"/>
            </w:tcBorders>
            <w:shd w:val="clear" w:color="auto" w:fill="auto"/>
            <w:hideMark/>
          </w:tcPr>
          <w:p w:rsidR="006907E4" w:rsidRDefault="006907E4">
            <w:pPr>
              <w:jc w:val="center"/>
              <w:rPr>
                <w:sz w:val="18"/>
                <w:szCs w:val="18"/>
              </w:rPr>
            </w:pPr>
            <w:r>
              <w:rPr>
                <w:sz w:val="18"/>
                <w:szCs w:val="18"/>
              </w:rPr>
              <w:t>3</w:t>
            </w:r>
          </w:p>
        </w:tc>
        <w:tc>
          <w:tcPr>
            <w:tcW w:w="864" w:type="dxa"/>
            <w:tcBorders>
              <w:top w:val="nil"/>
              <w:left w:val="nil"/>
              <w:bottom w:val="single" w:sz="8" w:space="0" w:color="auto"/>
              <w:right w:val="single" w:sz="8" w:space="0" w:color="auto"/>
            </w:tcBorders>
            <w:shd w:val="clear" w:color="auto" w:fill="auto"/>
            <w:vAlign w:val="bottom"/>
            <w:hideMark/>
          </w:tcPr>
          <w:p w:rsidR="006907E4" w:rsidRDefault="006907E4">
            <w:pPr>
              <w:jc w:val="center"/>
              <w:rPr>
                <w:sz w:val="18"/>
                <w:szCs w:val="18"/>
              </w:rPr>
            </w:pPr>
            <w:r>
              <w:rPr>
                <w:sz w:val="18"/>
                <w:szCs w:val="18"/>
              </w:rPr>
              <w:t>4</w:t>
            </w:r>
          </w:p>
        </w:tc>
        <w:tc>
          <w:tcPr>
            <w:tcW w:w="863" w:type="dxa"/>
            <w:tcBorders>
              <w:top w:val="nil"/>
              <w:left w:val="nil"/>
              <w:bottom w:val="single" w:sz="8" w:space="0" w:color="auto"/>
              <w:right w:val="single" w:sz="8" w:space="0" w:color="auto"/>
            </w:tcBorders>
            <w:shd w:val="clear" w:color="auto" w:fill="auto"/>
            <w:vAlign w:val="bottom"/>
            <w:hideMark/>
          </w:tcPr>
          <w:p w:rsidR="006907E4" w:rsidRDefault="006907E4">
            <w:pPr>
              <w:jc w:val="center"/>
              <w:rPr>
                <w:sz w:val="18"/>
                <w:szCs w:val="18"/>
              </w:rPr>
            </w:pPr>
            <w:r>
              <w:rPr>
                <w:sz w:val="18"/>
                <w:szCs w:val="18"/>
              </w:rPr>
              <w:t>5</w:t>
            </w:r>
          </w:p>
        </w:tc>
        <w:tc>
          <w:tcPr>
            <w:tcW w:w="864" w:type="dxa"/>
            <w:tcBorders>
              <w:top w:val="nil"/>
              <w:left w:val="nil"/>
              <w:bottom w:val="single" w:sz="8" w:space="0" w:color="auto"/>
              <w:right w:val="single" w:sz="8" w:space="0" w:color="auto"/>
            </w:tcBorders>
            <w:shd w:val="clear" w:color="auto" w:fill="auto"/>
            <w:vAlign w:val="bottom"/>
            <w:hideMark/>
          </w:tcPr>
          <w:p w:rsidR="006907E4" w:rsidRDefault="006907E4">
            <w:pPr>
              <w:jc w:val="center"/>
              <w:rPr>
                <w:sz w:val="18"/>
                <w:szCs w:val="18"/>
              </w:rPr>
            </w:pPr>
            <w:r>
              <w:rPr>
                <w:sz w:val="18"/>
                <w:szCs w:val="18"/>
              </w:rPr>
              <w:t>6</w:t>
            </w:r>
          </w:p>
        </w:tc>
        <w:tc>
          <w:tcPr>
            <w:tcW w:w="863" w:type="dxa"/>
            <w:tcBorders>
              <w:top w:val="nil"/>
              <w:left w:val="nil"/>
              <w:bottom w:val="single" w:sz="8" w:space="0" w:color="auto"/>
              <w:right w:val="single" w:sz="8" w:space="0" w:color="auto"/>
            </w:tcBorders>
            <w:shd w:val="clear" w:color="auto" w:fill="auto"/>
            <w:hideMark/>
          </w:tcPr>
          <w:p w:rsidR="006907E4" w:rsidRDefault="006907E4">
            <w:pPr>
              <w:jc w:val="center"/>
              <w:rPr>
                <w:sz w:val="18"/>
                <w:szCs w:val="18"/>
              </w:rPr>
            </w:pPr>
            <w:r>
              <w:rPr>
                <w:sz w:val="18"/>
                <w:szCs w:val="18"/>
              </w:rPr>
              <w:t>7</w:t>
            </w:r>
          </w:p>
        </w:tc>
        <w:tc>
          <w:tcPr>
            <w:tcW w:w="864" w:type="dxa"/>
            <w:tcBorders>
              <w:top w:val="nil"/>
              <w:left w:val="nil"/>
              <w:bottom w:val="single" w:sz="8" w:space="0" w:color="auto"/>
              <w:right w:val="single" w:sz="8" w:space="0" w:color="auto"/>
            </w:tcBorders>
            <w:shd w:val="clear" w:color="auto" w:fill="auto"/>
            <w:vAlign w:val="bottom"/>
            <w:hideMark/>
          </w:tcPr>
          <w:p w:rsidR="006907E4" w:rsidRDefault="006907E4">
            <w:pPr>
              <w:jc w:val="center"/>
              <w:rPr>
                <w:sz w:val="18"/>
                <w:szCs w:val="18"/>
              </w:rPr>
            </w:pPr>
            <w:r>
              <w:rPr>
                <w:sz w:val="18"/>
                <w:szCs w:val="18"/>
              </w:rPr>
              <w:t>8</w:t>
            </w:r>
          </w:p>
        </w:tc>
        <w:tc>
          <w:tcPr>
            <w:tcW w:w="863" w:type="dxa"/>
            <w:tcBorders>
              <w:top w:val="nil"/>
              <w:left w:val="nil"/>
              <w:bottom w:val="single" w:sz="8" w:space="0" w:color="auto"/>
              <w:right w:val="single" w:sz="8" w:space="0" w:color="auto"/>
            </w:tcBorders>
            <w:shd w:val="clear" w:color="auto" w:fill="auto"/>
            <w:hideMark/>
          </w:tcPr>
          <w:p w:rsidR="006907E4" w:rsidRDefault="006907E4">
            <w:pPr>
              <w:jc w:val="center"/>
              <w:rPr>
                <w:sz w:val="18"/>
                <w:szCs w:val="18"/>
              </w:rPr>
            </w:pPr>
            <w:r>
              <w:rPr>
                <w:sz w:val="18"/>
                <w:szCs w:val="18"/>
              </w:rPr>
              <w:t>9</w:t>
            </w:r>
          </w:p>
        </w:tc>
        <w:tc>
          <w:tcPr>
            <w:tcW w:w="864" w:type="dxa"/>
            <w:tcBorders>
              <w:top w:val="nil"/>
              <w:left w:val="nil"/>
              <w:bottom w:val="single" w:sz="8" w:space="0" w:color="auto"/>
              <w:right w:val="single" w:sz="8" w:space="0" w:color="auto"/>
            </w:tcBorders>
            <w:shd w:val="clear" w:color="auto" w:fill="auto"/>
            <w:vAlign w:val="bottom"/>
            <w:hideMark/>
          </w:tcPr>
          <w:p w:rsidR="006907E4" w:rsidRDefault="006907E4">
            <w:pPr>
              <w:jc w:val="center"/>
              <w:rPr>
                <w:sz w:val="18"/>
                <w:szCs w:val="18"/>
              </w:rPr>
            </w:pPr>
            <w:r>
              <w:rPr>
                <w:sz w:val="18"/>
                <w:szCs w:val="18"/>
              </w:rPr>
              <w:t>10</w:t>
            </w:r>
          </w:p>
        </w:tc>
        <w:tc>
          <w:tcPr>
            <w:tcW w:w="863" w:type="dxa"/>
            <w:tcBorders>
              <w:top w:val="nil"/>
              <w:left w:val="nil"/>
              <w:bottom w:val="single" w:sz="8" w:space="0" w:color="auto"/>
              <w:right w:val="single" w:sz="8" w:space="0" w:color="auto"/>
            </w:tcBorders>
            <w:shd w:val="clear" w:color="auto" w:fill="auto"/>
            <w:hideMark/>
          </w:tcPr>
          <w:p w:rsidR="006907E4" w:rsidRDefault="006907E4">
            <w:pPr>
              <w:jc w:val="center"/>
              <w:rPr>
                <w:sz w:val="18"/>
                <w:szCs w:val="18"/>
              </w:rPr>
            </w:pPr>
            <w:r>
              <w:rPr>
                <w:sz w:val="18"/>
                <w:szCs w:val="18"/>
              </w:rPr>
              <w:t>11</w:t>
            </w:r>
          </w:p>
        </w:tc>
        <w:tc>
          <w:tcPr>
            <w:tcW w:w="864" w:type="dxa"/>
            <w:tcBorders>
              <w:top w:val="nil"/>
              <w:left w:val="nil"/>
              <w:bottom w:val="single" w:sz="8" w:space="0" w:color="auto"/>
              <w:right w:val="single" w:sz="8" w:space="0" w:color="auto"/>
            </w:tcBorders>
            <w:shd w:val="clear" w:color="auto" w:fill="auto"/>
            <w:hideMark/>
          </w:tcPr>
          <w:p w:rsidR="006907E4" w:rsidRDefault="006907E4">
            <w:pPr>
              <w:jc w:val="center"/>
              <w:rPr>
                <w:sz w:val="18"/>
                <w:szCs w:val="18"/>
              </w:rPr>
            </w:pPr>
            <w:r>
              <w:rPr>
                <w:sz w:val="18"/>
                <w:szCs w:val="18"/>
              </w:rPr>
              <w:t>12</w:t>
            </w:r>
          </w:p>
        </w:tc>
        <w:tc>
          <w:tcPr>
            <w:tcW w:w="986" w:type="dxa"/>
            <w:tcBorders>
              <w:top w:val="nil"/>
              <w:left w:val="nil"/>
              <w:bottom w:val="single" w:sz="8" w:space="0" w:color="auto"/>
              <w:right w:val="single" w:sz="8" w:space="0" w:color="auto"/>
            </w:tcBorders>
            <w:shd w:val="clear" w:color="auto" w:fill="auto"/>
            <w:vAlign w:val="bottom"/>
            <w:hideMark/>
          </w:tcPr>
          <w:p w:rsidR="006907E4" w:rsidRDefault="006907E4">
            <w:pPr>
              <w:jc w:val="center"/>
              <w:rPr>
                <w:sz w:val="18"/>
                <w:szCs w:val="18"/>
              </w:rPr>
            </w:pPr>
            <w:r>
              <w:rPr>
                <w:sz w:val="18"/>
                <w:szCs w:val="18"/>
              </w:rPr>
              <w:t>13</w:t>
            </w:r>
          </w:p>
        </w:tc>
        <w:tc>
          <w:tcPr>
            <w:tcW w:w="863" w:type="dxa"/>
            <w:tcBorders>
              <w:top w:val="nil"/>
              <w:left w:val="nil"/>
              <w:bottom w:val="single" w:sz="8" w:space="0" w:color="auto"/>
              <w:right w:val="single" w:sz="8" w:space="0" w:color="auto"/>
            </w:tcBorders>
            <w:shd w:val="clear" w:color="auto" w:fill="auto"/>
            <w:hideMark/>
          </w:tcPr>
          <w:p w:rsidR="006907E4" w:rsidRDefault="006907E4">
            <w:pPr>
              <w:jc w:val="center"/>
              <w:rPr>
                <w:sz w:val="18"/>
                <w:szCs w:val="18"/>
              </w:rPr>
            </w:pPr>
            <w:r>
              <w:rPr>
                <w:sz w:val="18"/>
                <w:szCs w:val="18"/>
              </w:rPr>
              <w:t>14</w:t>
            </w:r>
          </w:p>
        </w:tc>
        <w:tc>
          <w:tcPr>
            <w:tcW w:w="864" w:type="dxa"/>
            <w:tcBorders>
              <w:top w:val="nil"/>
              <w:left w:val="nil"/>
              <w:bottom w:val="single" w:sz="8" w:space="0" w:color="auto"/>
              <w:right w:val="single" w:sz="8" w:space="0" w:color="auto"/>
            </w:tcBorders>
            <w:shd w:val="clear" w:color="auto" w:fill="auto"/>
            <w:hideMark/>
          </w:tcPr>
          <w:p w:rsidR="006907E4" w:rsidRDefault="006907E4">
            <w:pPr>
              <w:jc w:val="center"/>
              <w:rPr>
                <w:sz w:val="18"/>
                <w:szCs w:val="18"/>
              </w:rPr>
            </w:pPr>
            <w:r>
              <w:rPr>
                <w:sz w:val="18"/>
                <w:szCs w:val="18"/>
              </w:rPr>
              <w:t>15</w:t>
            </w:r>
          </w:p>
        </w:tc>
        <w:tc>
          <w:tcPr>
            <w:tcW w:w="987" w:type="dxa"/>
            <w:tcBorders>
              <w:top w:val="nil"/>
              <w:left w:val="nil"/>
              <w:bottom w:val="single" w:sz="8" w:space="0" w:color="auto"/>
              <w:right w:val="single" w:sz="8" w:space="0" w:color="auto"/>
            </w:tcBorders>
            <w:shd w:val="clear" w:color="auto" w:fill="auto"/>
            <w:hideMark/>
          </w:tcPr>
          <w:p w:rsidR="006907E4" w:rsidRDefault="006907E4">
            <w:pPr>
              <w:jc w:val="center"/>
              <w:rPr>
                <w:sz w:val="18"/>
                <w:szCs w:val="18"/>
              </w:rPr>
            </w:pPr>
            <w:r>
              <w:rPr>
                <w:sz w:val="18"/>
                <w:szCs w:val="18"/>
              </w:rPr>
              <w:t>16</w:t>
            </w:r>
          </w:p>
        </w:tc>
      </w:tr>
      <w:tr w:rsidR="006907E4" w:rsidTr="006907E4">
        <w:trPr>
          <w:gridAfter w:val="1"/>
          <w:wAfter w:w="6" w:type="dxa"/>
          <w:trHeight w:val="1114"/>
        </w:trPr>
        <w:tc>
          <w:tcPr>
            <w:tcW w:w="1762" w:type="dxa"/>
            <w:tcBorders>
              <w:top w:val="nil"/>
              <w:left w:val="single" w:sz="8" w:space="0" w:color="auto"/>
              <w:bottom w:val="single" w:sz="4" w:space="0" w:color="auto"/>
              <w:right w:val="single" w:sz="8" w:space="0" w:color="auto"/>
            </w:tcBorders>
            <w:shd w:val="clear" w:color="auto" w:fill="auto"/>
            <w:vAlign w:val="center"/>
            <w:hideMark/>
          </w:tcPr>
          <w:p w:rsidR="006907E4" w:rsidRDefault="006907E4">
            <w:pPr>
              <w:jc w:val="center"/>
              <w:rPr>
                <w:b/>
                <w:bCs/>
                <w:sz w:val="18"/>
                <w:szCs w:val="18"/>
              </w:rPr>
            </w:pPr>
            <w:r>
              <w:rPr>
                <w:b/>
                <w:bCs/>
                <w:sz w:val="18"/>
                <w:szCs w:val="18"/>
              </w:rPr>
              <w:t>Мерки, финансирани от ПРСР 2014 - 2020 г. (ЕЗФРСР)</w:t>
            </w:r>
          </w:p>
        </w:tc>
        <w:tc>
          <w:tcPr>
            <w:tcW w:w="880" w:type="dxa"/>
            <w:tcBorders>
              <w:top w:val="nil"/>
              <w:left w:val="nil"/>
              <w:bottom w:val="single" w:sz="4"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 </w:t>
            </w:r>
          </w:p>
        </w:tc>
        <w:tc>
          <w:tcPr>
            <w:tcW w:w="864" w:type="dxa"/>
            <w:tcBorders>
              <w:top w:val="nil"/>
              <w:left w:val="nil"/>
              <w:bottom w:val="single" w:sz="4"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 </w:t>
            </w:r>
          </w:p>
        </w:tc>
        <w:tc>
          <w:tcPr>
            <w:tcW w:w="864" w:type="dxa"/>
            <w:tcBorders>
              <w:top w:val="nil"/>
              <w:left w:val="nil"/>
              <w:bottom w:val="single" w:sz="4"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 </w:t>
            </w:r>
          </w:p>
        </w:tc>
        <w:tc>
          <w:tcPr>
            <w:tcW w:w="863" w:type="dxa"/>
            <w:tcBorders>
              <w:top w:val="nil"/>
              <w:left w:val="nil"/>
              <w:bottom w:val="single" w:sz="4"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 </w:t>
            </w:r>
          </w:p>
        </w:tc>
        <w:tc>
          <w:tcPr>
            <w:tcW w:w="864" w:type="dxa"/>
            <w:tcBorders>
              <w:top w:val="nil"/>
              <w:left w:val="nil"/>
              <w:bottom w:val="single" w:sz="4"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 </w:t>
            </w:r>
          </w:p>
        </w:tc>
        <w:tc>
          <w:tcPr>
            <w:tcW w:w="863" w:type="dxa"/>
            <w:tcBorders>
              <w:top w:val="nil"/>
              <w:left w:val="nil"/>
              <w:bottom w:val="single" w:sz="4"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 </w:t>
            </w:r>
          </w:p>
        </w:tc>
        <w:tc>
          <w:tcPr>
            <w:tcW w:w="864" w:type="dxa"/>
            <w:tcBorders>
              <w:top w:val="nil"/>
              <w:left w:val="nil"/>
              <w:bottom w:val="single" w:sz="4"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 </w:t>
            </w:r>
          </w:p>
        </w:tc>
        <w:tc>
          <w:tcPr>
            <w:tcW w:w="863" w:type="dxa"/>
            <w:tcBorders>
              <w:top w:val="nil"/>
              <w:left w:val="nil"/>
              <w:bottom w:val="single" w:sz="4"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 </w:t>
            </w:r>
          </w:p>
        </w:tc>
        <w:tc>
          <w:tcPr>
            <w:tcW w:w="864" w:type="dxa"/>
            <w:tcBorders>
              <w:top w:val="nil"/>
              <w:left w:val="nil"/>
              <w:bottom w:val="single" w:sz="4"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 </w:t>
            </w:r>
          </w:p>
        </w:tc>
        <w:tc>
          <w:tcPr>
            <w:tcW w:w="863" w:type="dxa"/>
            <w:tcBorders>
              <w:top w:val="nil"/>
              <w:left w:val="nil"/>
              <w:bottom w:val="single" w:sz="4"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 </w:t>
            </w:r>
          </w:p>
        </w:tc>
        <w:tc>
          <w:tcPr>
            <w:tcW w:w="864" w:type="dxa"/>
            <w:tcBorders>
              <w:top w:val="nil"/>
              <w:left w:val="nil"/>
              <w:bottom w:val="single" w:sz="4"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 </w:t>
            </w:r>
          </w:p>
        </w:tc>
        <w:tc>
          <w:tcPr>
            <w:tcW w:w="986" w:type="dxa"/>
            <w:tcBorders>
              <w:top w:val="nil"/>
              <w:left w:val="nil"/>
              <w:bottom w:val="single" w:sz="4"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 </w:t>
            </w:r>
          </w:p>
        </w:tc>
        <w:tc>
          <w:tcPr>
            <w:tcW w:w="863" w:type="dxa"/>
            <w:tcBorders>
              <w:top w:val="nil"/>
              <w:left w:val="nil"/>
              <w:bottom w:val="single" w:sz="4"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 </w:t>
            </w:r>
          </w:p>
        </w:tc>
        <w:tc>
          <w:tcPr>
            <w:tcW w:w="864" w:type="dxa"/>
            <w:tcBorders>
              <w:top w:val="nil"/>
              <w:left w:val="nil"/>
              <w:bottom w:val="single" w:sz="4"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 </w:t>
            </w:r>
          </w:p>
        </w:tc>
      </w:tr>
      <w:tr w:rsidR="006907E4" w:rsidTr="006907E4">
        <w:trPr>
          <w:gridAfter w:val="1"/>
          <w:wAfter w:w="6" w:type="dxa"/>
          <w:trHeight w:val="1114"/>
        </w:trPr>
        <w:tc>
          <w:tcPr>
            <w:tcW w:w="17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07E4" w:rsidRDefault="006907E4">
            <w:pPr>
              <w:jc w:val="center"/>
              <w:rPr>
                <w:b/>
                <w:bCs/>
                <w:sz w:val="18"/>
                <w:szCs w:val="18"/>
              </w:rPr>
            </w:pPr>
            <w:r>
              <w:rPr>
                <w:b/>
                <w:bCs/>
                <w:sz w:val="18"/>
                <w:szCs w:val="18"/>
              </w:rPr>
              <w:t>Мярка 1.1</w:t>
            </w:r>
            <w:r>
              <w:rPr>
                <w:sz w:val="18"/>
                <w:szCs w:val="18"/>
              </w:rPr>
              <w:t xml:space="preserve"> „Професионално обучение и придобиване на умения”</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07E4" w:rsidRDefault="006907E4">
            <w:pPr>
              <w:jc w:val="center"/>
              <w:rPr>
                <w:sz w:val="18"/>
                <w:szCs w:val="18"/>
              </w:rPr>
            </w:pPr>
            <w:r>
              <w:rPr>
                <w:sz w:val="18"/>
                <w:szCs w:val="18"/>
              </w:rPr>
              <w:t>1</w: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07E4" w:rsidRDefault="006907E4">
            <w:pPr>
              <w:jc w:val="center"/>
              <w:rPr>
                <w:sz w:val="18"/>
                <w:szCs w:val="18"/>
              </w:rPr>
            </w:pPr>
            <w:r>
              <w:rPr>
                <w:sz w:val="18"/>
                <w:szCs w:val="18"/>
              </w:rPr>
              <w:t>0</w: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07E4" w:rsidRDefault="006907E4">
            <w:pPr>
              <w:jc w:val="center"/>
              <w:rPr>
                <w:sz w:val="18"/>
                <w:szCs w:val="18"/>
              </w:rPr>
            </w:pPr>
            <w:r>
              <w:rPr>
                <w:sz w:val="18"/>
                <w:szCs w:val="18"/>
              </w:rPr>
              <w:t>0</w:t>
            </w:r>
          </w:p>
        </w:tc>
        <w:tc>
          <w:tcPr>
            <w:tcW w:w="8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07E4" w:rsidRDefault="006907E4">
            <w:pPr>
              <w:jc w:val="center"/>
              <w:rPr>
                <w:sz w:val="18"/>
                <w:szCs w:val="18"/>
              </w:rPr>
            </w:pPr>
            <w:r>
              <w:rPr>
                <w:sz w:val="18"/>
                <w:szCs w:val="18"/>
              </w:rPr>
              <w:t>0</w: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07E4" w:rsidRDefault="006907E4">
            <w:pPr>
              <w:jc w:val="center"/>
              <w:rPr>
                <w:sz w:val="18"/>
                <w:szCs w:val="18"/>
              </w:rPr>
            </w:pPr>
            <w:r>
              <w:rPr>
                <w:sz w:val="18"/>
                <w:szCs w:val="18"/>
              </w:rPr>
              <w:t>0</w:t>
            </w:r>
          </w:p>
        </w:tc>
        <w:tc>
          <w:tcPr>
            <w:tcW w:w="8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07E4" w:rsidRDefault="006907E4">
            <w:pPr>
              <w:jc w:val="center"/>
              <w:rPr>
                <w:sz w:val="18"/>
                <w:szCs w:val="18"/>
              </w:rPr>
            </w:pPr>
            <w:r>
              <w:rPr>
                <w:sz w:val="18"/>
                <w:szCs w:val="18"/>
              </w:rPr>
              <w:t>0</w: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07E4" w:rsidRDefault="006907E4">
            <w:pPr>
              <w:jc w:val="center"/>
              <w:rPr>
                <w:sz w:val="18"/>
                <w:szCs w:val="18"/>
              </w:rPr>
            </w:pPr>
            <w:r>
              <w:rPr>
                <w:sz w:val="18"/>
                <w:szCs w:val="18"/>
              </w:rPr>
              <w:t>0</w:t>
            </w:r>
          </w:p>
        </w:tc>
        <w:tc>
          <w:tcPr>
            <w:tcW w:w="8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07E4" w:rsidRDefault="006907E4">
            <w:pPr>
              <w:jc w:val="center"/>
              <w:rPr>
                <w:sz w:val="18"/>
                <w:szCs w:val="18"/>
              </w:rPr>
            </w:pPr>
            <w:r>
              <w:rPr>
                <w:sz w:val="18"/>
                <w:szCs w:val="18"/>
              </w:rPr>
              <w:t>0</w: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07E4" w:rsidRDefault="006907E4">
            <w:pPr>
              <w:jc w:val="center"/>
              <w:rPr>
                <w:sz w:val="18"/>
                <w:szCs w:val="18"/>
              </w:rPr>
            </w:pPr>
            <w:r>
              <w:rPr>
                <w:sz w:val="18"/>
                <w:szCs w:val="18"/>
              </w:rPr>
              <w:t>0</w:t>
            </w:r>
          </w:p>
        </w:tc>
        <w:tc>
          <w:tcPr>
            <w:tcW w:w="8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07E4" w:rsidRDefault="006907E4">
            <w:pPr>
              <w:jc w:val="center"/>
              <w:rPr>
                <w:sz w:val="18"/>
                <w:szCs w:val="18"/>
              </w:rPr>
            </w:pPr>
            <w:r>
              <w:rPr>
                <w:sz w:val="18"/>
                <w:szCs w:val="18"/>
              </w:rPr>
              <w:t>0</w: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07E4" w:rsidRDefault="006907E4">
            <w:pPr>
              <w:jc w:val="center"/>
              <w:rPr>
                <w:sz w:val="18"/>
                <w:szCs w:val="18"/>
              </w:rPr>
            </w:pPr>
            <w:r>
              <w:rPr>
                <w:sz w:val="18"/>
                <w:szCs w:val="18"/>
              </w:rPr>
              <w:t>0</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07E4" w:rsidRDefault="006907E4">
            <w:pPr>
              <w:jc w:val="center"/>
              <w:rPr>
                <w:sz w:val="18"/>
                <w:szCs w:val="18"/>
              </w:rPr>
            </w:pPr>
            <w:r>
              <w:rPr>
                <w:sz w:val="18"/>
                <w:szCs w:val="18"/>
              </w:rPr>
              <w:t> </w:t>
            </w:r>
          </w:p>
        </w:tc>
        <w:tc>
          <w:tcPr>
            <w:tcW w:w="8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07E4" w:rsidRDefault="006907E4">
            <w:pPr>
              <w:jc w:val="center"/>
              <w:rPr>
                <w:sz w:val="18"/>
                <w:szCs w:val="18"/>
              </w:rPr>
            </w:pPr>
            <w:r>
              <w:rPr>
                <w:sz w:val="18"/>
                <w:szCs w:val="18"/>
              </w:rPr>
              <w:t>0</w: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07E4" w:rsidRDefault="006907E4">
            <w:pPr>
              <w:jc w:val="center"/>
              <w:rPr>
                <w:sz w:val="18"/>
                <w:szCs w:val="18"/>
              </w:rPr>
            </w:pPr>
            <w:r>
              <w:rPr>
                <w:sz w:val="18"/>
                <w:szCs w:val="18"/>
              </w:rPr>
              <w:t>0</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07E4" w:rsidRDefault="006907E4">
            <w:pPr>
              <w:jc w:val="center"/>
              <w:rPr>
                <w:sz w:val="18"/>
                <w:szCs w:val="18"/>
              </w:rPr>
            </w:pPr>
            <w:r>
              <w:rPr>
                <w:sz w:val="18"/>
                <w:szCs w:val="18"/>
              </w:rPr>
              <w:t> </w:t>
            </w:r>
          </w:p>
        </w:tc>
      </w:tr>
      <w:tr w:rsidR="006907E4" w:rsidTr="006907E4">
        <w:trPr>
          <w:gridAfter w:val="1"/>
          <w:wAfter w:w="6" w:type="dxa"/>
          <w:trHeight w:val="894"/>
        </w:trPr>
        <w:tc>
          <w:tcPr>
            <w:tcW w:w="17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07E4" w:rsidRDefault="006907E4">
            <w:pPr>
              <w:jc w:val="center"/>
              <w:rPr>
                <w:b/>
                <w:bCs/>
                <w:sz w:val="18"/>
                <w:szCs w:val="18"/>
              </w:rPr>
            </w:pPr>
            <w:r>
              <w:rPr>
                <w:b/>
                <w:bCs/>
                <w:sz w:val="18"/>
                <w:szCs w:val="18"/>
              </w:rPr>
              <w:lastRenderedPageBreak/>
              <w:t xml:space="preserve">Мярка 4.1. </w:t>
            </w:r>
            <w:r>
              <w:rPr>
                <w:sz w:val="18"/>
                <w:szCs w:val="18"/>
              </w:rPr>
              <w:t>„Инвестиции в земеделски стопанства”</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07E4" w:rsidRDefault="006907E4">
            <w:pPr>
              <w:jc w:val="center"/>
              <w:rPr>
                <w:sz w:val="18"/>
                <w:szCs w:val="18"/>
              </w:rPr>
            </w:pPr>
            <w:r>
              <w:rPr>
                <w:sz w:val="18"/>
                <w:szCs w:val="18"/>
              </w:rPr>
              <w:t>8</w: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07E4" w:rsidRDefault="006907E4">
            <w:pPr>
              <w:jc w:val="center"/>
              <w:rPr>
                <w:sz w:val="18"/>
                <w:szCs w:val="18"/>
              </w:rPr>
            </w:pPr>
            <w:r>
              <w:rPr>
                <w:sz w:val="18"/>
                <w:szCs w:val="18"/>
              </w:rPr>
              <w:t>11</w: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07E4" w:rsidRDefault="006907E4">
            <w:pPr>
              <w:jc w:val="center"/>
              <w:rPr>
                <w:sz w:val="18"/>
                <w:szCs w:val="18"/>
              </w:rPr>
            </w:pPr>
            <w:r>
              <w:rPr>
                <w:sz w:val="18"/>
                <w:szCs w:val="18"/>
              </w:rPr>
              <w:t>11</w:t>
            </w:r>
          </w:p>
        </w:tc>
        <w:tc>
          <w:tcPr>
            <w:tcW w:w="8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07E4" w:rsidRDefault="006907E4">
            <w:pPr>
              <w:jc w:val="center"/>
              <w:rPr>
                <w:sz w:val="18"/>
                <w:szCs w:val="18"/>
              </w:rPr>
            </w:pPr>
            <w:r>
              <w:rPr>
                <w:sz w:val="18"/>
                <w:szCs w:val="18"/>
              </w:rPr>
              <w:t>6</w: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07E4" w:rsidRDefault="006907E4">
            <w:pPr>
              <w:jc w:val="center"/>
              <w:rPr>
                <w:sz w:val="18"/>
                <w:szCs w:val="18"/>
              </w:rPr>
            </w:pPr>
            <w:r>
              <w:rPr>
                <w:sz w:val="18"/>
                <w:szCs w:val="18"/>
              </w:rPr>
              <w:t>6</w:t>
            </w:r>
          </w:p>
        </w:tc>
        <w:tc>
          <w:tcPr>
            <w:tcW w:w="8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07E4" w:rsidRDefault="006907E4">
            <w:pPr>
              <w:jc w:val="center"/>
              <w:rPr>
                <w:sz w:val="18"/>
                <w:szCs w:val="18"/>
              </w:rPr>
            </w:pPr>
            <w:r>
              <w:rPr>
                <w:sz w:val="18"/>
                <w:szCs w:val="18"/>
              </w:rPr>
              <w:t>6</w: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07E4" w:rsidRDefault="006907E4">
            <w:pPr>
              <w:jc w:val="center"/>
              <w:rPr>
                <w:sz w:val="18"/>
                <w:szCs w:val="18"/>
              </w:rPr>
            </w:pPr>
            <w:r>
              <w:rPr>
                <w:sz w:val="18"/>
                <w:szCs w:val="18"/>
              </w:rPr>
              <w:t>6</w:t>
            </w:r>
          </w:p>
        </w:tc>
        <w:tc>
          <w:tcPr>
            <w:tcW w:w="8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07E4" w:rsidRDefault="006907E4">
            <w:pPr>
              <w:jc w:val="center"/>
              <w:rPr>
                <w:sz w:val="18"/>
                <w:szCs w:val="18"/>
              </w:rPr>
            </w:pPr>
            <w:r>
              <w:rPr>
                <w:sz w:val="18"/>
                <w:szCs w:val="18"/>
              </w:rPr>
              <w:t>0</w: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07E4" w:rsidRDefault="006907E4">
            <w:pPr>
              <w:jc w:val="center"/>
              <w:rPr>
                <w:sz w:val="18"/>
                <w:szCs w:val="18"/>
              </w:rPr>
            </w:pPr>
            <w:r>
              <w:rPr>
                <w:sz w:val="18"/>
                <w:szCs w:val="18"/>
              </w:rPr>
              <w:t>0</w:t>
            </w:r>
          </w:p>
        </w:tc>
        <w:tc>
          <w:tcPr>
            <w:tcW w:w="8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07E4" w:rsidRDefault="006907E4">
            <w:pPr>
              <w:jc w:val="center"/>
              <w:rPr>
                <w:sz w:val="18"/>
                <w:szCs w:val="18"/>
              </w:rPr>
            </w:pPr>
            <w:r>
              <w:rPr>
                <w:sz w:val="18"/>
                <w:szCs w:val="18"/>
              </w:rPr>
              <w:t>0</w: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07E4" w:rsidRDefault="006907E4">
            <w:pPr>
              <w:jc w:val="center"/>
              <w:rPr>
                <w:sz w:val="18"/>
                <w:szCs w:val="18"/>
              </w:rPr>
            </w:pPr>
            <w:r>
              <w:rPr>
                <w:sz w:val="18"/>
                <w:szCs w:val="18"/>
              </w:rPr>
              <w:t>0</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07E4" w:rsidRDefault="006907E4">
            <w:pPr>
              <w:jc w:val="center"/>
              <w:rPr>
                <w:sz w:val="18"/>
                <w:szCs w:val="18"/>
              </w:rPr>
            </w:pPr>
            <w:r>
              <w:rPr>
                <w:sz w:val="18"/>
                <w:szCs w:val="18"/>
              </w:rPr>
              <w:t> </w:t>
            </w:r>
          </w:p>
        </w:tc>
        <w:tc>
          <w:tcPr>
            <w:tcW w:w="8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07E4" w:rsidRDefault="006907E4">
            <w:pPr>
              <w:jc w:val="center"/>
              <w:rPr>
                <w:sz w:val="18"/>
                <w:szCs w:val="18"/>
              </w:rPr>
            </w:pPr>
            <w:r>
              <w:rPr>
                <w:sz w:val="18"/>
                <w:szCs w:val="18"/>
              </w:rPr>
              <w:t>0</w: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07E4" w:rsidRDefault="006907E4">
            <w:pPr>
              <w:jc w:val="center"/>
              <w:rPr>
                <w:sz w:val="18"/>
                <w:szCs w:val="18"/>
              </w:rPr>
            </w:pPr>
            <w:r>
              <w:rPr>
                <w:sz w:val="18"/>
                <w:szCs w:val="18"/>
              </w:rPr>
              <w:t>0</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07E4" w:rsidRDefault="006907E4">
            <w:pPr>
              <w:jc w:val="center"/>
              <w:rPr>
                <w:sz w:val="18"/>
                <w:szCs w:val="18"/>
              </w:rPr>
            </w:pPr>
            <w:r>
              <w:rPr>
                <w:sz w:val="18"/>
                <w:szCs w:val="18"/>
              </w:rPr>
              <w:t> </w:t>
            </w:r>
          </w:p>
        </w:tc>
      </w:tr>
      <w:tr w:rsidR="006907E4" w:rsidTr="006907E4">
        <w:trPr>
          <w:gridAfter w:val="1"/>
          <w:wAfter w:w="6" w:type="dxa"/>
          <w:trHeight w:val="1334"/>
        </w:trPr>
        <w:tc>
          <w:tcPr>
            <w:tcW w:w="1762"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6907E4" w:rsidRDefault="006907E4">
            <w:pPr>
              <w:jc w:val="center"/>
              <w:rPr>
                <w:b/>
                <w:bCs/>
                <w:sz w:val="18"/>
                <w:szCs w:val="18"/>
              </w:rPr>
            </w:pPr>
            <w:r>
              <w:rPr>
                <w:b/>
                <w:bCs/>
                <w:sz w:val="18"/>
                <w:szCs w:val="18"/>
              </w:rPr>
              <w:t>Мярка 4.2</w:t>
            </w:r>
            <w:r>
              <w:rPr>
                <w:sz w:val="18"/>
                <w:szCs w:val="18"/>
              </w:rPr>
              <w:t>. „Инвестиции в преработка/маркетинг на селскостопански продукти”</w:t>
            </w:r>
          </w:p>
        </w:tc>
        <w:tc>
          <w:tcPr>
            <w:tcW w:w="880" w:type="dxa"/>
            <w:tcBorders>
              <w:top w:val="single" w:sz="4" w:space="0" w:color="auto"/>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2</w:t>
            </w:r>
          </w:p>
        </w:tc>
        <w:tc>
          <w:tcPr>
            <w:tcW w:w="864" w:type="dxa"/>
            <w:tcBorders>
              <w:top w:val="single" w:sz="4" w:space="0" w:color="auto"/>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2</w:t>
            </w:r>
          </w:p>
        </w:tc>
        <w:tc>
          <w:tcPr>
            <w:tcW w:w="864" w:type="dxa"/>
            <w:tcBorders>
              <w:top w:val="single" w:sz="4" w:space="0" w:color="auto"/>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2</w:t>
            </w:r>
          </w:p>
        </w:tc>
        <w:tc>
          <w:tcPr>
            <w:tcW w:w="863" w:type="dxa"/>
            <w:tcBorders>
              <w:top w:val="single" w:sz="4" w:space="0" w:color="auto"/>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2</w:t>
            </w:r>
          </w:p>
        </w:tc>
        <w:tc>
          <w:tcPr>
            <w:tcW w:w="864" w:type="dxa"/>
            <w:tcBorders>
              <w:top w:val="single" w:sz="4" w:space="0" w:color="auto"/>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2</w:t>
            </w:r>
          </w:p>
        </w:tc>
        <w:tc>
          <w:tcPr>
            <w:tcW w:w="863" w:type="dxa"/>
            <w:tcBorders>
              <w:top w:val="single" w:sz="4" w:space="0" w:color="auto"/>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2</w:t>
            </w:r>
          </w:p>
        </w:tc>
        <w:tc>
          <w:tcPr>
            <w:tcW w:w="864" w:type="dxa"/>
            <w:tcBorders>
              <w:top w:val="single" w:sz="4" w:space="0" w:color="auto"/>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2</w:t>
            </w:r>
          </w:p>
        </w:tc>
        <w:tc>
          <w:tcPr>
            <w:tcW w:w="863" w:type="dxa"/>
            <w:tcBorders>
              <w:top w:val="single" w:sz="4" w:space="0" w:color="auto"/>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0</w:t>
            </w:r>
          </w:p>
        </w:tc>
        <w:tc>
          <w:tcPr>
            <w:tcW w:w="864" w:type="dxa"/>
            <w:tcBorders>
              <w:top w:val="single" w:sz="4" w:space="0" w:color="auto"/>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0</w:t>
            </w:r>
          </w:p>
        </w:tc>
        <w:tc>
          <w:tcPr>
            <w:tcW w:w="863" w:type="dxa"/>
            <w:tcBorders>
              <w:top w:val="single" w:sz="4" w:space="0" w:color="auto"/>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0</w:t>
            </w:r>
          </w:p>
        </w:tc>
        <w:tc>
          <w:tcPr>
            <w:tcW w:w="864" w:type="dxa"/>
            <w:tcBorders>
              <w:top w:val="single" w:sz="4" w:space="0" w:color="auto"/>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0</w:t>
            </w:r>
          </w:p>
        </w:tc>
        <w:tc>
          <w:tcPr>
            <w:tcW w:w="986" w:type="dxa"/>
            <w:tcBorders>
              <w:top w:val="single" w:sz="4" w:space="0" w:color="auto"/>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 </w:t>
            </w:r>
          </w:p>
        </w:tc>
        <w:tc>
          <w:tcPr>
            <w:tcW w:w="863" w:type="dxa"/>
            <w:tcBorders>
              <w:top w:val="single" w:sz="4" w:space="0" w:color="auto"/>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0</w:t>
            </w:r>
          </w:p>
        </w:tc>
        <w:tc>
          <w:tcPr>
            <w:tcW w:w="864" w:type="dxa"/>
            <w:tcBorders>
              <w:top w:val="single" w:sz="4" w:space="0" w:color="auto"/>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0</w:t>
            </w:r>
          </w:p>
        </w:tc>
        <w:tc>
          <w:tcPr>
            <w:tcW w:w="987" w:type="dxa"/>
            <w:tcBorders>
              <w:top w:val="single" w:sz="4" w:space="0" w:color="auto"/>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 </w:t>
            </w:r>
          </w:p>
        </w:tc>
      </w:tr>
      <w:tr w:rsidR="006907E4" w:rsidTr="006907E4">
        <w:trPr>
          <w:gridAfter w:val="1"/>
          <w:wAfter w:w="6" w:type="dxa"/>
          <w:trHeight w:val="1114"/>
        </w:trPr>
        <w:tc>
          <w:tcPr>
            <w:tcW w:w="1762" w:type="dxa"/>
            <w:tcBorders>
              <w:top w:val="nil"/>
              <w:left w:val="single" w:sz="8" w:space="0" w:color="auto"/>
              <w:bottom w:val="single" w:sz="8" w:space="0" w:color="auto"/>
              <w:right w:val="single" w:sz="8" w:space="0" w:color="auto"/>
            </w:tcBorders>
            <w:shd w:val="clear" w:color="auto" w:fill="auto"/>
            <w:vAlign w:val="center"/>
            <w:hideMark/>
          </w:tcPr>
          <w:p w:rsidR="006907E4" w:rsidRDefault="006907E4">
            <w:pPr>
              <w:jc w:val="center"/>
              <w:rPr>
                <w:b/>
                <w:bCs/>
                <w:sz w:val="18"/>
                <w:szCs w:val="18"/>
              </w:rPr>
            </w:pPr>
            <w:r>
              <w:rPr>
                <w:b/>
                <w:bCs/>
                <w:sz w:val="18"/>
                <w:szCs w:val="18"/>
              </w:rPr>
              <w:t>Мярка 6.4.</w:t>
            </w:r>
            <w:r>
              <w:rPr>
                <w:sz w:val="18"/>
                <w:szCs w:val="18"/>
              </w:rPr>
              <w:t xml:space="preserve"> „Инвестиции в подкрепа на не земеделски дейности”</w:t>
            </w:r>
          </w:p>
        </w:tc>
        <w:tc>
          <w:tcPr>
            <w:tcW w:w="880"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15</w:t>
            </w:r>
          </w:p>
        </w:tc>
        <w:tc>
          <w:tcPr>
            <w:tcW w:w="864"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15</w:t>
            </w:r>
          </w:p>
        </w:tc>
        <w:tc>
          <w:tcPr>
            <w:tcW w:w="864"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15</w:t>
            </w:r>
          </w:p>
        </w:tc>
        <w:tc>
          <w:tcPr>
            <w:tcW w:w="863"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12</w:t>
            </w:r>
          </w:p>
        </w:tc>
        <w:tc>
          <w:tcPr>
            <w:tcW w:w="864"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12</w:t>
            </w:r>
          </w:p>
        </w:tc>
        <w:tc>
          <w:tcPr>
            <w:tcW w:w="863"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7</w:t>
            </w:r>
          </w:p>
        </w:tc>
        <w:tc>
          <w:tcPr>
            <w:tcW w:w="864"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7</w:t>
            </w:r>
          </w:p>
        </w:tc>
        <w:tc>
          <w:tcPr>
            <w:tcW w:w="863"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0</w:t>
            </w:r>
          </w:p>
        </w:tc>
        <w:tc>
          <w:tcPr>
            <w:tcW w:w="864"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0</w:t>
            </w:r>
          </w:p>
        </w:tc>
        <w:tc>
          <w:tcPr>
            <w:tcW w:w="863"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0</w:t>
            </w:r>
          </w:p>
        </w:tc>
        <w:tc>
          <w:tcPr>
            <w:tcW w:w="864"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0</w:t>
            </w:r>
          </w:p>
        </w:tc>
        <w:tc>
          <w:tcPr>
            <w:tcW w:w="986"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 </w:t>
            </w:r>
          </w:p>
        </w:tc>
        <w:tc>
          <w:tcPr>
            <w:tcW w:w="863"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0</w:t>
            </w:r>
          </w:p>
        </w:tc>
        <w:tc>
          <w:tcPr>
            <w:tcW w:w="864"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0</w:t>
            </w:r>
          </w:p>
        </w:tc>
        <w:tc>
          <w:tcPr>
            <w:tcW w:w="987"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 </w:t>
            </w:r>
          </w:p>
        </w:tc>
      </w:tr>
      <w:tr w:rsidR="006907E4" w:rsidTr="006907E4">
        <w:trPr>
          <w:gridAfter w:val="1"/>
          <w:wAfter w:w="6" w:type="dxa"/>
          <w:trHeight w:val="2435"/>
        </w:trPr>
        <w:tc>
          <w:tcPr>
            <w:tcW w:w="1762" w:type="dxa"/>
            <w:tcBorders>
              <w:top w:val="nil"/>
              <w:left w:val="single" w:sz="8" w:space="0" w:color="auto"/>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 xml:space="preserve"> </w:t>
            </w:r>
            <w:r>
              <w:rPr>
                <w:b/>
                <w:bCs/>
                <w:sz w:val="18"/>
                <w:szCs w:val="18"/>
              </w:rPr>
              <w:t xml:space="preserve"> Мярка 7,2  </w:t>
            </w:r>
            <w:r>
              <w:rPr>
                <w:sz w:val="18"/>
                <w:szCs w:val="18"/>
              </w:rPr>
              <w:t xml:space="preserve">   „Инвестиции в създаването, подобряването или разширяването на всички видове малка по мащаби инфраструктура”</w:t>
            </w:r>
          </w:p>
        </w:tc>
        <w:tc>
          <w:tcPr>
            <w:tcW w:w="880"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8</w:t>
            </w:r>
          </w:p>
        </w:tc>
        <w:tc>
          <w:tcPr>
            <w:tcW w:w="864"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0</w:t>
            </w:r>
          </w:p>
        </w:tc>
        <w:tc>
          <w:tcPr>
            <w:tcW w:w="864"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0</w:t>
            </w:r>
          </w:p>
        </w:tc>
        <w:tc>
          <w:tcPr>
            <w:tcW w:w="863"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0</w:t>
            </w:r>
          </w:p>
        </w:tc>
        <w:tc>
          <w:tcPr>
            <w:tcW w:w="864"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0</w:t>
            </w:r>
          </w:p>
        </w:tc>
        <w:tc>
          <w:tcPr>
            <w:tcW w:w="863"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0</w:t>
            </w:r>
          </w:p>
        </w:tc>
        <w:tc>
          <w:tcPr>
            <w:tcW w:w="864"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0</w:t>
            </w:r>
          </w:p>
        </w:tc>
        <w:tc>
          <w:tcPr>
            <w:tcW w:w="863"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0</w:t>
            </w:r>
          </w:p>
        </w:tc>
        <w:tc>
          <w:tcPr>
            <w:tcW w:w="864"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0</w:t>
            </w:r>
          </w:p>
        </w:tc>
        <w:tc>
          <w:tcPr>
            <w:tcW w:w="863"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0</w:t>
            </w:r>
          </w:p>
        </w:tc>
        <w:tc>
          <w:tcPr>
            <w:tcW w:w="864"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0</w:t>
            </w:r>
          </w:p>
        </w:tc>
        <w:tc>
          <w:tcPr>
            <w:tcW w:w="986"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 </w:t>
            </w:r>
          </w:p>
        </w:tc>
        <w:tc>
          <w:tcPr>
            <w:tcW w:w="863"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0</w:t>
            </w:r>
          </w:p>
        </w:tc>
        <w:tc>
          <w:tcPr>
            <w:tcW w:w="864"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0</w:t>
            </w:r>
          </w:p>
        </w:tc>
        <w:tc>
          <w:tcPr>
            <w:tcW w:w="987"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 </w:t>
            </w:r>
          </w:p>
        </w:tc>
      </w:tr>
      <w:tr w:rsidR="006907E4" w:rsidTr="006907E4">
        <w:trPr>
          <w:gridAfter w:val="1"/>
          <w:wAfter w:w="6" w:type="dxa"/>
          <w:trHeight w:val="1994"/>
        </w:trPr>
        <w:tc>
          <w:tcPr>
            <w:tcW w:w="1762" w:type="dxa"/>
            <w:tcBorders>
              <w:top w:val="nil"/>
              <w:left w:val="single" w:sz="8" w:space="0" w:color="auto"/>
              <w:bottom w:val="single" w:sz="8" w:space="0" w:color="auto"/>
              <w:right w:val="single" w:sz="8" w:space="0" w:color="auto"/>
            </w:tcBorders>
            <w:shd w:val="clear" w:color="auto" w:fill="auto"/>
            <w:vAlign w:val="center"/>
            <w:hideMark/>
          </w:tcPr>
          <w:p w:rsidR="006907E4" w:rsidRDefault="006907E4">
            <w:pPr>
              <w:jc w:val="center"/>
              <w:rPr>
                <w:b/>
                <w:bCs/>
                <w:sz w:val="18"/>
                <w:szCs w:val="18"/>
              </w:rPr>
            </w:pPr>
            <w:r>
              <w:rPr>
                <w:b/>
                <w:bCs/>
                <w:sz w:val="18"/>
                <w:szCs w:val="18"/>
              </w:rPr>
              <w:t>Мярка 7.5</w:t>
            </w:r>
            <w:r>
              <w:rPr>
                <w:sz w:val="18"/>
                <w:szCs w:val="18"/>
              </w:rPr>
              <w:t>. „Инвестиции за публично ползване в инфраструктура за отдих, туристическа инфраструктура”</w:t>
            </w:r>
          </w:p>
        </w:tc>
        <w:tc>
          <w:tcPr>
            <w:tcW w:w="880"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1</w:t>
            </w:r>
          </w:p>
        </w:tc>
        <w:tc>
          <w:tcPr>
            <w:tcW w:w="864"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1</w:t>
            </w:r>
          </w:p>
        </w:tc>
        <w:tc>
          <w:tcPr>
            <w:tcW w:w="864"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1</w:t>
            </w:r>
          </w:p>
        </w:tc>
        <w:tc>
          <w:tcPr>
            <w:tcW w:w="863"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1</w:t>
            </w:r>
          </w:p>
        </w:tc>
        <w:tc>
          <w:tcPr>
            <w:tcW w:w="864"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1</w:t>
            </w:r>
          </w:p>
        </w:tc>
        <w:tc>
          <w:tcPr>
            <w:tcW w:w="863"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1</w:t>
            </w:r>
          </w:p>
        </w:tc>
        <w:tc>
          <w:tcPr>
            <w:tcW w:w="864"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1</w:t>
            </w:r>
          </w:p>
        </w:tc>
        <w:tc>
          <w:tcPr>
            <w:tcW w:w="863"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0</w:t>
            </w:r>
          </w:p>
        </w:tc>
        <w:tc>
          <w:tcPr>
            <w:tcW w:w="864"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0</w:t>
            </w:r>
          </w:p>
        </w:tc>
        <w:tc>
          <w:tcPr>
            <w:tcW w:w="863"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0</w:t>
            </w:r>
          </w:p>
        </w:tc>
        <w:tc>
          <w:tcPr>
            <w:tcW w:w="864"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0</w:t>
            </w:r>
          </w:p>
        </w:tc>
        <w:tc>
          <w:tcPr>
            <w:tcW w:w="986"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 </w:t>
            </w:r>
          </w:p>
        </w:tc>
        <w:tc>
          <w:tcPr>
            <w:tcW w:w="863"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0</w:t>
            </w:r>
          </w:p>
        </w:tc>
        <w:tc>
          <w:tcPr>
            <w:tcW w:w="864"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0</w:t>
            </w:r>
          </w:p>
        </w:tc>
        <w:tc>
          <w:tcPr>
            <w:tcW w:w="987"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 </w:t>
            </w:r>
          </w:p>
        </w:tc>
      </w:tr>
      <w:tr w:rsidR="006907E4" w:rsidTr="006907E4">
        <w:trPr>
          <w:gridAfter w:val="1"/>
          <w:wAfter w:w="6" w:type="dxa"/>
          <w:trHeight w:val="1114"/>
        </w:trPr>
        <w:tc>
          <w:tcPr>
            <w:tcW w:w="1762" w:type="dxa"/>
            <w:tcBorders>
              <w:top w:val="nil"/>
              <w:left w:val="single" w:sz="8" w:space="0" w:color="auto"/>
              <w:bottom w:val="single" w:sz="8" w:space="0" w:color="auto"/>
              <w:right w:val="single" w:sz="8" w:space="0" w:color="auto"/>
            </w:tcBorders>
            <w:shd w:val="clear" w:color="auto" w:fill="auto"/>
            <w:vAlign w:val="center"/>
            <w:hideMark/>
          </w:tcPr>
          <w:p w:rsidR="006907E4" w:rsidRDefault="006907E4">
            <w:pPr>
              <w:jc w:val="center"/>
              <w:rPr>
                <w:b/>
                <w:bCs/>
                <w:sz w:val="18"/>
                <w:szCs w:val="18"/>
              </w:rPr>
            </w:pPr>
            <w:r>
              <w:rPr>
                <w:b/>
                <w:bCs/>
                <w:sz w:val="18"/>
                <w:szCs w:val="18"/>
              </w:rPr>
              <w:t xml:space="preserve">мярка, съответстваща на целите на Регламент 1305/2013 </w:t>
            </w:r>
          </w:p>
        </w:tc>
        <w:tc>
          <w:tcPr>
            <w:tcW w:w="880"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5</w:t>
            </w:r>
          </w:p>
        </w:tc>
        <w:tc>
          <w:tcPr>
            <w:tcW w:w="864"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2</w:t>
            </w:r>
          </w:p>
        </w:tc>
        <w:tc>
          <w:tcPr>
            <w:tcW w:w="864"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2</w:t>
            </w:r>
          </w:p>
        </w:tc>
        <w:tc>
          <w:tcPr>
            <w:tcW w:w="863"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1</w:t>
            </w:r>
          </w:p>
        </w:tc>
        <w:tc>
          <w:tcPr>
            <w:tcW w:w="864"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1</w:t>
            </w:r>
          </w:p>
        </w:tc>
        <w:tc>
          <w:tcPr>
            <w:tcW w:w="863"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1</w:t>
            </w:r>
          </w:p>
        </w:tc>
        <w:tc>
          <w:tcPr>
            <w:tcW w:w="864"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1</w:t>
            </w:r>
          </w:p>
        </w:tc>
        <w:tc>
          <w:tcPr>
            <w:tcW w:w="863"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0</w:t>
            </w:r>
          </w:p>
        </w:tc>
        <w:tc>
          <w:tcPr>
            <w:tcW w:w="864"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0</w:t>
            </w:r>
          </w:p>
        </w:tc>
        <w:tc>
          <w:tcPr>
            <w:tcW w:w="863"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0</w:t>
            </w:r>
          </w:p>
        </w:tc>
        <w:tc>
          <w:tcPr>
            <w:tcW w:w="864"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0</w:t>
            </w:r>
          </w:p>
        </w:tc>
        <w:tc>
          <w:tcPr>
            <w:tcW w:w="986"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 </w:t>
            </w:r>
          </w:p>
        </w:tc>
        <w:tc>
          <w:tcPr>
            <w:tcW w:w="863"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0</w:t>
            </w:r>
          </w:p>
        </w:tc>
        <w:tc>
          <w:tcPr>
            <w:tcW w:w="864"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0</w:t>
            </w:r>
          </w:p>
        </w:tc>
        <w:tc>
          <w:tcPr>
            <w:tcW w:w="987"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 </w:t>
            </w:r>
          </w:p>
        </w:tc>
      </w:tr>
      <w:tr w:rsidR="006907E4" w:rsidTr="006907E4">
        <w:trPr>
          <w:gridAfter w:val="1"/>
          <w:wAfter w:w="6" w:type="dxa"/>
          <w:trHeight w:val="247"/>
        </w:trPr>
        <w:tc>
          <w:tcPr>
            <w:tcW w:w="1762" w:type="dxa"/>
            <w:tcBorders>
              <w:top w:val="nil"/>
              <w:left w:val="single" w:sz="8" w:space="0" w:color="auto"/>
              <w:bottom w:val="single" w:sz="8" w:space="0" w:color="auto"/>
              <w:right w:val="single" w:sz="8" w:space="0" w:color="auto"/>
            </w:tcBorders>
            <w:shd w:val="clear" w:color="auto" w:fill="auto"/>
            <w:vAlign w:val="center"/>
            <w:hideMark/>
          </w:tcPr>
          <w:p w:rsidR="006907E4" w:rsidRDefault="006907E4">
            <w:pPr>
              <w:jc w:val="center"/>
              <w:rPr>
                <w:b/>
                <w:bCs/>
                <w:sz w:val="18"/>
                <w:szCs w:val="18"/>
              </w:rPr>
            </w:pPr>
            <w:r>
              <w:rPr>
                <w:b/>
                <w:bCs/>
                <w:sz w:val="18"/>
                <w:szCs w:val="18"/>
              </w:rPr>
              <w:t> </w:t>
            </w:r>
          </w:p>
        </w:tc>
        <w:tc>
          <w:tcPr>
            <w:tcW w:w="880"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 </w:t>
            </w:r>
          </w:p>
        </w:tc>
        <w:tc>
          <w:tcPr>
            <w:tcW w:w="864"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 </w:t>
            </w:r>
          </w:p>
        </w:tc>
        <w:tc>
          <w:tcPr>
            <w:tcW w:w="864"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 </w:t>
            </w:r>
          </w:p>
        </w:tc>
        <w:tc>
          <w:tcPr>
            <w:tcW w:w="863"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 </w:t>
            </w:r>
          </w:p>
        </w:tc>
        <w:tc>
          <w:tcPr>
            <w:tcW w:w="864"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 </w:t>
            </w:r>
          </w:p>
        </w:tc>
        <w:tc>
          <w:tcPr>
            <w:tcW w:w="863"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 </w:t>
            </w:r>
          </w:p>
        </w:tc>
        <w:tc>
          <w:tcPr>
            <w:tcW w:w="864"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 </w:t>
            </w:r>
          </w:p>
        </w:tc>
        <w:tc>
          <w:tcPr>
            <w:tcW w:w="863"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 </w:t>
            </w:r>
          </w:p>
        </w:tc>
        <w:tc>
          <w:tcPr>
            <w:tcW w:w="864"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 </w:t>
            </w:r>
          </w:p>
        </w:tc>
        <w:tc>
          <w:tcPr>
            <w:tcW w:w="863"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 </w:t>
            </w:r>
          </w:p>
        </w:tc>
        <w:tc>
          <w:tcPr>
            <w:tcW w:w="864"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 </w:t>
            </w:r>
          </w:p>
        </w:tc>
        <w:tc>
          <w:tcPr>
            <w:tcW w:w="986"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 </w:t>
            </w:r>
          </w:p>
        </w:tc>
        <w:tc>
          <w:tcPr>
            <w:tcW w:w="863"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 </w:t>
            </w:r>
          </w:p>
        </w:tc>
        <w:tc>
          <w:tcPr>
            <w:tcW w:w="864"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 </w:t>
            </w:r>
          </w:p>
        </w:tc>
        <w:tc>
          <w:tcPr>
            <w:tcW w:w="987"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 </w:t>
            </w:r>
          </w:p>
        </w:tc>
      </w:tr>
      <w:tr w:rsidR="006907E4" w:rsidTr="006907E4">
        <w:trPr>
          <w:gridAfter w:val="1"/>
          <w:wAfter w:w="6" w:type="dxa"/>
          <w:trHeight w:val="247"/>
        </w:trPr>
        <w:tc>
          <w:tcPr>
            <w:tcW w:w="1762" w:type="dxa"/>
            <w:tcBorders>
              <w:top w:val="nil"/>
              <w:left w:val="single" w:sz="8" w:space="0" w:color="auto"/>
              <w:bottom w:val="single" w:sz="8" w:space="0" w:color="auto"/>
              <w:right w:val="single" w:sz="8" w:space="0" w:color="auto"/>
            </w:tcBorders>
            <w:shd w:val="clear" w:color="000000" w:fill="C0C0C0"/>
            <w:vAlign w:val="center"/>
            <w:hideMark/>
          </w:tcPr>
          <w:p w:rsidR="006907E4" w:rsidRDefault="006907E4">
            <w:pPr>
              <w:jc w:val="center"/>
              <w:rPr>
                <w:b/>
                <w:bCs/>
                <w:sz w:val="18"/>
                <w:szCs w:val="18"/>
              </w:rPr>
            </w:pPr>
            <w:r>
              <w:rPr>
                <w:b/>
                <w:bCs/>
                <w:sz w:val="18"/>
                <w:szCs w:val="18"/>
              </w:rPr>
              <w:t>Общо:</w:t>
            </w:r>
          </w:p>
        </w:tc>
        <w:tc>
          <w:tcPr>
            <w:tcW w:w="880" w:type="dxa"/>
            <w:tcBorders>
              <w:top w:val="nil"/>
              <w:left w:val="nil"/>
              <w:bottom w:val="single" w:sz="8" w:space="0" w:color="auto"/>
              <w:right w:val="single" w:sz="8" w:space="0" w:color="auto"/>
            </w:tcBorders>
            <w:shd w:val="clear" w:color="000000" w:fill="C0C0C0"/>
            <w:vAlign w:val="bottom"/>
            <w:hideMark/>
          </w:tcPr>
          <w:p w:rsidR="006907E4" w:rsidRDefault="006907E4">
            <w:pPr>
              <w:jc w:val="right"/>
              <w:rPr>
                <w:b/>
                <w:bCs/>
                <w:sz w:val="18"/>
                <w:szCs w:val="18"/>
              </w:rPr>
            </w:pPr>
            <w:r>
              <w:rPr>
                <w:b/>
                <w:bCs/>
                <w:sz w:val="18"/>
                <w:szCs w:val="18"/>
              </w:rPr>
              <w:t> </w:t>
            </w:r>
          </w:p>
        </w:tc>
        <w:tc>
          <w:tcPr>
            <w:tcW w:w="864" w:type="dxa"/>
            <w:tcBorders>
              <w:top w:val="nil"/>
              <w:left w:val="nil"/>
              <w:bottom w:val="single" w:sz="8" w:space="0" w:color="auto"/>
              <w:right w:val="single" w:sz="8" w:space="0" w:color="auto"/>
            </w:tcBorders>
            <w:shd w:val="clear" w:color="000000" w:fill="C0C0C0"/>
            <w:vAlign w:val="bottom"/>
            <w:hideMark/>
          </w:tcPr>
          <w:p w:rsidR="006907E4" w:rsidRDefault="006907E4">
            <w:pPr>
              <w:jc w:val="right"/>
              <w:rPr>
                <w:b/>
                <w:bCs/>
                <w:sz w:val="18"/>
                <w:szCs w:val="18"/>
              </w:rPr>
            </w:pPr>
            <w:r>
              <w:rPr>
                <w:b/>
                <w:bCs/>
                <w:sz w:val="18"/>
                <w:szCs w:val="18"/>
              </w:rPr>
              <w:t>31</w:t>
            </w:r>
          </w:p>
        </w:tc>
        <w:tc>
          <w:tcPr>
            <w:tcW w:w="864" w:type="dxa"/>
            <w:tcBorders>
              <w:top w:val="nil"/>
              <w:left w:val="nil"/>
              <w:bottom w:val="single" w:sz="8" w:space="0" w:color="auto"/>
              <w:right w:val="single" w:sz="8" w:space="0" w:color="auto"/>
            </w:tcBorders>
            <w:shd w:val="clear" w:color="000000" w:fill="C0C0C0"/>
            <w:vAlign w:val="bottom"/>
            <w:hideMark/>
          </w:tcPr>
          <w:p w:rsidR="006907E4" w:rsidRDefault="006907E4">
            <w:pPr>
              <w:jc w:val="right"/>
              <w:rPr>
                <w:b/>
                <w:bCs/>
                <w:sz w:val="18"/>
                <w:szCs w:val="18"/>
              </w:rPr>
            </w:pPr>
            <w:r>
              <w:rPr>
                <w:b/>
                <w:bCs/>
                <w:sz w:val="18"/>
                <w:szCs w:val="18"/>
              </w:rPr>
              <w:t>31</w:t>
            </w:r>
          </w:p>
        </w:tc>
        <w:tc>
          <w:tcPr>
            <w:tcW w:w="863" w:type="dxa"/>
            <w:tcBorders>
              <w:top w:val="nil"/>
              <w:left w:val="nil"/>
              <w:bottom w:val="single" w:sz="8" w:space="0" w:color="auto"/>
              <w:right w:val="single" w:sz="8" w:space="0" w:color="auto"/>
            </w:tcBorders>
            <w:shd w:val="clear" w:color="000000" w:fill="C0C0C0"/>
            <w:vAlign w:val="bottom"/>
            <w:hideMark/>
          </w:tcPr>
          <w:p w:rsidR="006907E4" w:rsidRDefault="006907E4">
            <w:pPr>
              <w:jc w:val="right"/>
              <w:rPr>
                <w:b/>
                <w:bCs/>
                <w:sz w:val="18"/>
                <w:szCs w:val="18"/>
              </w:rPr>
            </w:pPr>
            <w:r>
              <w:rPr>
                <w:b/>
                <w:bCs/>
                <w:sz w:val="18"/>
                <w:szCs w:val="18"/>
              </w:rPr>
              <w:t>22</w:t>
            </w:r>
          </w:p>
        </w:tc>
        <w:tc>
          <w:tcPr>
            <w:tcW w:w="864" w:type="dxa"/>
            <w:tcBorders>
              <w:top w:val="nil"/>
              <w:left w:val="nil"/>
              <w:bottom w:val="single" w:sz="8" w:space="0" w:color="auto"/>
              <w:right w:val="single" w:sz="8" w:space="0" w:color="auto"/>
            </w:tcBorders>
            <w:shd w:val="clear" w:color="000000" w:fill="C0C0C0"/>
            <w:vAlign w:val="bottom"/>
            <w:hideMark/>
          </w:tcPr>
          <w:p w:rsidR="006907E4" w:rsidRDefault="006907E4">
            <w:pPr>
              <w:jc w:val="right"/>
              <w:rPr>
                <w:b/>
                <w:bCs/>
                <w:sz w:val="18"/>
                <w:szCs w:val="18"/>
              </w:rPr>
            </w:pPr>
            <w:r>
              <w:rPr>
                <w:b/>
                <w:bCs/>
                <w:sz w:val="18"/>
                <w:szCs w:val="18"/>
              </w:rPr>
              <w:t>22</w:t>
            </w:r>
          </w:p>
        </w:tc>
        <w:tc>
          <w:tcPr>
            <w:tcW w:w="863" w:type="dxa"/>
            <w:tcBorders>
              <w:top w:val="nil"/>
              <w:left w:val="nil"/>
              <w:bottom w:val="single" w:sz="8" w:space="0" w:color="auto"/>
              <w:right w:val="single" w:sz="8" w:space="0" w:color="auto"/>
            </w:tcBorders>
            <w:shd w:val="clear" w:color="000000" w:fill="C0C0C0"/>
            <w:vAlign w:val="bottom"/>
            <w:hideMark/>
          </w:tcPr>
          <w:p w:rsidR="006907E4" w:rsidRDefault="006907E4">
            <w:pPr>
              <w:jc w:val="right"/>
              <w:rPr>
                <w:b/>
                <w:bCs/>
                <w:sz w:val="18"/>
                <w:szCs w:val="18"/>
              </w:rPr>
            </w:pPr>
            <w:r>
              <w:rPr>
                <w:b/>
                <w:bCs/>
                <w:sz w:val="18"/>
                <w:szCs w:val="18"/>
              </w:rPr>
              <w:t>17</w:t>
            </w:r>
          </w:p>
        </w:tc>
        <w:tc>
          <w:tcPr>
            <w:tcW w:w="864" w:type="dxa"/>
            <w:tcBorders>
              <w:top w:val="nil"/>
              <w:left w:val="nil"/>
              <w:bottom w:val="single" w:sz="8" w:space="0" w:color="auto"/>
              <w:right w:val="single" w:sz="8" w:space="0" w:color="auto"/>
            </w:tcBorders>
            <w:shd w:val="clear" w:color="000000" w:fill="C0C0C0"/>
            <w:vAlign w:val="bottom"/>
            <w:hideMark/>
          </w:tcPr>
          <w:p w:rsidR="006907E4" w:rsidRDefault="006907E4">
            <w:pPr>
              <w:jc w:val="right"/>
              <w:rPr>
                <w:b/>
                <w:bCs/>
                <w:sz w:val="18"/>
                <w:szCs w:val="18"/>
              </w:rPr>
            </w:pPr>
            <w:r>
              <w:rPr>
                <w:b/>
                <w:bCs/>
                <w:sz w:val="18"/>
                <w:szCs w:val="18"/>
              </w:rPr>
              <w:t>17</w:t>
            </w:r>
          </w:p>
        </w:tc>
        <w:tc>
          <w:tcPr>
            <w:tcW w:w="863" w:type="dxa"/>
            <w:tcBorders>
              <w:top w:val="nil"/>
              <w:left w:val="nil"/>
              <w:bottom w:val="single" w:sz="8" w:space="0" w:color="auto"/>
              <w:right w:val="single" w:sz="8" w:space="0" w:color="auto"/>
            </w:tcBorders>
            <w:shd w:val="clear" w:color="000000" w:fill="C0C0C0"/>
            <w:vAlign w:val="bottom"/>
            <w:hideMark/>
          </w:tcPr>
          <w:p w:rsidR="006907E4" w:rsidRDefault="006907E4">
            <w:pPr>
              <w:jc w:val="right"/>
              <w:rPr>
                <w:b/>
                <w:bCs/>
                <w:sz w:val="18"/>
                <w:szCs w:val="18"/>
              </w:rPr>
            </w:pPr>
            <w:r>
              <w:rPr>
                <w:b/>
                <w:bCs/>
                <w:sz w:val="18"/>
                <w:szCs w:val="18"/>
              </w:rPr>
              <w:t>0</w:t>
            </w:r>
          </w:p>
        </w:tc>
        <w:tc>
          <w:tcPr>
            <w:tcW w:w="864" w:type="dxa"/>
            <w:tcBorders>
              <w:top w:val="nil"/>
              <w:left w:val="nil"/>
              <w:bottom w:val="single" w:sz="8" w:space="0" w:color="auto"/>
              <w:right w:val="single" w:sz="8" w:space="0" w:color="auto"/>
            </w:tcBorders>
            <w:shd w:val="clear" w:color="000000" w:fill="C0C0C0"/>
            <w:vAlign w:val="bottom"/>
            <w:hideMark/>
          </w:tcPr>
          <w:p w:rsidR="006907E4" w:rsidRDefault="006907E4">
            <w:pPr>
              <w:jc w:val="right"/>
              <w:rPr>
                <w:b/>
                <w:bCs/>
                <w:sz w:val="18"/>
                <w:szCs w:val="18"/>
              </w:rPr>
            </w:pPr>
            <w:r>
              <w:rPr>
                <w:b/>
                <w:bCs/>
                <w:sz w:val="18"/>
                <w:szCs w:val="18"/>
              </w:rPr>
              <w:t>0</w:t>
            </w:r>
          </w:p>
        </w:tc>
        <w:tc>
          <w:tcPr>
            <w:tcW w:w="863" w:type="dxa"/>
            <w:tcBorders>
              <w:top w:val="nil"/>
              <w:left w:val="nil"/>
              <w:bottom w:val="single" w:sz="8" w:space="0" w:color="auto"/>
              <w:right w:val="single" w:sz="8" w:space="0" w:color="auto"/>
            </w:tcBorders>
            <w:shd w:val="clear" w:color="000000" w:fill="C0C0C0"/>
            <w:vAlign w:val="bottom"/>
            <w:hideMark/>
          </w:tcPr>
          <w:p w:rsidR="006907E4" w:rsidRDefault="006907E4">
            <w:pPr>
              <w:jc w:val="right"/>
              <w:rPr>
                <w:b/>
                <w:bCs/>
                <w:sz w:val="18"/>
                <w:szCs w:val="18"/>
              </w:rPr>
            </w:pPr>
            <w:r>
              <w:rPr>
                <w:b/>
                <w:bCs/>
                <w:sz w:val="18"/>
                <w:szCs w:val="18"/>
              </w:rPr>
              <w:t>0</w:t>
            </w:r>
          </w:p>
        </w:tc>
        <w:tc>
          <w:tcPr>
            <w:tcW w:w="864" w:type="dxa"/>
            <w:tcBorders>
              <w:top w:val="nil"/>
              <w:left w:val="nil"/>
              <w:bottom w:val="single" w:sz="8" w:space="0" w:color="auto"/>
              <w:right w:val="single" w:sz="8" w:space="0" w:color="auto"/>
            </w:tcBorders>
            <w:shd w:val="clear" w:color="000000" w:fill="C0C0C0"/>
            <w:vAlign w:val="bottom"/>
            <w:hideMark/>
          </w:tcPr>
          <w:p w:rsidR="006907E4" w:rsidRDefault="006907E4">
            <w:pPr>
              <w:jc w:val="right"/>
              <w:rPr>
                <w:b/>
                <w:bCs/>
                <w:sz w:val="18"/>
                <w:szCs w:val="18"/>
              </w:rPr>
            </w:pPr>
            <w:r>
              <w:rPr>
                <w:b/>
                <w:bCs/>
                <w:sz w:val="18"/>
                <w:szCs w:val="18"/>
              </w:rPr>
              <w:t>0</w:t>
            </w:r>
          </w:p>
        </w:tc>
        <w:tc>
          <w:tcPr>
            <w:tcW w:w="986" w:type="dxa"/>
            <w:tcBorders>
              <w:top w:val="nil"/>
              <w:left w:val="nil"/>
              <w:bottom w:val="single" w:sz="8" w:space="0" w:color="auto"/>
              <w:right w:val="single" w:sz="8" w:space="0" w:color="auto"/>
            </w:tcBorders>
            <w:shd w:val="clear" w:color="000000" w:fill="C0C0C0"/>
            <w:vAlign w:val="bottom"/>
            <w:hideMark/>
          </w:tcPr>
          <w:p w:rsidR="006907E4" w:rsidRDefault="006907E4">
            <w:pPr>
              <w:jc w:val="right"/>
              <w:rPr>
                <w:b/>
                <w:bCs/>
                <w:sz w:val="18"/>
                <w:szCs w:val="18"/>
              </w:rPr>
            </w:pPr>
            <w:r>
              <w:rPr>
                <w:b/>
                <w:bCs/>
                <w:sz w:val="18"/>
                <w:szCs w:val="18"/>
              </w:rPr>
              <w:t>0</w:t>
            </w:r>
          </w:p>
        </w:tc>
        <w:tc>
          <w:tcPr>
            <w:tcW w:w="863" w:type="dxa"/>
            <w:tcBorders>
              <w:top w:val="nil"/>
              <w:left w:val="nil"/>
              <w:bottom w:val="single" w:sz="8" w:space="0" w:color="auto"/>
              <w:right w:val="single" w:sz="8" w:space="0" w:color="auto"/>
            </w:tcBorders>
            <w:shd w:val="clear" w:color="000000" w:fill="C0C0C0"/>
            <w:vAlign w:val="bottom"/>
            <w:hideMark/>
          </w:tcPr>
          <w:p w:rsidR="006907E4" w:rsidRDefault="006907E4">
            <w:pPr>
              <w:rPr>
                <w:b/>
                <w:bCs/>
                <w:sz w:val="18"/>
                <w:szCs w:val="18"/>
              </w:rPr>
            </w:pPr>
            <w:r>
              <w:rPr>
                <w:b/>
                <w:bCs/>
                <w:sz w:val="18"/>
                <w:szCs w:val="18"/>
              </w:rPr>
              <w:t> </w:t>
            </w:r>
          </w:p>
        </w:tc>
        <w:tc>
          <w:tcPr>
            <w:tcW w:w="864" w:type="dxa"/>
            <w:tcBorders>
              <w:top w:val="nil"/>
              <w:left w:val="nil"/>
              <w:bottom w:val="single" w:sz="8" w:space="0" w:color="auto"/>
              <w:right w:val="single" w:sz="8" w:space="0" w:color="auto"/>
            </w:tcBorders>
            <w:shd w:val="clear" w:color="000000" w:fill="C0C0C0"/>
            <w:vAlign w:val="bottom"/>
            <w:hideMark/>
          </w:tcPr>
          <w:p w:rsidR="006907E4" w:rsidRDefault="006907E4">
            <w:pPr>
              <w:rPr>
                <w:b/>
                <w:bCs/>
                <w:sz w:val="18"/>
                <w:szCs w:val="18"/>
              </w:rPr>
            </w:pPr>
            <w:r>
              <w:rPr>
                <w:b/>
                <w:bCs/>
                <w:sz w:val="18"/>
                <w:szCs w:val="18"/>
              </w:rPr>
              <w:t> </w:t>
            </w:r>
          </w:p>
        </w:tc>
        <w:tc>
          <w:tcPr>
            <w:tcW w:w="987" w:type="dxa"/>
            <w:tcBorders>
              <w:top w:val="nil"/>
              <w:left w:val="nil"/>
              <w:bottom w:val="single" w:sz="8" w:space="0" w:color="auto"/>
              <w:right w:val="single" w:sz="8" w:space="0" w:color="auto"/>
            </w:tcBorders>
            <w:shd w:val="clear" w:color="000000" w:fill="C0C0C0"/>
            <w:vAlign w:val="bottom"/>
            <w:hideMark/>
          </w:tcPr>
          <w:p w:rsidR="006907E4" w:rsidRDefault="006907E4">
            <w:pPr>
              <w:rPr>
                <w:b/>
                <w:bCs/>
                <w:sz w:val="18"/>
                <w:szCs w:val="18"/>
              </w:rPr>
            </w:pPr>
            <w:r>
              <w:rPr>
                <w:b/>
                <w:bCs/>
                <w:sz w:val="18"/>
                <w:szCs w:val="18"/>
              </w:rPr>
              <w:t> </w:t>
            </w:r>
          </w:p>
        </w:tc>
      </w:tr>
    </w:tbl>
    <w:p w:rsidR="006907E4" w:rsidRDefault="006907E4" w:rsidP="007F24FC">
      <w:pPr>
        <w:pStyle w:val="ListParagraph"/>
        <w:ind w:left="0"/>
        <w:jc w:val="both"/>
        <w:rPr>
          <w:b/>
          <w:i/>
          <w:sz w:val="18"/>
          <w:szCs w:val="18"/>
          <w:lang w:eastAsia="ar-SA"/>
        </w:rPr>
      </w:pPr>
    </w:p>
    <w:p w:rsidR="000310F3" w:rsidRPr="006907E4" w:rsidRDefault="003E0F61" w:rsidP="007F24FC">
      <w:pPr>
        <w:pStyle w:val="ListParagraph"/>
        <w:ind w:left="0"/>
        <w:jc w:val="both"/>
        <w:rPr>
          <w:b/>
          <w:i/>
          <w:sz w:val="18"/>
          <w:szCs w:val="18"/>
          <w:lang w:eastAsia="ar-SA"/>
        </w:rPr>
      </w:pPr>
      <w:r w:rsidRPr="00B70CA1">
        <w:rPr>
          <w:b/>
          <w:i/>
          <w:sz w:val="18"/>
          <w:szCs w:val="18"/>
          <w:lang w:eastAsia="ar-SA"/>
        </w:rPr>
        <w:t>(излишните редове да се изтрият)</w:t>
      </w:r>
    </w:p>
    <w:p w:rsidR="000310F3" w:rsidRPr="00DB6C08" w:rsidRDefault="000310F3" w:rsidP="007F24FC">
      <w:pPr>
        <w:pStyle w:val="ListParagraph"/>
        <w:ind w:left="0"/>
        <w:jc w:val="both"/>
        <w:rPr>
          <w:b/>
          <w:i/>
          <w:sz w:val="18"/>
          <w:szCs w:val="18"/>
          <w:u w:val="single"/>
          <w:lang w:val="ru-RU" w:eastAsia="ar-SA"/>
        </w:rPr>
      </w:pPr>
    </w:p>
    <w:p w:rsidR="000310F3" w:rsidRPr="00DB6C08" w:rsidRDefault="000310F3" w:rsidP="007F24FC">
      <w:pPr>
        <w:pStyle w:val="ListParagraph"/>
        <w:ind w:left="0"/>
        <w:jc w:val="both"/>
        <w:rPr>
          <w:b/>
          <w:i/>
          <w:sz w:val="18"/>
          <w:szCs w:val="18"/>
          <w:u w:val="single"/>
          <w:lang w:val="ru-RU" w:eastAsia="ar-SA"/>
        </w:rPr>
      </w:pPr>
    </w:p>
    <w:p w:rsidR="003E0F61" w:rsidRDefault="00F00A30" w:rsidP="007F24FC">
      <w:pPr>
        <w:pStyle w:val="ListParagraph"/>
        <w:ind w:left="0"/>
        <w:jc w:val="both"/>
        <w:rPr>
          <w:b/>
          <w:i/>
          <w:sz w:val="18"/>
          <w:szCs w:val="18"/>
          <w:u w:val="single"/>
          <w:lang w:eastAsia="ar-SA"/>
        </w:rPr>
      </w:pPr>
      <w:r w:rsidRPr="00F00A30">
        <w:rPr>
          <w:b/>
          <w:i/>
          <w:sz w:val="18"/>
          <w:szCs w:val="18"/>
          <w:u w:val="single"/>
          <w:lang w:eastAsia="ar-SA"/>
        </w:rPr>
        <w:t xml:space="preserve">Таблица </w:t>
      </w:r>
      <w:r>
        <w:rPr>
          <w:b/>
          <w:i/>
          <w:sz w:val="18"/>
          <w:szCs w:val="18"/>
          <w:u w:val="single"/>
          <w:lang w:eastAsia="ar-SA"/>
        </w:rPr>
        <w:t>4</w:t>
      </w:r>
      <w:r w:rsidRPr="00F00A30">
        <w:rPr>
          <w:b/>
          <w:i/>
          <w:sz w:val="18"/>
          <w:szCs w:val="18"/>
          <w:u w:val="single"/>
          <w:lang w:eastAsia="ar-SA"/>
        </w:rPr>
        <w:t xml:space="preserve">: </w:t>
      </w:r>
      <w:r w:rsidR="003E0F61" w:rsidRPr="00B70CA1">
        <w:rPr>
          <w:b/>
          <w:i/>
          <w:sz w:val="18"/>
          <w:szCs w:val="18"/>
          <w:u w:val="single"/>
          <w:lang w:eastAsia="ar-SA"/>
        </w:rPr>
        <w:t>Изпълнение на СВОМР по мерки и по фондове през отчетния период в лева</w:t>
      </w:r>
    </w:p>
    <w:p w:rsidR="002F3B8A" w:rsidRPr="00B70CA1" w:rsidRDefault="002F3B8A" w:rsidP="007F24FC">
      <w:pPr>
        <w:pStyle w:val="ListParagraph"/>
        <w:ind w:left="0"/>
        <w:jc w:val="both"/>
        <w:rPr>
          <w:b/>
          <w:i/>
          <w:sz w:val="18"/>
          <w:szCs w:val="18"/>
          <w:u w:val="single"/>
          <w:lang w:eastAsia="ar-SA"/>
        </w:rPr>
      </w:pPr>
    </w:p>
    <w:tbl>
      <w:tblPr>
        <w:tblW w:w="14375" w:type="dxa"/>
        <w:tblInd w:w="80" w:type="dxa"/>
        <w:tblCellMar>
          <w:left w:w="70" w:type="dxa"/>
          <w:right w:w="70" w:type="dxa"/>
        </w:tblCellMar>
        <w:tblLook w:val="04A0" w:firstRow="1" w:lastRow="0" w:firstColumn="1" w:lastColumn="0" w:noHBand="0" w:noVBand="1"/>
      </w:tblPr>
      <w:tblGrid>
        <w:gridCol w:w="1850"/>
        <w:gridCol w:w="1413"/>
        <w:gridCol w:w="1233"/>
        <w:gridCol w:w="1144"/>
        <w:gridCol w:w="1099"/>
        <w:gridCol w:w="1295"/>
        <w:gridCol w:w="1278"/>
        <w:gridCol w:w="1133"/>
        <w:gridCol w:w="1223"/>
        <w:gridCol w:w="1379"/>
        <w:gridCol w:w="1328"/>
      </w:tblGrid>
      <w:tr w:rsidR="006907E4" w:rsidTr="006907E4">
        <w:trPr>
          <w:trHeight w:val="923"/>
        </w:trPr>
        <w:tc>
          <w:tcPr>
            <w:tcW w:w="1734" w:type="dxa"/>
            <w:tcBorders>
              <w:top w:val="single" w:sz="8" w:space="0" w:color="auto"/>
              <w:left w:val="single" w:sz="8" w:space="0" w:color="auto"/>
              <w:bottom w:val="single" w:sz="8" w:space="0" w:color="auto"/>
              <w:right w:val="single" w:sz="8" w:space="0" w:color="auto"/>
            </w:tcBorders>
            <w:shd w:val="clear" w:color="000000" w:fill="D9D9D9"/>
            <w:vAlign w:val="center"/>
            <w:hideMark/>
          </w:tcPr>
          <w:p w:rsidR="006907E4" w:rsidRDefault="006907E4">
            <w:pPr>
              <w:jc w:val="center"/>
              <w:rPr>
                <w:b/>
                <w:bCs/>
                <w:sz w:val="18"/>
                <w:szCs w:val="18"/>
              </w:rPr>
            </w:pPr>
            <w:r>
              <w:rPr>
                <w:b/>
                <w:bCs/>
                <w:sz w:val="18"/>
                <w:szCs w:val="18"/>
              </w:rPr>
              <w:t>МЕРКИ ПО ФОНДОВЕ</w:t>
            </w:r>
          </w:p>
        </w:tc>
        <w:tc>
          <w:tcPr>
            <w:tcW w:w="1435" w:type="dxa"/>
            <w:tcBorders>
              <w:top w:val="single" w:sz="8" w:space="0" w:color="auto"/>
              <w:left w:val="nil"/>
              <w:bottom w:val="single" w:sz="8" w:space="0" w:color="auto"/>
              <w:right w:val="single" w:sz="8" w:space="0" w:color="auto"/>
            </w:tcBorders>
            <w:shd w:val="clear" w:color="000000" w:fill="D9D9D9"/>
            <w:vAlign w:val="center"/>
            <w:hideMark/>
          </w:tcPr>
          <w:p w:rsidR="006907E4" w:rsidRDefault="006907E4">
            <w:pPr>
              <w:jc w:val="center"/>
              <w:rPr>
                <w:b/>
                <w:bCs/>
                <w:sz w:val="18"/>
                <w:szCs w:val="18"/>
              </w:rPr>
            </w:pPr>
            <w:r>
              <w:rPr>
                <w:b/>
                <w:bCs/>
                <w:sz w:val="18"/>
                <w:szCs w:val="18"/>
              </w:rPr>
              <w:t>Заявен общ размер на разходите по заявления, подадени в МИГ</w:t>
            </w:r>
          </w:p>
        </w:tc>
        <w:tc>
          <w:tcPr>
            <w:tcW w:w="1245" w:type="dxa"/>
            <w:tcBorders>
              <w:top w:val="single" w:sz="8" w:space="0" w:color="auto"/>
              <w:left w:val="nil"/>
              <w:bottom w:val="single" w:sz="8" w:space="0" w:color="auto"/>
              <w:right w:val="single" w:sz="8" w:space="0" w:color="auto"/>
            </w:tcBorders>
            <w:shd w:val="clear" w:color="000000" w:fill="D9D9D9"/>
            <w:vAlign w:val="center"/>
            <w:hideMark/>
          </w:tcPr>
          <w:p w:rsidR="006907E4" w:rsidRDefault="006907E4">
            <w:pPr>
              <w:jc w:val="center"/>
              <w:rPr>
                <w:b/>
                <w:bCs/>
                <w:sz w:val="18"/>
                <w:szCs w:val="18"/>
              </w:rPr>
            </w:pPr>
            <w:r>
              <w:rPr>
                <w:b/>
                <w:bCs/>
                <w:sz w:val="18"/>
                <w:szCs w:val="18"/>
              </w:rPr>
              <w:t>Заявена субсидия по заявления, подадени в МИГ</w:t>
            </w:r>
          </w:p>
        </w:tc>
        <w:tc>
          <w:tcPr>
            <w:tcW w:w="1147" w:type="dxa"/>
            <w:tcBorders>
              <w:top w:val="single" w:sz="8" w:space="0" w:color="auto"/>
              <w:left w:val="nil"/>
              <w:bottom w:val="single" w:sz="8" w:space="0" w:color="auto"/>
              <w:right w:val="single" w:sz="8" w:space="0" w:color="auto"/>
            </w:tcBorders>
            <w:shd w:val="clear" w:color="000000" w:fill="D9D9D9"/>
            <w:vAlign w:val="center"/>
            <w:hideMark/>
          </w:tcPr>
          <w:p w:rsidR="006907E4" w:rsidRDefault="006907E4">
            <w:pPr>
              <w:jc w:val="center"/>
              <w:rPr>
                <w:b/>
                <w:bCs/>
                <w:sz w:val="18"/>
                <w:szCs w:val="18"/>
              </w:rPr>
            </w:pPr>
            <w:r>
              <w:rPr>
                <w:b/>
                <w:bCs/>
                <w:sz w:val="18"/>
                <w:szCs w:val="18"/>
              </w:rPr>
              <w:t>Интензитет на заявената помощ, %</w:t>
            </w:r>
          </w:p>
        </w:tc>
        <w:tc>
          <w:tcPr>
            <w:tcW w:w="1105" w:type="dxa"/>
            <w:tcBorders>
              <w:top w:val="single" w:sz="8" w:space="0" w:color="auto"/>
              <w:left w:val="nil"/>
              <w:bottom w:val="single" w:sz="8" w:space="0" w:color="auto"/>
              <w:right w:val="single" w:sz="8" w:space="0" w:color="auto"/>
            </w:tcBorders>
            <w:shd w:val="clear" w:color="000000" w:fill="D9D9D9"/>
            <w:vAlign w:val="center"/>
            <w:hideMark/>
          </w:tcPr>
          <w:p w:rsidR="006907E4" w:rsidRDefault="006907E4">
            <w:pPr>
              <w:jc w:val="center"/>
              <w:rPr>
                <w:b/>
                <w:bCs/>
                <w:sz w:val="18"/>
                <w:szCs w:val="18"/>
              </w:rPr>
            </w:pPr>
            <w:r>
              <w:rPr>
                <w:b/>
                <w:bCs/>
                <w:sz w:val="18"/>
                <w:szCs w:val="18"/>
              </w:rPr>
              <w:t>Одобрен общ размер на разходите по проект от МИГ</w:t>
            </w:r>
          </w:p>
        </w:tc>
        <w:tc>
          <w:tcPr>
            <w:tcW w:w="1295" w:type="dxa"/>
            <w:tcBorders>
              <w:top w:val="single" w:sz="8" w:space="0" w:color="auto"/>
              <w:left w:val="nil"/>
              <w:bottom w:val="single" w:sz="8" w:space="0" w:color="auto"/>
              <w:right w:val="single" w:sz="8" w:space="0" w:color="auto"/>
            </w:tcBorders>
            <w:shd w:val="clear" w:color="000000" w:fill="D9D9D9"/>
            <w:vAlign w:val="center"/>
            <w:hideMark/>
          </w:tcPr>
          <w:p w:rsidR="006907E4" w:rsidRDefault="006907E4">
            <w:pPr>
              <w:jc w:val="center"/>
              <w:rPr>
                <w:b/>
                <w:bCs/>
                <w:sz w:val="18"/>
                <w:szCs w:val="18"/>
              </w:rPr>
            </w:pPr>
            <w:r>
              <w:rPr>
                <w:b/>
                <w:bCs/>
                <w:sz w:val="18"/>
                <w:szCs w:val="18"/>
              </w:rPr>
              <w:t>Субсидия по проектите, одобрени от МИГ</w:t>
            </w:r>
          </w:p>
        </w:tc>
        <w:tc>
          <w:tcPr>
            <w:tcW w:w="1295" w:type="dxa"/>
            <w:tcBorders>
              <w:top w:val="single" w:sz="8" w:space="0" w:color="auto"/>
              <w:left w:val="nil"/>
              <w:bottom w:val="single" w:sz="8" w:space="0" w:color="auto"/>
              <w:right w:val="single" w:sz="8" w:space="0" w:color="auto"/>
            </w:tcBorders>
            <w:shd w:val="clear" w:color="000000" w:fill="D9D9D9"/>
            <w:vAlign w:val="center"/>
            <w:hideMark/>
          </w:tcPr>
          <w:p w:rsidR="006907E4" w:rsidRDefault="006907E4">
            <w:pPr>
              <w:jc w:val="center"/>
              <w:rPr>
                <w:b/>
                <w:bCs/>
                <w:sz w:val="18"/>
                <w:szCs w:val="18"/>
              </w:rPr>
            </w:pPr>
            <w:r>
              <w:rPr>
                <w:b/>
                <w:bCs/>
                <w:sz w:val="18"/>
                <w:szCs w:val="18"/>
              </w:rPr>
              <w:t>Заявен общ размер на разходите по проект към УО/ДФЗ</w:t>
            </w:r>
          </w:p>
        </w:tc>
        <w:tc>
          <w:tcPr>
            <w:tcW w:w="1133" w:type="dxa"/>
            <w:tcBorders>
              <w:top w:val="single" w:sz="8" w:space="0" w:color="auto"/>
              <w:left w:val="nil"/>
              <w:bottom w:val="single" w:sz="8" w:space="0" w:color="auto"/>
              <w:right w:val="single" w:sz="8" w:space="0" w:color="auto"/>
            </w:tcBorders>
            <w:shd w:val="clear" w:color="000000" w:fill="D9D9D9"/>
            <w:vAlign w:val="center"/>
            <w:hideMark/>
          </w:tcPr>
          <w:p w:rsidR="006907E4" w:rsidRDefault="006907E4">
            <w:pPr>
              <w:jc w:val="center"/>
              <w:rPr>
                <w:b/>
                <w:bCs/>
                <w:sz w:val="18"/>
                <w:szCs w:val="18"/>
              </w:rPr>
            </w:pPr>
            <w:r>
              <w:rPr>
                <w:b/>
                <w:bCs/>
                <w:sz w:val="18"/>
                <w:szCs w:val="18"/>
              </w:rPr>
              <w:t>Заявена субсидия към УО/ДФЗ</w:t>
            </w:r>
          </w:p>
        </w:tc>
        <w:tc>
          <w:tcPr>
            <w:tcW w:w="1239" w:type="dxa"/>
            <w:tcBorders>
              <w:top w:val="single" w:sz="8" w:space="0" w:color="auto"/>
              <w:left w:val="nil"/>
              <w:bottom w:val="single" w:sz="8" w:space="0" w:color="auto"/>
              <w:right w:val="single" w:sz="8" w:space="0" w:color="auto"/>
            </w:tcBorders>
            <w:shd w:val="clear" w:color="000000" w:fill="D9D9D9"/>
            <w:vAlign w:val="center"/>
            <w:hideMark/>
          </w:tcPr>
          <w:p w:rsidR="006907E4" w:rsidRDefault="006907E4">
            <w:pPr>
              <w:jc w:val="center"/>
              <w:rPr>
                <w:b/>
                <w:bCs/>
                <w:sz w:val="18"/>
                <w:szCs w:val="18"/>
              </w:rPr>
            </w:pPr>
            <w:r>
              <w:rPr>
                <w:b/>
                <w:bCs/>
                <w:sz w:val="18"/>
                <w:szCs w:val="18"/>
              </w:rPr>
              <w:t>Одобрен общ размер на разходите по проект от УО/ДФЗ</w:t>
            </w:r>
          </w:p>
        </w:tc>
        <w:tc>
          <w:tcPr>
            <w:tcW w:w="1400" w:type="dxa"/>
            <w:tcBorders>
              <w:top w:val="single" w:sz="8" w:space="0" w:color="auto"/>
              <w:left w:val="nil"/>
              <w:bottom w:val="single" w:sz="8" w:space="0" w:color="auto"/>
              <w:right w:val="single" w:sz="8" w:space="0" w:color="auto"/>
            </w:tcBorders>
            <w:shd w:val="clear" w:color="000000" w:fill="D9D9D9"/>
            <w:vAlign w:val="center"/>
            <w:hideMark/>
          </w:tcPr>
          <w:p w:rsidR="006907E4" w:rsidRDefault="006907E4">
            <w:pPr>
              <w:jc w:val="center"/>
              <w:rPr>
                <w:b/>
                <w:bCs/>
                <w:sz w:val="18"/>
                <w:szCs w:val="18"/>
              </w:rPr>
            </w:pPr>
            <w:r>
              <w:rPr>
                <w:b/>
                <w:bCs/>
                <w:sz w:val="18"/>
                <w:szCs w:val="18"/>
              </w:rPr>
              <w:t>Субсидия по проектите, одобрени от УО/ДФЗ</w:t>
            </w:r>
          </w:p>
        </w:tc>
        <w:tc>
          <w:tcPr>
            <w:tcW w:w="1347" w:type="dxa"/>
            <w:tcBorders>
              <w:top w:val="single" w:sz="8" w:space="0" w:color="auto"/>
              <w:left w:val="nil"/>
              <w:bottom w:val="single" w:sz="8" w:space="0" w:color="auto"/>
              <w:right w:val="single" w:sz="8" w:space="0" w:color="auto"/>
            </w:tcBorders>
            <w:shd w:val="clear" w:color="000000" w:fill="D9D9D9"/>
            <w:vAlign w:val="center"/>
            <w:hideMark/>
          </w:tcPr>
          <w:p w:rsidR="006907E4" w:rsidRDefault="006907E4">
            <w:pPr>
              <w:rPr>
                <w:b/>
                <w:bCs/>
                <w:sz w:val="18"/>
                <w:szCs w:val="18"/>
              </w:rPr>
            </w:pPr>
            <w:r>
              <w:rPr>
                <w:b/>
                <w:bCs/>
                <w:sz w:val="18"/>
                <w:szCs w:val="18"/>
              </w:rPr>
              <w:t>Изплатена субсидия</w:t>
            </w:r>
          </w:p>
        </w:tc>
      </w:tr>
      <w:tr w:rsidR="006907E4" w:rsidTr="006907E4">
        <w:trPr>
          <w:trHeight w:val="205"/>
        </w:trPr>
        <w:tc>
          <w:tcPr>
            <w:tcW w:w="1734" w:type="dxa"/>
            <w:tcBorders>
              <w:top w:val="nil"/>
              <w:left w:val="single" w:sz="8" w:space="0" w:color="auto"/>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1</w:t>
            </w:r>
          </w:p>
        </w:tc>
        <w:tc>
          <w:tcPr>
            <w:tcW w:w="1435"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2</w:t>
            </w:r>
          </w:p>
        </w:tc>
        <w:tc>
          <w:tcPr>
            <w:tcW w:w="1245"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3</w:t>
            </w:r>
          </w:p>
        </w:tc>
        <w:tc>
          <w:tcPr>
            <w:tcW w:w="1147"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4</w:t>
            </w:r>
          </w:p>
        </w:tc>
        <w:tc>
          <w:tcPr>
            <w:tcW w:w="1105"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5</w:t>
            </w:r>
          </w:p>
        </w:tc>
        <w:tc>
          <w:tcPr>
            <w:tcW w:w="1295"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6</w:t>
            </w:r>
          </w:p>
        </w:tc>
        <w:tc>
          <w:tcPr>
            <w:tcW w:w="1295"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7</w:t>
            </w:r>
          </w:p>
        </w:tc>
        <w:tc>
          <w:tcPr>
            <w:tcW w:w="1133"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8</w:t>
            </w:r>
          </w:p>
        </w:tc>
        <w:tc>
          <w:tcPr>
            <w:tcW w:w="1239"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9</w:t>
            </w:r>
          </w:p>
        </w:tc>
        <w:tc>
          <w:tcPr>
            <w:tcW w:w="1400"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10</w:t>
            </w:r>
          </w:p>
        </w:tc>
        <w:tc>
          <w:tcPr>
            <w:tcW w:w="1347"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18"/>
                <w:szCs w:val="18"/>
              </w:rPr>
            </w:pPr>
            <w:r>
              <w:rPr>
                <w:sz w:val="18"/>
                <w:szCs w:val="18"/>
              </w:rPr>
              <w:t>11</w:t>
            </w:r>
          </w:p>
        </w:tc>
      </w:tr>
      <w:tr w:rsidR="006907E4" w:rsidTr="006907E4">
        <w:trPr>
          <w:trHeight w:val="740"/>
        </w:trPr>
        <w:tc>
          <w:tcPr>
            <w:tcW w:w="1734" w:type="dxa"/>
            <w:tcBorders>
              <w:top w:val="nil"/>
              <w:left w:val="single" w:sz="8" w:space="0" w:color="auto"/>
              <w:bottom w:val="single" w:sz="8" w:space="0" w:color="auto"/>
              <w:right w:val="single" w:sz="8" w:space="0" w:color="auto"/>
            </w:tcBorders>
            <w:shd w:val="clear" w:color="auto" w:fill="auto"/>
            <w:vAlign w:val="center"/>
            <w:hideMark/>
          </w:tcPr>
          <w:p w:rsidR="006907E4" w:rsidRDefault="006907E4">
            <w:pPr>
              <w:rPr>
                <w:b/>
                <w:bCs/>
                <w:sz w:val="18"/>
                <w:szCs w:val="18"/>
              </w:rPr>
            </w:pPr>
            <w:r>
              <w:rPr>
                <w:b/>
                <w:bCs/>
                <w:sz w:val="18"/>
                <w:szCs w:val="18"/>
              </w:rPr>
              <w:t>Мерки, финансирани от ПРСР 2014 - 2020 г. (ЕЗФРСР)</w:t>
            </w:r>
          </w:p>
        </w:tc>
        <w:tc>
          <w:tcPr>
            <w:tcW w:w="1435" w:type="dxa"/>
            <w:tcBorders>
              <w:top w:val="nil"/>
              <w:left w:val="nil"/>
              <w:bottom w:val="single" w:sz="8" w:space="0" w:color="auto"/>
              <w:right w:val="single" w:sz="8" w:space="0" w:color="auto"/>
            </w:tcBorders>
            <w:shd w:val="clear" w:color="000000" w:fill="FFFFFF"/>
            <w:vAlign w:val="center"/>
            <w:hideMark/>
          </w:tcPr>
          <w:p w:rsidR="006907E4" w:rsidRDefault="006907E4">
            <w:pPr>
              <w:rPr>
                <w:sz w:val="18"/>
                <w:szCs w:val="18"/>
              </w:rPr>
            </w:pPr>
            <w:r>
              <w:rPr>
                <w:sz w:val="18"/>
                <w:szCs w:val="18"/>
              </w:rPr>
              <w:t> </w:t>
            </w:r>
          </w:p>
        </w:tc>
        <w:tc>
          <w:tcPr>
            <w:tcW w:w="1245" w:type="dxa"/>
            <w:tcBorders>
              <w:top w:val="nil"/>
              <w:left w:val="nil"/>
              <w:bottom w:val="single" w:sz="8" w:space="0" w:color="auto"/>
              <w:right w:val="single" w:sz="8" w:space="0" w:color="auto"/>
            </w:tcBorders>
            <w:shd w:val="clear" w:color="000000" w:fill="FFFFFF"/>
            <w:vAlign w:val="center"/>
            <w:hideMark/>
          </w:tcPr>
          <w:p w:rsidR="006907E4" w:rsidRDefault="006907E4">
            <w:pPr>
              <w:rPr>
                <w:sz w:val="18"/>
                <w:szCs w:val="18"/>
              </w:rPr>
            </w:pPr>
            <w:r>
              <w:rPr>
                <w:sz w:val="18"/>
                <w:szCs w:val="18"/>
              </w:rPr>
              <w:t> </w:t>
            </w:r>
          </w:p>
        </w:tc>
        <w:tc>
          <w:tcPr>
            <w:tcW w:w="1147" w:type="dxa"/>
            <w:tcBorders>
              <w:top w:val="nil"/>
              <w:left w:val="nil"/>
              <w:bottom w:val="single" w:sz="8" w:space="0" w:color="auto"/>
              <w:right w:val="single" w:sz="8" w:space="0" w:color="auto"/>
            </w:tcBorders>
            <w:shd w:val="clear" w:color="000000" w:fill="FFFFFF"/>
            <w:vAlign w:val="center"/>
            <w:hideMark/>
          </w:tcPr>
          <w:p w:rsidR="006907E4" w:rsidRDefault="006907E4">
            <w:pPr>
              <w:rPr>
                <w:sz w:val="18"/>
                <w:szCs w:val="18"/>
              </w:rPr>
            </w:pPr>
            <w:r>
              <w:rPr>
                <w:sz w:val="18"/>
                <w:szCs w:val="18"/>
              </w:rPr>
              <w:t> </w:t>
            </w:r>
          </w:p>
        </w:tc>
        <w:tc>
          <w:tcPr>
            <w:tcW w:w="1105" w:type="dxa"/>
            <w:tcBorders>
              <w:top w:val="nil"/>
              <w:left w:val="nil"/>
              <w:bottom w:val="single" w:sz="8" w:space="0" w:color="auto"/>
              <w:right w:val="single" w:sz="8" w:space="0" w:color="auto"/>
            </w:tcBorders>
            <w:shd w:val="clear" w:color="000000" w:fill="FFFFFF"/>
            <w:vAlign w:val="center"/>
            <w:hideMark/>
          </w:tcPr>
          <w:p w:rsidR="006907E4" w:rsidRDefault="006907E4">
            <w:pPr>
              <w:rPr>
                <w:sz w:val="18"/>
                <w:szCs w:val="18"/>
              </w:rPr>
            </w:pPr>
            <w:r>
              <w:rPr>
                <w:sz w:val="18"/>
                <w:szCs w:val="18"/>
              </w:rPr>
              <w:t> </w:t>
            </w:r>
          </w:p>
        </w:tc>
        <w:tc>
          <w:tcPr>
            <w:tcW w:w="1295" w:type="dxa"/>
            <w:tcBorders>
              <w:top w:val="nil"/>
              <w:left w:val="nil"/>
              <w:bottom w:val="single" w:sz="8" w:space="0" w:color="auto"/>
              <w:right w:val="single" w:sz="8" w:space="0" w:color="auto"/>
            </w:tcBorders>
            <w:shd w:val="clear" w:color="000000" w:fill="FFFFFF"/>
            <w:vAlign w:val="center"/>
            <w:hideMark/>
          </w:tcPr>
          <w:p w:rsidR="006907E4" w:rsidRDefault="006907E4">
            <w:pPr>
              <w:rPr>
                <w:sz w:val="18"/>
                <w:szCs w:val="18"/>
              </w:rPr>
            </w:pPr>
            <w:r>
              <w:rPr>
                <w:sz w:val="18"/>
                <w:szCs w:val="18"/>
              </w:rPr>
              <w:t> </w:t>
            </w:r>
          </w:p>
        </w:tc>
        <w:tc>
          <w:tcPr>
            <w:tcW w:w="1295" w:type="dxa"/>
            <w:tcBorders>
              <w:top w:val="nil"/>
              <w:left w:val="nil"/>
              <w:bottom w:val="single" w:sz="8" w:space="0" w:color="auto"/>
              <w:right w:val="single" w:sz="8" w:space="0" w:color="auto"/>
            </w:tcBorders>
            <w:shd w:val="clear" w:color="auto" w:fill="auto"/>
            <w:vAlign w:val="center"/>
            <w:hideMark/>
          </w:tcPr>
          <w:p w:rsidR="006907E4" w:rsidRDefault="006907E4">
            <w:pPr>
              <w:rPr>
                <w:sz w:val="18"/>
                <w:szCs w:val="18"/>
              </w:rPr>
            </w:pPr>
            <w:r>
              <w:rPr>
                <w:sz w:val="18"/>
                <w:szCs w:val="18"/>
              </w:rPr>
              <w:t> </w:t>
            </w:r>
          </w:p>
        </w:tc>
        <w:tc>
          <w:tcPr>
            <w:tcW w:w="1133" w:type="dxa"/>
            <w:tcBorders>
              <w:top w:val="nil"/>
              <w:left w:val="nil"/>
              <w:bottom w:val="single" w:sz="8" w:space="0" w:color="auto"/>
              <w:right w:val="single" w:sz="8" w:space="0" w:color="auto"/>
            </w:tcBorders>
            <w:shd w:val="clear" w:color="auto" w:fill="auto"/>
            <w:vAlign w:val="center"/>
            <w:hideMark/>
          </w:tcPr>
          <w:p w:rsidR="006907E4" w:rsidRDefault="006907E4">
            <w:pPr>
              <w:rPr>
                <w:sz w:val="18"/>
                <w:szCs w:val="18"/>
              </w:rPr>
            </w:pPr>
            <w:r>
              <w:rPr>
                <w:sz w:val="18"/>
                <w:szCs w:val="18"/>
              </w:rPr>
              <w:t> </w:t>
            </w:r>
          </w:p>
        </w:tc>
        <w:tc>
          <w:tcPr>
            <w:tcW w:w="1239" w:type="dxa"/>
            <w:tcBorders>
              <w:top w:val="nil"/>
              <w:left w:val="nil"/>
              <w:bottom w:val="single" w:sz="8" w:space="0" w:color="auto"/>
              <w:right w:val="single" w:sz="8" w:space="0" w:color="auto"/>
            </w:tcBorders>
            <w:shd w:val="clear" w:color="auto" w:fill="auto"/>
            <w:vAlign w:val="center"/>
            <w:hideMark/>
          </w:tcPr>
          <w:p w:rsidR="006907E4" w:rsidRDefault="006907E4">
            <w:pPr>
              <w:rPr>
                <w:sz w:val="18"/>
                <w:szCs w:val="18"/>
              </w:rPr>
            </w:pPr>
            <w:r>
              <w:rPr>
                <w:sz w:val="18"/>
                <w:szCs w:val="18"/>
              </w:rPr>
              <w:t> </w:t>
            </w:r>
          </w:p>
        </w:tc>
        <w:tc>
          <w:tcPr>
            <w:tcW w:w="1400" w:type="dxa"/>
            <w:tcBorders>
              <w:top w:val="nil"/>
              <w:left w:val="nil"/>
              <w:bottom w:val="single" w:sz="8" w:space="0" w:color="auto"/>
              <w:right w:val="single" w:sz="8" w:space="0" w:color="auto"/>
            </w:tcBorders>
            <w:shd w:val="clear" w:color="auto" w:fill="auto"/>
            <w:vAlign w:val="center"/>
            <w:hideMark/>
          </w:tcPr>
          <w:p w:rsidR="006907E4" w:rsidRDefault="006907E4">
            <w:pPr>
              <w:rPr>
                <w:sz w:val="18"/>
                <w:szCs w:val="18"/>
              </w:rPr>
            </w:pPr>
            <w:r>
              <w:rPr>
                <w:sz w:val="18"/>
                <w:szCs w:val="18"/>
              </w:rPr>
              <w:t> </w:t>
            </w:r>
          </w:p>
        </w:tc>
        <w:tc>
          <w:tcPr>
            <w:tcW w:w="1347" w:type="dxa"/>
            <w:tcBorders>
              <w:top w:val="nil"/>
              <w:left w:val="nil"/>
              <w:bottom w:val="single" w:sz="8" w:space="0" w:color="auto"/>
              <w:right w:val="single" w:sz="8" w:space="0" w:color="auto"/>
            </w:tcBorders>
            <w:shd w:val="clear" w:color="auto" w:fill="auto"/>
            <w:vAlign w:val="center"/>
            <w:hideMark/>
          </w:tcPr>
          <w:p w:rsidR="006907E4" w:rsidRDefault="006907E4">
            <w:pPr>
              <w:rPr>
                <w:sz w:val="18"/>
                <w:szCs w:val="18"/>
              </w:rPr>
            </w:pPr>
            <w:r>
              <w:rPr>
                <w:sz w:val="18"/>
                <w:szCs w:val="18"/>
              </w:rPr>
              <w:t> </w:t>
            </w:r>
          </w:p>
        </w:tc>
      </w:tr>
      <w:tr w:rsidR="006907E4" w:rsidTr="006907E4">
        <w:trPr>
          <w:trHeight w:val="923"/>
        </w:trPr>
        <w:tc>
          <w:tcPr>
            <w:tcW w:w="1734" w:type="dxa"/>
            <w:tcBorders>
              <w:top w:val="nil"/>
              <w:left w:val="single" w:sz="8" w:space="0" w:color="auto"/>
              <w:bottom w:val="single" w:sz="8" w:space="0" w:color="auto"/>
              <w:right w:val="single" w:sz="8" w:space="0" w:color="auto"/>
            </w:tcBorders>
            <w:shd w:val="clear" w:color="auto" w:fill="auto"/>
            <w:vAlign w:val="center"/>
            <w:hideMark/>
          </w:tcPr>
          <w:p w:rsidR="006907E4" w:rsidRDefault="006907E4">
            <w:pPr>
              <w:rPr>
                <w:b/>
                <w:bCs/>
                <w:sz w:val="18"/>
                <w:szCs w:val="18"/>
              </w:rPr>
            </w:pPr>
            <w:r>
              <w:rPr>
                <w:b/>
                <w:bCs/>
                <w:sz w:val="18"/>
                <w:szCs w:val="18"/>
              </w:rPr>
              <w:t>Мярка 1.1</w:t>
            </w:r>
            <w:r>
              <w:rPr>
                <w:sz w:val="18"/>
                <w:szCs w:val="18"/>
              </w:rPr>
              <w:t xml:space="preserve"> „Професионално обучение и придобиване на умения”</w:t>
            </w:r>
          </w:p>
        </w:tc>
        <w:tc>
          <w:tcPr>
            <w:tcW w:w="1435" w:type="dxa"/>
            <w:tcBorders>
              <w:top w:val="nil"/>
              <w:left w:val="nil"/>
              <w:bottom w:val="single" w:sz="8" w:space="0" w:color="auto"/>
              <w:right w:val="single" w:sz="8" w:space="0" w:color="auto"/>
            </w:tcBorders>
            <w:shd w:val="clear" w:color="auto" w:fill="auto"/>
            <w:vAlign w:val="center"/>
            <w:hideMark/>
          </w:tcPr>
          <w:p w:rsidR="006907E4" w:rsidRDefault="006907E4">
            <w:pPr>
              <w:jc w:val="right"/>
              <w:rPr>
                <w:sz w:val="18"/>
                <w:szCs w:val="18"/>
              </w:rPr>
            </w:pPr>
            <w:r>
              <w:rPr>
                <w:sz w:val="18"/>
                <w:szCs w:val="18"/>
              </w:rPr>
              <w:t>0.00</w:t>
            </w:r>
          </w:p>
        </w:tc>
        <w:tc>
          <w:tcPr>
            <w:tcW w:w="1245" w:type="dxa"/>
            <w:tcBorders>
              <w:top w:val="nil"/>
              <w:left w:val="nil"/>
              <w:bottom w:val="single" w:sz="8" w:space="0" w:color="auto"/>
              <w:right w:val="single" w:sz="8" w:space="0" w:color="auto"/>
            </w:tcBorders>
            <w:shd w:val="clear" w:color="auto" w:fill="auto"/>
            <w:vAlign w:val="center"/>
            <w:hideMark/>
          </w:tcPr>
          <w:p w:rsidR="006907E4" w:rsidRDefault="006907E4">
            <w:pPr>
              <w:jc w:val="right"/>
              <w:rPr>
                <w:sz w:val="18"/>
                <w:szCs w:val="18"/>
              </w:rPr>
            </w:pPr>
            <w:r>
              <w:rPr>
                <w:sz w:val="18"/>
                <w:szCs w:val="18"/>
              </w:rPr>
              <w:t>0.00</w:t>
            </w:r>
          </w:p>
        </w:tc>
        <w:tc>
          <w:tcPr>
            <w:tcW w:w="1147" w:type="dxa"/>
            <w:tcBorders>
              <w:top w:val="nil"/>
              <w:left w:val="nil"/>
              <w:bottom w:val="single" w:sz="8" w:space="0" w:color="auto"/>
              <w:right w:val="single" w:sz="8" w:space="0" w:color="auto"/>
            </w:tcBorders>
            <w:shd w:val="clear" w:color="auto" w:fill="auto"/>
            <w:vAlign w:val="center"/>
            <w:hideMark/>
          </w:tcPr>
          <w:p w:rsidR="006907E4" w:rsidRDefault="006907E4">
            <w:pPr>
              <w:jc w:val="right"/>
              <w:rPr>
                <w:sz w:val="18"/>
                <w:szCs w:val="18"/>
              </w:rPr>
            </w:pPr>
            <w:r>
              <w:rPr>
                <w:sz w:val="18"/>
                <w:szCs w:val="18"/>
              </w:rPr>
              <w:t>0.00</w:t>
            </w:r>
          </w:p>
        </w:tc>
        <w:tc>
          <w:tcPr>
            <w:tcW w:w="1105" w:type="dxa"/>
            <w:tcBorders>
              <w:top w:val="nil"/>
              <w:left w:val="nil"/>
              <w:bottom w:val="single" w:sz="8" w:space="0" w:color="auto"/>
              <w:right w:val="single" w:sz="8" w:space="0" w:color="auto"/>
            </w:tcBorders>
            <w:shd w:val="clear" w:color="auto" w:fill="auto"/>
            <w:vAlign w:val="center"/>
            <w:hideMark/>
          </w:tcPr>
          <w:p w:rsidR="006907E4" w:rsidRDefault="006907E4">
            <w:pPr>
              <w:jc w:val="right"/>
              <w:rPr>
                <w:sz w:val="18"/>
                <w:szCs w:val="18"/>
              </w:rPr>
            </w:pPr>
            <w:r>
              <w:rPr>
                <w:sz w:val="18"/>
                <w:szCs w:val="18"/>
              </w:rPr>
              <w:t>0.00</w:t>
            </w:r>
          </w:p>
        </w:tc>
        <w:tc>
          <w:tcPr>
            <w:tcW w:w="1295" w:type="dxa"/>
            <w:tcBorders>
              <w:top w:val="nil"/>
              <w:left w:val="nil"/>
              <w:bottom w:val="single" w:sz="8" w:space="0" w:color="auto"/>
              <w:right w:val="single" w:sz="8" w:space="0" w:color="auto"/>
            </w:tcBorders>
            <w:shd w:val="clear" w:color="auto" w:fill="auto"/>
            <w:vAlign w:val="center"/>
            <w:hideMark/>
          </w:tcPr>
          <w:p w:rsidR="006907E4" w:rsidRDefault="006907E4">
            <w:pPr>
              <w:jc w:val="right"/>
              <w:rPr>
                <w:sz w:val="18"/>
                <w:szCs w:val="18"/>
              </w:rPr>
            </w:pPr>
            <w:r>
              <w:rPr>
                <w:sz w:val="18"/>
                <w:szCs w:val="18"/>
              </w:rPr>
              <w:t>0.00</w:t>
            </w:r>
          </w:p>
        </w:tc>
        <w:tc>
          <w:tcPr>
            <w:tcW w:w="1295" w:type="dxa"/>
            <w:tcBorders>
              <w:top w:val="nil"/>
              <w:left w:val="nil"/>
              <w:bottom w:val="single" w:sz="8" w:space="0" w:color="auto"/>
              <w:right w:val="single" w:sz="8" w:space="0" w:color="auto"/>
            </w:tcBorders>
            <w:shd w:val="clear" w:color="auto" w:fill="auto"/>
            <w:vAlign w:val="center"/>
            <w:hideMark/>
          </w:tcPr>
          <w:p w:rsidR="006907E4" w:rsidRDefault="006907E4">
            <w:pPr>
              <w:jc w:val="right"/>
              <w:rPr>
                <w:sz w:val="18"/>
                <w:szCs w:val="18"/>
              </w:rPr>
            </w:pPr>
            <w:r>
              <w:rPr>
                <w:sz w:val="18"/>
                <w:szCs w:val="18"/>
              </w:rPr>
              <w:t>0.00</w:t>
            </w:r>
          </w:p>
        </w:tc>
        <w:tc>
          <w:tcPr>
            <w:tcW w:w="1133" w:type="dxa"/>
            <w:tcBorders>
              <w:top w:val="nil"/>
              <w:left w:val="nil"/>
              <w:bottom w:val="single" w:sz="8" w:space="0" w:color="auto"/>
              <w:right w:val="single" w:sz="8" w:space="0" w:color="auto"/>
            </w:tcBorders>
            <w:shd w:val="clear" w:color="auto" w:fill="auto"/>
            <w:vAlign w:val="center"/>
            <w:hideMark/>
          </w:tcPr>
          <w:p w:rsidR="006907E4" w:rsidRDefault="006907E4">
            <w:pPr>
              <w:jc w:val="right"/>
              <w:rPr>
                <w:sz w:val="18"/>
                <w:szCs w:val="18"/>
              </w:rPr>
            </w:pPr>
            <w:r>
              <w:rPr>
                <w:sz w:val="18"/>
                <w:szCs w:val="18"/>
              </w:rPr>
              <w:t>0.00</w:t>
            </w:r>
          </w:p>
        </w:tc>
        <w:tc>
          <w:tcPr>
            <w:tcW w:w="1239" w:type="dxa"/>
            <w:tcBorders>
              <w:top w:val="nil"/>
              <w:left w:val="nil"/>
              <w:bottom w:val="single" w:sz="8" w:space="0" w:color="auto"/>
              <w:right w:val="single" w:sz="8" w:space="0" w:color="auto"/>
            </w:tcBorders>
            <w:shd w:val="clear" w:color="auto" w:fill="auto"/>
            <w:vAlign w:val="center"/>
            <w:hideMark/>
          </w:tcPr>
          <w:p w:rsidR="006907E4" w:rsidRDefault="006907E4">
            <w:pPr>
              <w:jc w:val="right"/>
              <w:rPr>
                <w:sz w:val="18"/>
                <w:szCs w:val="18"/>
              </w:rPr>
            </w:pPr>
            <w:r>
              <w:rPr>
                <w:sz w:val="18"/>
                <w:szCs w:val="18"/>
              </w:rPr>
              <w:t>0.00</w:t>
            </w:r>
          </w:p>
        </w:tc>
        <w:tc>
          <w:tcPr>
            <w:tcW w:w="1400" w:type="dxa"/>
            <w:tcBorders>
              <w:top w:val="nil"/>
              <w:left w:val="nil"/>
              <w:bottom w:val="single" w:sz="8" w:space="0" w:color="auto"/>
              <w:right w:val="single" w:sz="8" w:space="0" w:color="auto"/>
            </w:tcBorders>
            <w:shd w:val="clear" w:color="auto" w:fill="auto"/>
            <w:vAlign w:val="center"/>
            <w:hideMark/>
          </w:tcPr>
          <w:p w:rsidR="006907E4" w:rsidRDefault="006907E4">
            <w:pPr>
              <w:jc w:val="right"/>
              <w:rPr>
                <w:sz w:val="18"/>
                <w:szCs w:val="18"/>
              </w:rPr>
            </w:pPr>
            <w:r>
              <w:rPr>
                <w:sz w:val="18"/>
                <w:szCs w:val="18"/>
              </w:rPr>
              <w:t>0.00</w:t>
            </w:r>
          </w:p>
        </w:tc>
        <w:tc>
          <w:tcPr>
            <w:tcW w:w="1347" w:type="dxa"/>
            <w:tcBorders>
              <w:top w:val="nil"/>
              <w:left w:val="nil"/>
              <w:bottom w:val="single" w:sz="8" w:space="0" w:color="auto"/>
              <w:right w:val="single" w:sz="8" w:space="0" w:color="auto"/>
            </w:tcBorders>
            <w:shd w:val="clear" w:color="auto" w:fill="auto"/>
            <w:vAlign w:val="center"/>
            <w:hideMark/>
          </w:tcPr>
          <w:p w:rsidR="006907E4" w:rsidRDefault="006907E4">
            <w:pPr>
              <w:jc w:val="right"/>
              <w:rPr>
                <w:sz w:val="18"/>
                <w:szCs w:val="18"/>
              </w:rPr>
            </w:pPr>
            <w:r>
              <w:rPr>
                <w:sz w:val="18"/>
                <w:szCs w:val="18"/>
              </w:rPr>
              <w:t>0.00</w:t>
            </w:r>
          </w:p>
        </w:tc>
      </w:tr>
      <w:tr w:rsidR="006907E4" w:rsidTr="006907E4">
        <w:trPr>
          <w:trHeight w:val="740"/>
        </w:trPr>
        <w:tc>
          <w:tcPr>
            <w:tcW w:w="1734" w:type="dxa"/>
            <w:tcBorders>
              <w:top w:val="nil"/>
              <w:left w:val="single" w:sz="8" w:space="0" w:color="auto"/>
              <w:bottom w:val="single" w:sz="8" w:space="0" w:color="auto"/>
              <w:right w:val="single" w:sz="8" w:space="0" w:color="auto"/>
            </w:tcBorders>
            <w:shd w:val="clear" w:color="auto" w:fill="auto"/>
            <w:vAlign w:val="center"/>
            <w:hideMark/>
          </w:tcPr>
          <w:p w:rsidR="006907E4" w:rsidRDefault="006907E4">
            <w:pPr>
              <w:rPr>
                <w:b/>
                <w:bCs/>
                <w:sz w:val="18"/>
                <w:szCs w:val="18"/>
              </w:rPr>
            </w:pPr>
            <w:r>
              <w:rPr>
                <w:b/>
                <w:bCs/>
                <w:sz w:val="18"/>
                <w:szCs w:val="18"/>
              </w:rPr>
              <w:t xml:space="preserve">Мярка 4.1. </w:t>
            </w:r>
            <w:r>
              <w:rPr>
                <w:sz w:val="18"/>
                <w:szCs w:val="18"/>
              </w:rPr>
              <w:t>„Инвестиции в земеделски стопанства”</w:t>
            </w:r>
          </w:p>
        </w:tc>
        <w:tc>
          <w:tcPr>
            <w:tcW w:w="1435" w:type="dxa"/>
            <w:tcBorders>
              <w:top w:val="nil"/>
              <w:left w:val="nil"/>
              <w:bottom w:val="single" w:sz="8" w:space="0" w:color="auto"/>
              <w:right w:val="single" w:sz="8" w:space="0" w:color="auto"/>
            </w:tcBorders>
            <w:shd w:val="clear" w:color="000000" w:fill="FFFFFF"/>
            <w:vAlign w:val="center"/>
            <w:hideMark/>
          </w:tcPr>
          <w:p w:rsidR="006907E4" w:rsidRDefault="006907E4">
            <w:pPr>
              <w:jc w:val="right"/>
              <w:rPr>
                <w:sz w:val="18"/>
                <w:szCs w:val="18"/>
              </w:rPr>
            </w:pPr>
            <w:r>
              <w:rPr>
                <w:sz w:val="18"/>
                <w:szCs w:val="18"/>
              </w:rPr>
              <w:t>1874537.67</w:t>
            </w:r>
          </w:p>
        </w:tc>
        <w:tc>
          <w:tcPr>
            <w:tcW w:w="1245" w:type="dxa"/>
            <w:tcBorders>
              <w:top w:val="nil"/>
              <w:left w:val="nil"/>
              <w:bottom w:val="single" w:sz="8" w:space="0" w:color="auto"/>
              <w:right w:val="single" w:sz="8" w:space="0" w:color="auto"/>
            </w:tcBorders>
            <w:shd w:val="clear" w:color="000000" w:fill="FFFFFF"/>
            <w:vAlign w:val="center"/>
            <w:hideMark/>
          </w:tcPr>
          <w:p w:rsidR="006907E4" w:rsidRDefault="006907E4">
            <w:pPr>
              <w:jc w:val="right"/>
              <w:rPr>
                <w:sz w:val="18"/>
                <w:szCs w:val="18"/>
              </w:rPr>
            </w:pPr>
            <w:r>
              <w:rPr>
                <w:sz w:val="18"/>
                <w:szCs w:val="18"/>
              </w:rPr>
              <w:t>946982.44</w:t>
            </w:r>
          </w:p>
        </w:tc>
        <w:tc>
          <w:tcPr>
            <w:tcW w:w="1147" w:type="dxa"/>
            <w:tcBorders>
              <w:top w:val="nil"/>
              <w:left w:val="nil"/>
              <w:bottom w:val="single" w:sz="8" w:space="0" w:color="auto"/>
              <w:right w:val="single" w:sz="8" w:space="0" w:color="auto"/>
            </w:tcBorders>
            <w:shd w:val="clear" w:color="000000" w:fill="FFFFFF"/>
            <w:vAlign w:val="center"/>
            <w:hideMark/>
          </w:tcPr>
          <w:p w:rsidR="006907E4" w:rsidRDefault="006907E4">
            <w:pPr>
              <w:jc w:val="right"/>
              <w:rPr>
                <w:sz w:val="18"/>
                <w:szCs w:val="18"/>
              </w:rPr>
            </w:pPr>
            <w:r>
              <w:rPr>
                <w:sz w:val="18"/>
                <w:szCs w:val="18"/>
              </w:rPr>
              <w:t>50.00</w:t>
            </w:r>
          </w:p>
        </w:tc>
        <w:tc>
          <w:tcPr>
            <w:tcW w:w="1105" w:type="dxa"/>
            <w:tcBorders>
              <w:top w:val="nil"/>
              <w:left w:val="nil"/>
              <w:bottom w:val="single" w:sz="8" w:space="0" w:color="auto"/>
              <w:right w:val="single" w:sz="8" w:space="0" w:color="auto"/>
            </w:tcBorders>
            <w:shd w:val="clear" w:color="000000" w:fill="FFFFFF"/>
            <w:vAlign w:val="center"/>
            <w:hideMark/>
          </w:tcPr>
          <w:p w:rsidR="006907E4" w:rsidRDefault="006907E4">
            <w:pPr>
              <w:jc w:val="right"/>
              <w:rPr>
                <w:sz w:val="18"/>
                <w:szCs w:val="18"/>
              </w:rPr>
            </w:pPr>
            <w:r>
              <w:rPr>
                <w:sz w:val="18"/>
                <w:szCs w:val="18"/>
              </w:rPr>
              <w:t>931212.68</w:t>
            </w:r>
          </w:p>
        </w:tc>
        <w:tc>
          <w:tcPr>
            <w:tcW w:w="12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907E4" w:rsidRDefault="006907E4">
            <w:pPr>
              <w:jc w:val="right"/>
              <w:rPr>
                <w:rFonts w:ascii="Arial" w:hAnsi="Arial" w:cs="Arial"/>
                <w:sz w:val="20"/>
                <w:szCs w:val="20"/>
              </w:rPr>
            </w:pPr>
            <w:r>
              <w:rPr>
                <w:rFonts w:ascii="Arial" w:hAnsi="Arial" w:cs="Arial"/>
                <w:sz w:val="20"/>
                <w:szCs w:val="20"/>
              </w:rPr>
              <w:t>465606.34</w:t>
            </w:r>
          </w:p>
        </w:tc>
        <w:tc>
          <w:tcPr>
            <w:tcW w:w="1295" w:type="dxa"/>
            <w:tcBorders>
              <w:top w:val="nil"/>
              <w:left w:val="nil"/>
              <w:bottom w:val="single" w:sz="8" w:space="0" w:color="auto"/>
              <w:right w:val="single" w:sz="8" w:space="0" w:color="auto"/>
            </w:tcBorders>
            <w:shd w:val="clear" w:color="000000" w:fill="FFFFFF"/>
            <w:vAlign w:val="center"/>
            <w:hideMark/>
          </w:tcPr>
          <w:p w:rsidR="006907E4" w:rsidRDefault="006907E4">
            <w:pPr>
              <w:jc w:val="right"/>
              <w:rPr>
                <w:sz w:val="18"/>
                <w:szCs w:val="18"/>
              </w:rPr>
            </w:pPr>
            <w:r>
              <w:rPr>
                <w:sz w:val="18"/>
                <w:szCs w:val="18"/>
              </w:rPr>
              <w:t>931212.68</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07E4" w:rsidRDefault="006907E4">
            <w:pPr>
              <w:jc w:val="right"/>
              <w:rPr>
                <w:rFonts w:ascii="Arial" w:hAnsi="Arial" w:cs="Arial"/>
                <w:sz w:val="20"/>
                <w:szCs w:val="20"/>
              </w:rPr>
            </w:pPr>
            <w:r>
              <w:rPr>
                <w:rFonts w:ascii="Arial" w:hAnsi="Arial" w:cs="Arial"/>
                <w:sz w:val="20"/>
                <w:szCs w:val="20"/>
              </w:rPr>
              <w:t>465606.34</w:t>
            </w:r>
          </w:p>
        </w:tc>
        <w:tc>
          <w:tcPr>
            <w:tcW w:w="1239" w:type="dxa"/>
            <w:tcBorders>
              <w:top w:val="nil"/>
              <w:left w:val="nil"/>
              <w:bottom w:val="single" w:sz="8" w:space="0" w:color="auto"/>
              <w:right w:val="single" w:sz="8" w:space="0" w:color="auto"/>
            </w:tcBorders>
            <w:shd w:val="clear" w:color="auto" w:fill="auto"/>
            <w:vAlign w:val="center"/>
            <w:hideMark/>
          </w:tcPr>
          <w:p w:rsidR="006907E4" w:rsidRDefault="006907E4">
            <w:pPr>
              <w:jc w:val="right"/>
              <w:rPr>
                <w:sz w:val="18"/>
                <w:szCs w:val="18"/>
              </w:rPr>
            </w:pPr>
            <w:r>
              <w:rPr>
                <w:sz w:val="18"/>
                <w:szCs w:val="18"/>
              </w:rPr>
              <w:t>0.00</w:t>
            </w:r>
          </w:p>
        </w:tc>
        <w:tc>
          <w:tcPr>
            <w:tcW w:w="1400" w:type="dxa"/>
            <w:tcBorders>
              <w:top w:val="nil"/>
              <w:left w:val="nil"/>
              <w:bottom w:val="single" w:sz="8" w:space="0" w:color="auto"/>
              <w:right w:val="single" w:sz="8" w:space="0" w:color="auto"/>
            </w:tcBorders>
            <w:shd w:val="clear" w:color="auto" w:fill="auto"/>
            <w:vAlign w:val="center"/>
            <w:hideMark/>
          </w:tcPr>
          <w:p w:rsidR="006907E4" w:rsidRDefault="006907E4">
            <w:pPr>
              <w:jc w:val="right"/>
              <w:rPr>
                <w:sz w:val="18"/>
                <w:szCs w:val="18"/>
              </w:rPr>
            </w:pPr>
            <w:r>
              <w:rPr>
                <w:sz w:val="18"/>
                <w:szCs w:val="18"/>
              </w:rPr>
              <w:t>0.00</w:t>
            </w:r>
          </w:p>
        </w:tc>
        <w:tc>
          <w:tcPr>
            <w:tcW w:w="1347" w:type="dxa"/>
            <w:tcBorders>
              <w:top w:val="nil"/>
              <w:left w:val="nil"/>
              <w:bottom w:val="single" w:sz="8" w:space="0" w:color="auto"/>
              <w:right w:val="single" w:sz="8" w:space="0" w:color="auto"/>
            </w:tcBorders>
            <w:shd w:val="clear" w:color="auto" w:fill="auto"/>
            <w:vAlign w:val="center"/>
            <w:hideMark/>
          </w:tcPr>
          <w:p w:rsidR="006907E4" w:rsidRDefault="006907E4">
            <w:pPr>
              <w:jc w:val="right"/>
              <w:rPr>
                <w:sz w:val="18"/>
                <w:szCs w:val="18"/>
              </w:rPr>
            </w:pPr>
            <w:r>
              <w:rPr>
                <w:sz w:val="18"/>
                <w:szCs w:val="18"/>
              </w:rPr>
              <w:t>0.00</w:t>
            </w:r>
          </w:p>
        </w:tc>
      </w:tr>
      <w:tr w:rsidR="006907E4" w:rsidTr="006907E4">
        <w:trPr>
          <w:trHeight w:val="1105"/>
        </w:trPr>
        <w:tc>
          <w:tcPr>
            <w:tcW w:w="1734" w:type="dxa"/>
            <w:tcBorders>
              <w:top w:val="nil"/>
              <w:left w:val="single" w:sz="8" w:space="0" w:color="auto"/>
              <w:bottom w:val="single" w:sz="8" w:space="0" w:color="auto"/>
              <w:right w:val="single" w:sz="8" w:space="0" w:color="auto"/>
            </w:tcBorders>
            <w:shd w:val="clear" w:color="auto" w:fill="auto"/>
            <w:vAlign w:val="center"/>
            <w:hideMark/>
          </w:tcPr>
          <w:p w:rsidR="006907E4" w:rsidRDefault="006907E4">
            <w:pPr>
              <w:rPr>
                <w:b/>
                <w:bCs/>
                <w:sz w:val="18"/>
                <w:szCs w:val="18"/>
              </w:rPr>
            </w:pPr>
            <w:r>
              <w:rPr>
                <w:b/>
                <w:bCs/>
                <w:sz w:val="18"/>
                <w:szCs w:val="18"/>
              </w:rPr>
              <w:t>Мярка 4.2</w:t>
            </w:r>
            <w:r>
              <w:rPr>
                <w:sz w:val="18"/>
                <w:szCs w:val="18"/>
              </w:rPr>
              <w:t>. „Инвестиции в преработка/маркетинг на селскостопански продукти”</w:t>
            </w:r>
          </w:p>
        </w:tc>
        <w:tc>
          <w:tcPr>
            <w:tcW w:w="1435" w:type="dxa"/>
            <w:tcBorders>
              <w:top w:val="nil"/>
              <w:left w:val="nil"/>
              <w:bottom w:val="single" w:sz="8" w:space="0" w:color="auto"/>
              <w:right w:val="single" w:sz="8" w:space="0" w:color="auto"/>
            </w:tcBorders>
            <w:shd w:val="clear" w:color="000000" w:fill="FFFFFF"/>
            <w:vAlign w:val="center"/>
            <w:hideMark/>
          </w:tcPr>
          <w:p w:rsidR="006907E4" w:rsidRDefault="006907E4">
            <w:pPr>
              <w:jc w:val="right"/>
              <w:rPr>
                <w:sz w:val="18"/>
                <w:szCs w:val="18"/>
              </w:rPr>
            </w:pPr>
            <w:r>
              <w:rPr>
                <w:sz w:val="18"/>
                <w:szCs w:val="18"/>
              </w:rPr>
              <w:t>503551.63</w:t>
            </w:r>
          </w:p>
        </w:tc>
        <w:tc>
          <w:tcPr>
            <w:tcW w:w="1245" w:type="dxa"/>
            <w:tcBorders>
              <w:top w:val="nil"/>
              <w:left w:val="nil"/>
              <w:bottom w:val="single" w:sz="8" w:space="0" w:color="auto"/>
              <w:right w:val="single" w:sz="8" w:space="0" w:color="auto"/>
            </w:tcBorders>
            <w:shd w:val="clear" w:color="000000" w:fill="FFFFFF"/>
            <w:vAlign w:val="center"/>
            <w:hideMark/>
          </w:tcPr>
          <w:p w:rsidR="006907E4" w:rsidRDefault="006907E4">
            <w:pPr>
              <w:jc w:val="right"/>
              <w:rPr>
                <w:sz w:val="18"/>
                <w:szCs w:val="18"/>
              </w:rPr>
            </w:pPr>
            <w:r>
              <w:rPr>
                <w:sz w:val="18"/>
                <w:szCs w:val="18"/>
              </w:rPr>
              <w:t>251775.82</w:t>
            </w:r>
          </w:p>
        </w:tc>
        <w:tc>
          <w:tcPr>
            <w:tcW w:w="1147" w:type="dxa"/>
            <w:tcBorders>
              <w:top w:val="nil"/>
              <w:left w:val="nil"/>
              <w:bottom w:val="single" w:sz="8" w:space="0" w:color="auto"/>
              <w:right w:val="single" w:sz="8" w:space="0" w:color="auto"/>
            </w:tcBorders>
            <w:shd w:val="clear" w:color="000000" w:fill="FFFFFF"/>
            <w:vAlign w:val="center"/>
            <w:hideMark/>
          </w:tcPr>
          <w:p w:rsidR="006907E4" w:rsidRDefault="006907E4">
            <w:pPr>
              <w:jc w:val="right"/>
              <w:rPr>
                <w:sz w:val="18"/>
                <w:szCs w:val="18"/>
              </w:rPr>
            </w:pPr>
            <w:r>
              <w:rPr>
                <w:sz w:val="18"/>
                <w:szCs w:val="18"/>
              </w:rPr>
              <w:t>50.00</w:t>
            </w:r>
          </w:p>
        </w:tc>
        <w:tc>
          <w:tcPr>
            <w:tcW w:w="1105" w:type="dxa"/>
            <w:tcBorders>
              <w:top w:val="nil"/>
              <w:left w:val="nil"/>
              <w:bottom w:val="single" w:sz="8" w:space="0" w:color="auto"/>
              <w:right w:val="single" w:sz="8" w:space="0" w:color="auto"/>
            </w:tcBorders>
            <w:shd w:val="clear" w:color="000000" w:fill="FFFFFF"/>
            <w:vAlign w:val="center"/>
            <w:hideMark/>
          </w:tcPr>
          <w:p w:rsidR="006907E4" w:rsidRDefault="006907E4">
            <w:pPr>
              <w:jc w:val="right"/>
              <w:rPr>
                <w:sz w:val="18"/>
                <w:szCs w:val="18"/>
              </w:rPr>
            </w:pPr>
            <w:r>
              <w:rPr>
                <w:sz w:val="18"/>
                <w:szCs w:val="18"/>
              </w:rPr>
              <w:t>503551.63</w:t>
            </w:r>
          </w:p>
        </w:tc>
        <w:tc>
          <w:tcPr>
            <w:tcW w:w="1295" w:type="dxa"/>
            <w:tcBorders>
              <w:top w:val="nil"/>
              <w:left w:val="nil"/>
              <w:bottom w:val="single" w:sz="8" w:space="0" w:color="auto"/>
              <w:right w:val="single" w:sz="8" w:space="0" w:color="auto"/>
            </w:tcBorders>
            <w:shd w:val="clear" w:color="000000" w:fill="FFFFFF"/>
            <w:vAlign w:val="center"/>
            <w:hideMark/>
          </w:tcPr>
          <w:p w:rsidR="006907E4" w:rsidRDefault="006907E4">
            <w:pPr>
              <w:jc w:val="right"/>
              <w:rPr>
                <w:sz w:val="18"/>
                <w:szCs w:val="18"/>
              </w:rPr>
            </w:pPr>
            <w:r>
              <w:rPr>
                <w:sz w:val="18"/>
                <w:szCs w:val="18"/>
              </w:rPr>
              <w:t>251775.82</w:t>
            </w:r>
          </w:p>
        </w:tc>
        <w:tc>
          <w:tcPr>
            <w:tcW w:w="1295" w:type="dxa"/>
            <w:tcBorders>
              <w:top w:val="nil"/>
              <w:left w:val="nil"/>
              <w:bottom w:val="single" w:sz="8" w:space="0" w:color="auto"/>
              <w:right w:val="single" w:sz="8" w:space="0" w:color="auto"/>
            </w:tcBorders>
            <w:shd w:val="clear" w:color="000000" w:fill="FFFFFF"/>
            <w:vAlign w:val="center"/>
            <w:hideMark/>
          </w:tcPr>
          <w:p w:rsidR="006907E4" w:rsidRDefault="006907E4">
            <w:pPr>
              <w:jc w:val="right"/>
              <w:rPr>
                <w:sz w:val="18"/>
                <w:szCs w:val="18"/>
              </w:rPr>
            </w:pPr>
            <w:r>
              <w:rPr>
                <w:sz w:val="18"/>
                <w:szCs w:val="18"/>
              </w:rPr>
              <w:t>503551.63</w:t>
            </w:r>
          </w:p>
        </w:tc>
        <w:tc>
          <w:tcPr>
            <w:tcW w:w="1133" w:type="dxa"/>
            <w:tcBorders>
              <w:top w:val="nil"/>
              <w:left w:val="nil"/>
              <w:bottom w:val="single" w:sz="8" w:space="0" w:color="auto"/>
              <w:right w:val="single" w:sz="8" w:space="0" w:color="auto"/>
            </w:tcBorders>
            <w:shd w:val="clear" w:color="auto" w:fill="auto"/>
            <w:vAlign w:val="center"/>
            <w:hideMark/>
          </w:tcPr>
          <w:p w:rsidR="006907E4" w:rsidRDefault="006907E4">
            <w:pPr>
              <w:jc w:val="right"/>
              <w:rPr>
                <w:sz w:val="18"/>
                <w:szCs w:val="18"/>
              </w:rPr>
            </w:pPr>
            <w:r>
              <w:rPr>
                <w:sz w:val="18"/>
                <w:szCs w:val="18"/>
              </w:rPr>
              <w:t>251775.82</w:t>
            </w:r>
          </w:p>
        </w:tc>
        <w:tc>
          <w:tcPr>
            <w:tcW w:w="1239" w:type="dxa"/>
            <w:tcBorders>
              <w:top w:val="nil"/>
              <w:left w:val="nil"/>
              <w:bottom w:val="single" w:sz="8" w:space="0" w:color="auto"/>
              <w:right w:val="single" w:sz="8" w:space="0" w:color="auto"/>
            </w:tcBorders>
            <w:shd w:val="clear" w:color="auto" w:fill="auto"/>
            <w:vAlign w:val="center"/>
            <w:hideMark/>
          </w:tcPr>
          <w:p w:rsidR="006907E4" w:rsidRDefault="006907E4">
            <w:pPr>
              <w:jc w:val="right"/>
              <w:rPr>
                <w:sz w:val="18"/>
                <w:szCs w:val="18"/>
              </w:rPr>
            </w:pPr>
            <w:r>
              <w:rPr>
                <w:sz w:val="18"/>
                <w:szCs w:val="18"/>
              </w:rPr>
              <w:t>0.00</w:t>
            </w:r>
          </w:p>
        </w:tc>
        <w:tc>
          <w:tcPr>
            <w:tcW w:w="1400" w:type="dxa"/>
            <w:tcBorders>
              <w:top w:val="nil"/>
              <w:left w:val="nil"/>
              <w:bottom w:val="single" w:sz="8" w:space="0" w:color="auto"/>
              <w:right w:val="single" w:sz="8" w:space="0" w:color="auto"/>
            </w:tcBorders>
            <w:shd w:val="clear" w:color="auto" w:fill="auto"/>
            <w:vAlign w:val="center"/>
            <w:hideMark/>
          </w:tcPr>
          <w:p w:rsidR="006907E4" w:rsidRDefault="006907E4">
            <w:pPr>
              <w:jc w:val="right"/>
              <w:rPr>
                <w:sz w:val="18"/>
                <w:szCs w:val="18"/>
              </w:rPr>
            </w:pPr>
            <w:r>
              <w:rPr>
                <w:sz w:val="18"/>
                <w:szCs w:val="18"/>
              </w:rPr>
              <w:t>0.00</w:t>
            </w:r>
          </w:p>
        </w:tc>
        <w:tc>
          <w:tcPr>
            <w:tcW w:w="1347" w:type="dxa"/>
            <w:tcBorders>
              <w:top w:val="nil"/>
              <w:left w:val="nil"/>
              <w:bottom w:val="single" w:sz="8" w:space="0" w:color="auto"/>
              <w:right w:val="single" w:sz="8" w:space="0" w:color="auto"/>
            </w:tcBorders>
            <w:shd w:val="clear" w:color="auto" w:fill="auto"/>
            <w:vAlign w:val="center"/>
            <w:hideMark/>
          </w:tcPr>
          <w:p w:rsidR="006907E4" w:rsidRDefault="006907E4">
            <w:pPr>
              <w:jc w:val="right"/>
              <w:rPr>
                <w:sz w:val="18"/>
                <w:szCs w:val="18"/>
              </w:rPr>
            </w:pPr>
            <w:r>
              <w:rPr>
                <w:sz w:val="18"/>
                <w:szCs w:val="18"/>
              </w:rPr>
              <w:t>0.00</w:t>
            </w:r>
          </w:p>
        </w:tc>
      </w:tr>
      <w:tr w:rsidR="006907E4" w:rsidTr="006907E4">
        <w:trPr>
          <w:trHeight w:val="923"/>
        </w:trPr>
        <w:tc>
          <w:tcPr>
            <w:tcW w:w="1734" w:type="dxa"/>
            <w:tcBorders>
              <w:top w:val="nil"/>
              <w:left w:val="single" w:sz="8" w:space="0" w:color="auto"/>
              <w:bottom w:val="single" w:sz="8" w:space="0" w:color="auto"/>
              <w:right w:val="single" w:sz="8" w:space="0" w:color="auto"/>
            </w:tcBorders>
            <w:shd w:val="clear" w:color="auto" w:fill="auto"/>
            <w:vAlign w:val="center"/>
            <w:hideMark/>
          </w:tcPr>
          <w:p w:rsidR="006907E4" w:rsidRDefault="006907E4">
            <w:pPr>
              <w:rPr>
                <w:b/>
                <w:bCs/>
                <w:sz w:val="18"/>
                <w:szCs w:val="18"/>
              </w:rPr>
            </w:pPr>
            <w:r>
              <w:rPr>
                <w:b/>
                <w:bCs/>
                <w:sz w:val="18"/>
                <w:szCs w:val="18"/>
              </w:rPr>
              <w:t>Мярка 6.4.</w:t>
            </w:r>
            <w:r>
              <w:rPr>
                <w:sz w:val="18"/>
                <w:szCs w:val="18"/>
              </w:rPr>
              <w:t xml:space="preserve"> „Инвестиции в подкрепа на не земеделски дейности”</w:t>
            </w:r>
          </w:p>
        </w:tc>
        <w:tc>
          <w:tcPr>
            <w:tcW w:w="1435" w:type="dxa"/>
            <w:tcBorders>
              <w:top w:val="nil"/>
              <w:left w:val="nil"/>
              <w:bottom w:val="single" w:sz="8" w:space="0" w:color="auto"/>
              <w:right w:val="single" w:sz="8" w:space="0" w:color="auto"/>
            </w:tcBorders>
            <w:shd w:val="clear" w:color="000000" w:fill="FFFFFF"/>
            <w:vAlign w:val="center"/>
            <w:hideMark/>
          </w:tcPr>
          <w:p w:rsidR="006907E4" w:rsidRDefault="006907E4">
            <w:pPr>
              <w:jc w:val="right"/>
              <w:rPr>
                <w:sz w:val="18"/>
                <w:szCs w:val="18"/>
              </w:rPr>
            </w:pPr>
            <w:r>
              <w:rPr>
                <w:sz w:val="18"/>
                <w:szCs w:val="18"/>
              </w:rPr>
              <w:t>2156351.85</w:t>
            </w:r>
          </w:p>
        </w:tc>
        <w:tc>
          <w:tcPr>
            <w:tcW w:w="1245" w:type="dxa"/>
            <w:tcBorders>
              <w:top w:val="nil"/>
              <w:left w:val="nil"/>
              <w:bottom w:val="single" w:sz="8" w:space="0" w:color="auto"/>
              <w:right w:val="single" w:sz="8" w:space="0" w:color="auto"/>
            </w:tcBorders>
            <w:shd w:val="clear" w:color="000000" w:fill="FFFFFF"/>
            <w:vAlign w:val="center"/>
            <w:hideMark/>
          </w:tcPr>
          <w:p w:rsidR="006907E4" w:rsidRDefault="006907E4">
            <w:pPr>
              <w:jc w:val="right"/>
              <w:rPr>
                <w:sz w:val="18"/>
                <w:szCs w:val="18"/>
              </w:rPr>
            </w:pPr>
            <w:r>
              <w:rPr>
                <w:sz w:val="18"/>
                <w:szCs w:val="18"/>
              </w:rPr>
              <w:t>1626063.40</w:t>
            </w:r>
          </w:p>
        </w:tc>
        <w:tc>
          <w:tcPr>
            <w:tcW w:w="1147" w:type="dxa"/>
            <w:tcBorders>
              <w:top w:val="nil"/>
              <w:left w:val="nil"/>
              <w:bottom w:val="single" w:sz="8" w:space="0" w:color="auto"/>
              <w:right w:val="single" w:sz="8" w:space="0" w:color="auto"/>
            </w:tcBorders>
            <w:shd w:val="clear" w:color="000000" w:fill="FFFFFF"/>
            <w:vAlign w:val="center"/>
            <w:hideMark/>
          </w:tcPr>
          <w:p w:rsidR="006907E4" w:rsidRDefault="006907E4">
            <w:pPr>
              <w:jc w:val="right"/>
              <w:rPr>
                <w:sz w:val="18"/>
                <w:szCs w:val="18"/>
              </w:rPr>
            </w:pPr>
            <w:r>
              <w:rPr>
                <w:sz w:val="18"/>
                <w:szCs w:val="18"/>
              </w:rPr>
              <w:t>75.00</w:t>
            </w:r>
          </w:p>
        </w:tc>
        <w:tc>
          <w:tcPr>
            <w:tcW w:w="1105" w:type="dxa"/>
            <w:tcBorders>
              <w:top w:val="nil"/>
              <w:left w:val="nil"/>
              <w:bottom w:val="single" w:sz="8" w:space="0" w:color="auto"/>
              <w:right w:val="single" w:sz="8" w:space="0" w:color="auto"/>
            </w:tcBorders>
            <w:shd w:val="clear" w:color="000000" w:fill="FFFFFF"/>
            <w:vAlign w:val="center"/>
            <w:hideMark/>
          </w:tcPr>
          <w:p w:rsidR="006907E4" w:rsidRDefault="006907E4">
            <w:pPr>
              <w:jc w:val="right"/>
              <w:rPr>
                <w:sz w:val="18"/>
                <w:szCs w:val="18"/>
              </w:rPr>
            </w:pPr>
            <w:r>
              <w:rPr>
                <w:sz w:val="18"/>
                <w:szCs w:val="18"/>
              </w:rPr>
              <w:t>1667869.50</w:t>
            </w:r>
          </w:p>
        </w:tc>
        <w:tc>
          <w:tcPr>
            <w:tcW w:w="1295" w:type="dxa"/>
            <w:tcBorders>
              <w:top w:val="nil"/>
              <w:left w:val="nil"/>
              <w:bottom w:val="single" w:sz="8" w:space="0" w:color="auto"/>
              <w:right w:val="single" w:sz="8" w:space="0" w:color="auto"/>
            </w:tcBorders>
            <w:shd w:val="clear" w:color="000000" w:fill="FFFFFF"/>
            <w:vAlign w:val="center"/>
            <w:hideMark/>
          </w:tcPr>
          <w:p w:rsidR="006907E4" w:rsidRDefault="006907E4">
            <w:pPr>
              <w:jc w:val="right"/>
              <w:rPr>
                <w:sz w:val="18"/>
                <w:szCs w:val="18"/>
              </w:rPr>
            </w:pPr>
            <w:r>
              <w:rPr>
                <w:sz w:val="18"/>
                <w:szCs w:val="18"/>
              </w:rPr>
              <w:t>1251436.19</w:t>
            </w:r>
          </w:p>
        </w:tc>
        <w:tc>
          <w:tcPr>
            <w:tcW w:w="1295" w:type="dxa"/>
            <w:tcBorders>
              <w:top w:val="nil"/>
              <w:left w:val="nil"/>
              <w:bottom w:val="single" w:sz="8" w:space="0" w:color="auto"/>
              <w:right w:val="single" w:sz="8" w:space="0" w:color="auto"/>
            </w:tcBorders>
            <w:shd w:val="clear" w:color="000000" w:fill="FFFFFF"/>
            <w:vAlign w:val="center"/>
            <w:hideMark/>
          </w:tcPr>
          <w:p w:rsidR="006907E4" w:rsidRDefault="006907E4">
            <w:pPr>
              <w:jc w:val="right"/>
              <w:rPr>
                <w:sz w:val="18"/>
                <w:szCs w:val="18"/>
              </w:rPr>
            </w:pPr>
            <w:r>
              <w:rPr>
                <w:sz w:val="18"/>
                <w:szCs w:val="18"/>
              </w:rPr>
              <w:t>1667869.50</w:t>
            </w:r>
          </w:p>
        </w:tc>
        <w:tc>
          <w:tcPr>
            <w:tcW w:w="1133" w:type="dxa"/>
            <w:tcBorders>
              <w:top w:val="nil"/>
              <w:left w:val="nil"/>
              <w:bottom w:val="single" w:sz="8" w:space="0" w:color="auto"/>
              <w:right w:val="single" w:sz="8" w:space="0" w:color="auto"/>
            </w:tcBorders>
            <w:shd w:val="clear" w:color="auto" w:fill="auto"/>
            <w:vAlign w:val="center"/>
            <w:hideMark/>
          </w:tcPr>
          <w:p w:rsidR="006907E4" w:rsidRDefault="006907E4">
            <w:pPr>
              <w:jc w:val="right"/>
              <w:rPr>
                <w:sz w:val="18"/>
                <w:szCs w:val="18"/>
              </w:rPr>
            </w:pPr>
            <w:r>
              <w:rPr>
                <w:sz w:val="18"/>
                <w:szCs w:val="18"/>
              </w:rPr>
              <w:t>1251436.19</w:t>
            </w:r>
          </w:p>
        </w:tc>
        <w:tc>
          <w:tcPr>
            <w:tcW w:w="1239" w:type="dxa"/>
            <w:tcBorders>
              <w:top w:val="nil"/>
              <w:left w:val="nil"/>
              <w:bottom w:val="single" w:sz="8" w:space="0" w:color="auto"/>
              <w:right w:val="single" w:sz="8" w:space="0" w:color="auto"/>
            </w:tcBorders>
            <w:shd w:val="clear" w:color="auto" w:fill="auto"/>
            <w:vAlign w:val="center"/>
            <w:hideMark/>
          </w:tcPr>
          <w:p w:rsidR="006907E4" w:rsidRDefault="006907E4">
            <w:pPr>
              <w:jc w:val="right"/>
              <w:rPr>
                <w:sz w:val="18"/>
                <w:szCs w:val="18"/>
              </w:rPr>
            </w:pPr>
            <w:r>
              <w:rPr>
                <w:sz w:val="18"/>
                <w:szCs w:val="18"/>
              </w:rPr>
              <w:t>0.00</w:t>
            </w:r>
          </w:p>
        </w:tc>
        <w:tc>
          <w:tcPr>
            <w:tcW w:w="1400" w:type="dxa"/>
            <w:tcBorders>
              <w:top w:val="nil"/>
              <w:left w:val="nil"/>
              <w:bottom w:val="single" w:sz="8" w:space="0" w:color="auto"/>
              <w:right w:val="single" w:sz="8" w:space="0" w:color="auto"/>
            </w:tcBorders>
            <w:shd w:val="clear" w:color="auto" w:fill="auto"/>
            <w:vAlign w:val="center"/>
            <w:hideMark/>
          </w:tcPr>
          <w:p w:rsidR="006907E4" w:rsidRDefault="006907E4">
            <w:pPr>
              <w:jc w:val="right"/>
              <w:rPr>
                <w:sz w:val="18"/>
                <w:szCs w:val="18"/>
              </w:rPr>
            </w:pPr>
            <w:r>
              <w:rPr>
                <w:sz w:val="18"/>
                <w:szCs w:val="18"/>
              </w:rPr>
              <w:t>0.00</w:t>
            </w:r>
          </w:p>
        </w:tc>
        <w:tc>
          <w:tcPr>
            <w:tcW w:w="1347" w:type="dxa"/>
            <w:tcBorders>
              <w:top w:val="nil"/>
              <w:left w:val="nil"/>
              <w:bottom w:val="single" w:sz="8" w:space="0" w:color="auto"/>
              <w:right w:val="single" w:sz="8" w:space="0" w:color="auto"/>
            </w:tcBorders>
            <w:shd w:val="clear" w:color="auto" w:fill="auto"/>
            <w:vAlign w:val="center"/>
            <w:hideMark/>
          </w:tcPr>
          <w:p w:rsidR="006907E4" w:rsidRDefault="006907E4">
            <w:pPr>
              <w:jc w:val="right"/>
              <w:rPr>
                <w:sz w:val="18"/>
                <w:szCs w:val="18"/>
              </w:rPr>
            </w:pPr>
            <w:r>
              <w:rPr>
                <w:sz w:val="18"/>
                <w:szCs w:val="18"/>
              </w:rPr>
              <w:t>0.00</w:t>
            </w:r>
          </w:p>
        </w:tc>
      </w:tr>
      <w:tr w:rsidR="006907E4" w:rsidTr="006907E4">
        <w:trPr>
          <w:trHeight w:val="1652"/>
        </w:trPr>
        <w:tc>
          <w:tcPr>
            <w:tcW w:w="1734" w:type="dxa"/>
            <w:tcBorders>
              <w:top w:val="nil"/>
              <w:left w:val="single" w:sz="8" w:space="0" w:color="auto"/>
              <w:bottom w:val="single" w:sz="4" w:space="0" w:color="auto"/>
              <w:right w:val="single" w:sz="8" w:space="0" w:color="auto"/>
            </w:tcBorders>
            <w:shd w:val="clear" w:color="auto" w:fill="auto"/>
            <w:vAlign w:val="center"/>
            <w:hideMark/>
          </w:tcPr>
          <w:p w:rsidR="006907E4" w:rsidRDefault="006907E4">
            <w:pPr>
              <w:rPr>
                <w:sz w:val="18"/>
                <w:szCs w:val="18"/>
              </w:rPr>
            </w:pPr>
            <w:r>
              <w:rPr>
                <w:b/>
                <w:bCs/>
                <w:sz w:val="18"/>
                <w:szCs w:val="18"/>
              </w:rPr>
              <w:t xml:space="preserve">Мярка 7.2. </w:t>
            </w:r>
            <w:r>
              <w:rPr>
                <w:sz w:val="18"/>
                <w:szCs w:val="18"/>
              </w:rPr>
              <w:t>„Инвестиции в създаването, подобряването или разширяването на всички видове малка по мащаби инфраструктура”</w:t>
            </w:r>
          </w:p>
        </w:tc>
        <w:tc>
          <w:tcPr>
            <w:tcW w:w="1435" w:type="dxa"/>
            <w:tcBorders>
              <w:top w:val="nil"/>
              <w:left w:val="nil"/>
              <w:bottom w:val="single" w:sz="4" w:space="0" w:color="auto"/>
              <w:right w:val="single" w:sz="8" w:space="0" w:color="auto"/>
            </w:tcBorders>
            <w:shd w:val="clear" w:color="000000" w:fill="FFFFFF"/>
            <w:vAlign w:val="center"/>
            <w:hideMark/>
          </w:tcPr>
          <w:p w:rsidR="006907E4" w:rsidRDefault="006907E4">
            <w:pPr>
              <w:jc w:val="right"/>
              <w:rPr>
                <w:sz w:val="18"/>
                <w:szCs w:val="18"/>
              </w:rPr>
            </w:pPr>
            <w:r>
              <w:rPr>
                <w:sz w:val="18"/>
                <w:szCs w:val="18"/>
              </w:rPr>
              <w:t>0.00</w:t>
            </w:r>
          </w:p>
        </w:tc>
        <w:tc>
          <w:tcPr>
            <w:tcW w:w="1245" w:type="dxa"/>
            <w:tcBorders>
              <w:top w:val="nil"/>
              <w:left w:val="nil"/>
              <w:bottom w:val="single" w:sz="4" w:space="0" w:color="auto"/>
              <w:right w:val="single" w:sz="8" w:space="0" w:color="auto"/>
            </w:tcBorders>
            <w:shd w:val="clear" w:color="000000" w:fill="FFFFFF"/>
            <w:vAlign w:val="center"/>
            <w:hideMark/>
          </w:tcPr>
          <w:p w:rsidR="006907E4" w:rsidRDefault="006907E4">
            <w:pPr>
              <w:jc w:val="right"/>
              <w:rPr>
                <w:sz w:val="18"/>
                <w:szCs w:val="18"/>
              </w:rPr>
            </w:pPr>
            <w:r>
              <w:rPr>
                <w:sz w:val="18"/>
                <w:szCs w:val="18"/>
              </w:rPr>
              <w:t>0.00</w:t>
            </w:r>
          </w:p>
        </w:tc>
        <w:tc>
          <w:tcPr>
            <w:tcW w:w="1147" w:type="dxa"/>
            <w:tcBorders>
              <w:top w:val="nil"/>
              <w:left w:val="nil"/>
              <w:bottom w:val="single" w:sz="4" w:space="0" w:color="auto"/>
              <w:right w:val="single" w:sz="8" w:space="0" w:color="auto"/>
            </w:tcBorders>
            <w:shd w:val="clear" w:color="000000" w:fill="FFFFFF"/>
            <w:vAlign w:val="center"/>
            <w:hideMark/>
          </w:tcPr>
          <w:p w:rsidR="006907E4" w:rsidRDefault="006907E4">
            <w:pPr>
              <w:jc w:val="right"/>
              <w:rPr>
                <w:sz w:val="18"/>
                <w:szCs w:val="18"/>
              </w:rPr>
            </w:pPr>
            <w:r>
              <w:rPr>
                <w:sz w:val="18"/>
                <w:szCs w:val="18"/>
              </w:rPr>
              <w:t>0.00</w:t>
            </w:r>
          </w:p>
        </w:tc>
        <w:tc>
          <w:tcPr>
            <w:tcW w:w="1105" w:type="dxa"/>
            <w:tcBorders>
              <w:top w:val="nil"/>
              <w:left w:val="nil"/>
              <w:bottom w:val="single" w:sz="4" w:space="0" w:color="auto"/>
              <w:right w:val="single" w:sz="8" w:space="0" w:color="auto"/>
            </w:tcBorders>
            <w:shd w:val="clear" w:color="000000" w:fill="FFFFFF"/>
            <w:vAlign w:val="center"/>
            <w:hideMark/>
          </w:tcPr>
          <w:p w:rsidR="006907E4" w:rsidRDefault="006907E4">
            <w:pPr>
              <w:jc w:val="right"/>
              <w:rPr>
                <w:sz w:val="18"/>
                <w:szCs w:val="18"/>
              </w:rPr>
            </w:pPr>
            <w:r>
              <w:rPr>
                <w:sz w:val="18"/>
                <w:szCs w:val="18"/>
              </w:rPr>
              <w:t>0.00</w:t>
            </w:r>
          </w:p>
        </w:tc>
        <w:tc>
          <w:tcPr>
            <w:tcW w:w="1295" w:type="dxa"/>
            <w:tcBorders>
              <w:top w:val="nil"/>
              <w:left w:val="nil"/>
              <w:bottom w:val="single" w:sz="4" w:space="0" w:color="auto"/>
              <w:right w:val="single" w:sz="8" w:space="0" w:color="auto"/>
            </w:tcBorders>
            <w:shd w:val="clear" w:color="000000" w:fill="FFFFFF"/>
            <w:vAlign w:val="center"/>
            <w:hideMark/>
          </w:tcPr>
          <w:p w:rsidR="006907E4" w:rsidRDefault="006907E4">
            <w:pPr>
              <w:jc w:val="right"/>
              <w:rPr>
                <w:sz w:val="18"/>
                <w:szCs w:val="18"/>
              </w:rPr>
            </w:pPr>
            <w:r>
              <w:rPr>
                <w:sz w:val="18"/>
                <w:szCs w:val="18"/>
              </w:rPr>
              <w:t>0.00</w:t>
            </w:r>
          </w:p>
        </w:tc>
        <w:tc>
          <w:tcPr>
            <w:tcW w:w="1295" w:type="dxa"/>
            <w:tcBorders>
              <w:top w:val="nil"/>
              <w:left w:val="nil"/>
              <w:bottom w:val="single" w:sz="4" w:space="0" w:color="auto"/>
              <w:right w:val="single" w:sz="8" w:space="0" w:color="auto"/>
            </w:tcBorders>
            <w:shd w:val="clear" w:color="000000" w:fill="FFFFFF"/>
            <w:vAlign w:val="center"/>
            <w:hideMark/>
          </w:tcPr>
          <w:p w:rsidR="006907E4" w:rsidRDefault="006907E4">
            <w:pPr>
              <w:jc w:val="right"/>
              <w:rPr>
                <w:sz w:val="18"/>
                <w:szCs w:val="18"/>
              </w:rPr>
            </w:pPr>
            <w:r>
              <w:rPr>
                <w:sz w:val="18"/>
                <w:szCs w:val="18"/>
              </w:rPr>
              <w:t>0.00</w:t>
            </w:r>
          </w:p>
        </w:tc>
        <w:tc>
          <w:tcPr>
            <w:tcW w:w="1133" w:type="dxa"/>
            <w:tcBorders>
              <w:top w:val="nil"/>
              <w:left w:val="nil"/>
              <w:bottom w:val="single" w:sz="4" w:space="0" w:color="auto"/>
              <w:right w:val="single" w:sz="8" w:space="0" w:color="auto"/>
            </w:tcBorders>
            <w:shd w:val="clear" w:color="auto" w:fill="auto"/>
            <w:vAlign w:val="center"/>
            <w:hideMark/>
          </w:tcPr>
          <w:p w:rsidR="006907E4" w:rsidRDefault="006907E4">
            <w:pPr>
              <w:jc w:val="right"/>
              <w:rPr>
                <w:sz w:val="18"/>
                <w:szCs w:val="18"/>
              </w:rPr>
            </w:pPr>
            <w:r>
              <w:rPr>
                <w:sz w:val="18"/>
                <w:szCs w:val="18"/>
              </w:rPr>
              <w:t>0.00</w:t>
            </w:r>
          </w:p>
        </w:tc>
        <w:tc>
          <w:tcPr>
            <w:tcW w:w="1239" w:type="dxa"/>
            <w:tcBorders>
              <w:top w:val="nil"/>
              <w:left w:val="nil"/>
              <w:bottom w:val="single" w:sz="4" w:space="0" w:color="auto"/>
              <w:right w:val="single" w:sz="8" w:space="0" w:color="auto"/>
            </w:tcBorders>
            <w:shd w:val="clear" w:color="auto" w:fill="auto"/>
            <w:vAlign w:val="center"/>
            <w:hideMark/>
          </w:tcPr>
          <w:p w:rsidR="006907E4" w:rsidRDefault="006907E4">
            <w:pPr>
              <w:jc w:val="right"/>
              <w:rPr>
                <w:sz w:val="18"/>
                <w:szCs w:val="18"/>
              </w:rPr>
            </w:pPr>
            <w:r>
              <w:rPr>
                <w:sz w:val="18"/>
                <w:szCs w:val="18"/>
              </w:rPr>
              <w:t>0.00</w:t>
            </w:r>
          </w:p>
        </w:tc>
        <w:tc>
          <w:tcPr>
            <w:tcW w:w="1400" w:type="dxa"/>
            <w:tcBorders>
              <w:top w:val="nil"/>
              <w:left w:val="nil"/>
              <w:bottom w:val="single" w:sz="4" w:space="0" w:color="auto"/>
              <w:right w:val="single" w:sz="8" w:space="0" w:color="auto"/>
            </w:tcBorders>
            <w:shd w:val="clear" w:color="auto" w:fill="auto"/>
            <w:vAlign w:val="center"/>
            <w:hideMark/>
          </w:tcPr>
          <w:p w:rsidR="006907E4" w:rsidRDefault="006907E4">
            <w:pPr>
              <w:jc w:val="right"/>
              <w:rPr>
                <w:sz w:val="18"/>
                <w:szCs w:val="18"/>
              </w:rPr>
            </w:pPr>
            <w:r>
              <w:rPr>
                <w:sz w:val="18"/>
                <w:szCs w:val="18"/>
              </w:rPr>
              <w:t>0.00</w:t>
            </w:r>
          </w:p>
        </w:tc>
        <w:tc>
          <w:tcPr>
            <w:tcW w:w="1347" w:type="dxa"/>
            <w:tcBorders>
              <w:top w:val="nil"/>
              <w:left w:val="nil"/>
              <w:bottom w:val="single" w:sz="4" w:space="0" w:color="auto"/>
              <w:right w:val="single" w:sz="8" w:space="0" w:color="auto"/>
            </w:tcBorders>
            <w:shd w:val="clear" w:color="auto" w:fill="auto"/>
            <w:vAlign w:val="center"/>
            <w:hideMark/>
          </w:tcPr>
          <w:p w:rsidR="006907E4" w:rsidRDefault="006907E4">
            <w:pPr>
              <w:jc w:val="right"/>
              <w:rPr>
                <w:sz w:val="18"/>
                <w:szCs w:val="18"/>
              </w:rPr>
            </w:pPr>
            <w:r>
              <w:rPr>
                <w:sz w:val="18"/>
                <w:szCs w:val="18"/>
              </w:rPr>
              <w:t>0.00</w:t>
            </w:r>
          </w:p>
        </w:tc>
      </w:tr>
      <w:tr w:rsidR="006907E4" w:rsidTr="006907E4">
        <w:trPr>
          <w:trHeight w:val="1470"/>
        </w:trPr>
        <w:tc>
          <w:tcPr>
            <w:tcW w:w="1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07E4" w:rsidRDefault="006907E4">
            <w:pPr>
              <w:jc w:val="center"/>
              <w:rPr>
                <w:b/>
                <w:bCs/>
                <w:sz w:val="18"/>
                <w:szCs w:val="18"/>
              </w:rPr>
            </w:pPr>
            <w:r>
              <w:rPr>
                <w:b/>
                <w:bCs/>
                <w:sz w:val="18"/>
                <w:szCs w:val="18"/>
              </w:rPr>
              <w:lastRenderedPageBreak/>
              <w:t>Мярка 7.5</w:t>
            </w:r>
            <w:r>
              <w:rPr>
                <w:sz w:val="18"/>
                <w:szCs w:val="18"/>
              </w:rPr>
              <w:t>. „Инвестиции за публично ползване в инфраструктура за отдих, туристическа инфраструктура”</w:t>
            </w:r>
          </w:p>
        </w:tc>
        <w:tc>
          <w:tcPr>
            <w:tcW w:w="14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907E4" w:rsidRDefault="006907E4">
            <w:pPr>
              <w:jc w:val="right"/>
              <w:rPr>
                <w:sz w:val="18"/>
                <w:szCs w:val="18"/>
              </w:rPr>
            </w:pPr>
            <w:r>
              <w:rPr>
                <w:sz w:val="18"/>
                <w:szCs w:val="18"/>
              </w:rPr>
              <w:t>34190.72</w:t>
            </w:r>
          </w:p>
        </w:tc>
        <w:tc>
          <w:tcPr>
            <w:tcW w:w="1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907E4" w:rsidRDefault="006907E4">
            <w:pPr>
              <w:jc w:val="right"/>
              <w:rPr>
                <w:sz w:val="18"/>
                <w:szCs w:val="18"/>
              </w:rPr>
            </w:pPr>
            <w:r>
              <w:rPr>
                <w:sz w:val="18"/>
                <w:szCs w:val="18"/>
              </w:rPr>
              <w:t>34190.72</w:t>
            </w:r>
          </w:p>
        </w:tc>
        <w:tc>
          <w:tcPr>
            <w:tcW w:w="11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907E4" w:rsidRDefault="006907E4">
            <w:pPr>
              <w:jc w:val="right"/>
              <w:rPr>
                <w:sz w:val="18"/>
                <w:szCs w:val="18"/>
              </w:rPr>
            </w:pPr>
            <w:r>
              <w:rPr>
                <w:sz w:val="18"/>
                <w:szCs w:val="18"/>
              </w:rPr>
              <w:t>100.00</w:t>
            </w:r>
          </w:p>
        </w:tc>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907E4" w:rsidRDefault="006907E4">
            <w:pPr>
              <w:jc w:val="right"/>
              <w:rPr>
                <w:sz w:val="18"/>
                <w:szCs w:val="18"/>
              </w:rPr>
            </w:pPr>
            <w:r>
              <w:rPr>
                <w:sz w:val="18"/>
                <w:szCs w:val="18"/>
              </w:rPr>
              <w:t>34190.72</w:t>
            </w:r>
          </w:p>
        </w:tc>
        <w:tc>
          <w:tcPr>
            <w:tcW w:w="12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907E4" w:rsidRDefault="006907E4">
            <w:pPr>
              <w:jc w:val="right"/>
              <w:rPr>
                <w:sz w:val="18"/>
                <w:szCs w:val="18"/>
              </w:rPr>
            </w:pPr>
            <w:r>
              <w:rPr>
                <w:sz w:val="18"/>
                <w:szCs w:val="18"/>
              </w:rPr>
              <w:t>34190.72</w:t>
            </w:r>
          </w:p>
        </w:tc>
        <w:tc>
          <w:tcPr>
            <w:tcW w:w="12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907E4" w:rsidRDefault="006907E4">
            <w:pPr>
              <w:jc w:val="right"/>
              <w:rPr>
                <w:sz w:val="18"/>
                <w:szCs w:val="18"/>
              </w:rPr>
            </w:pPr>
            <w:r>
              <w:rPr>
                <w:sz w:val="18"/>
                <w:szCs w:val="18"/>
              </w:rPr>
              <w:t>34190.72</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07E4" w:rsidRDefault="006907E4">
            <w:pPr>
              <w:jc w:val="right"/>
              <w:rPr>
                <w:sz w:val="18"/>
                <w:szCs w:val="18"/>
              </w:rPr>
            </w:pPr>
            <w:r>
              <w:rPr>
                <w:sz w:val="18"/>
                <w:szCs w:val="18"/>
              </w:rPr>
              <w:t>34190.72</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07E4" w:rsidRDefault="006907E4">
            <w:pPr>
              <w:jc w:val="right"/>
              <w:rPr>
                <w:sz w:val="18"/>
                <w:szCs w:val="18"/>
              </w:rPr>
            </w:pPr>
            <w:r>
              <w:rPr>
                <w:sz w:val="18"/>
                <w:szCs w:val="18"/>
              </w:rPr>
              <w:t>0.00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07E4" w:rsidRDefault="006907E4">
            <w:pPr>
              <w:jc w:val="right"/>
              <w:rPr>
                <w:sz w:val="18"/>
                <w:szCs w:val="18"/>
              </w:rPr>
            </w:pPr>
            <w:r>
              <w:rPr>
                <w:sz w:val="18"/>
                <w:szCs w:val="18"/>
              </w:rPr>
              <w:t>0.00</w:t>
            </w:r>
          </w:p>
        </w:tc>
        <w:tc>
          <w:tcPr>
            <w:tcW w:w="13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07E4" w:rsidRDefault="006907E4">
            <w:pPr>
              <w:jc w:val="right"/>
              <w:rPr>
                <w:sz w:val="18"/>
                <w:szCs w:val="18"/>
              </w:rPr>
            </w:pPr>
            <w:r>
              <w:rPr>
                <w:sz w:val="18"/>
                <w:szCs w:val="18"/>
              </w:rPr>
              <w:t>0.00</w:t>
            </w:r>
          </w:p>
        </w:tc>
      </w:tr>
      <w:tr w:rsidR="006907E4" w:rsidTr="006907E4">
        <w:trPr>
          <w:trHeight w:val="923"/>
        </w:trPr>
        <w:tc>
          <w:tcPr>
            <w:tcW w:w="1734"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6907E4" w:rsidRDefault="006907E4">
            <w:pPr>
              <w:jc w:val="center"/>
              <w:rPr>
                <w:b/>
                <w:bCs/>
                <w:sz w:val="18"/>
                <w:szCs w:val="18"/>
              </w:rPr>
            </w:pPr>
            <w:r>
              <w:rPr>
                <w:b/>
                <w:bCs/>
                <w:sz w:val="18"/>
                <w:szCs w:val="18"/>
              </w:rPr>
              <w:t xml:space="preserve">мярка, съответстваща на целите на Регламент 1305/2013 </w:t>
            </w:r>
          </w:p>
        </w:tc>
        <w:tc>
          <w:tcPr>
            <w:tcW w:w="1435" w:type="dxa"/>
            <w:tcBorders>
              <w:top w:val="single" w:sz="4" w:space="0" w:color="auto"/>
              <w:left w:val="nil"/>
              <w:bottom w:val="single" w:sz="8" w:space="0" w:color="auto"/>
              <w:right w:val="single" w:sz="8" w:space="0" w:color="auto"/>
            </w:tcBorders>
            <w:shd w:val="clear" w:color="000000" w:fill="FFFFFF"/>
            <w:vAlign w:val="center"/>
            <w:hideMark/>
          </w:tcPr>
          <w:p w:rsidR="006907E4" w:rsidRDefault="006907E4">
            <w:pPr>
              <w:jc w:val="right"/>
              <w:rPr>
                <w:sz w:val="18"/>
                <w:szCs w:val="18"/>
              </w:rPr>
            </w:pPr>
            <w:r>
              <w:rPr>
                <w:sz w:val="18"/>
                <w:szCs w:val="18"/>
              </w:rPr>
              <w:t>23366.00</w:t>
            </w:r>
          </w:p>
        </w:tc>
        <w:tc>
          <w:tcPr>
            <w:tcW w:w="1245" w:type="dxa"/>
            <w:tcBorders>
              <w:top w:val="single" w:sz="4" w:space="0" w:color="auto"/>
              <w:left w:val="nil"/>
              <w:bottom w:val="single" w:sz="8" w:space="0" w:color="auto"/>
              <w:right w:val="single" w:sz="8" w:space="0" w:color="auto"/>
            </w:tcBorders>
            <w:shd w:val="clear" w:color="000000" w:fill="FFFFFF"/>
            <w:vAlign w:val="center"/>
            <w:hideMark/>
          </w:tcPr>
          <w:p w:rsidR="006907E4" w:rsidRDefault="006907E4">
            <w:pPr>
              <w:jc w:val="right"/>
              <w:rPr>
                <w:sz w:val="18"/>
                <w:szCs w:val="18"/>
              </w:rPr>
            </w:pPr>
            <w:r>
              <w:rPr>
                <w:sz w:val="18"/>
                <w:szCs w:val="18"/>
              </w:rPr>
              <w:t>23366.00</w:t>
            </w:r>
          </w:p>
        </w:tc>
        <w:tc>
          <w:tcPr>
            <w:tcW w:w="1147" w:type="dxa"/>
            <w:tcBorders>
              <w:top w:val="single" w:sz="4" w:space="0" w:color="auto"/>
              <w:left w:val="nil"/>
              <w:bottom w:val="single" w:sz="8" w:space="0" w:color="auto"/>
              <w:right w:val="single" w:sz="8" w:space="0" w:color="auto"/>
            </w:tcBorders>
            <w:shd w:val="clear" w:color="000000" w:fill="FFFFFF"/>
            <w:vAlign w:val="center"/>
            <w:hideMark/>
          </w:tcPr>
          <w:p w:rsidR="006907E4" w:rsidRDefault="006907E4">
            <w:pPr>
              <w:jc w:val="right"/>
              <w:rPr>
                <w:sz w:val="18"/>
                <w:szCs w:val="18"/>
              </w:rPr>
            </w:pPr>
            <w:r>
              <w:rPr>
                <w:sz w:val="18"/>
                <w:szCs w:val="18"/>
              </w:rPr>
              <w:t>100.00</w:t>
            </w:r>
          </w:p>
        </w:tc>
        <w:tc>
          <w:tcPr>
            <w:tcW w:w="1105" w:type="dxa"/>
            <w:tcBorders>
              <w:top w:val="single" w:sz="4" w:space="0" w:color="auto"/>
              <w:left w:val="nil"/>
              <w:bottom w:val="single" w:sz="8" w:space="0" w:color="auto"/>
              <w:right w:val="single" w:sz="8" w:space="0" w:color="auto"/>
            </w:tcBorders>
            <w:shd w:val="clear" w:color="000000" w:fill="FFFFFF"/>
            <w:vAlign w:val="center"/>
            <w:hideMark/>
          </w:tcPr>
          <w:p w:rsidR="006907E4" w:rsidRDefault="006907E4">
            <w:pPr>
              <w:jc w:val="right"/>
              <w:rPr>
                <w:sz w:val="18"/>
                <w:szCs w:val="18"/>
              </w:rPr>
            </w:pPr>
            <w:r>
              <w:rPr>
                <w:sz w:val="18"/>
                <w:szCs w:val="18"/>
              </w:rPr>
              <w:t>13598.00</w:t>
            </w:r>
          </w:p>
        </w:tc>
        <w:tc>
          <w:tcPr>
            <w:tcW w:w="1295" w:type="dxa"/>
            <w:tcBorders>
              <w:top w:val="single" w:sz="4" w:space="0" w:color="auto"/>
              <w:left w:val="nil"/>
              <w:bottom w:val="single" w:sz="8" w:space="0" w:color="auto"/>
              <w:right w:val="single" w:sz="8" w:space="0" w:color="auto"/>
            </w:tcBorders>
            <w:shd w:val="clear" w:color="000000" w:fill="FFFFFF"/>
            <w:vAlign w:val="center"/>
            <w:hideMark/>
          </w:tcPr>
          <w:p w:rsidR="006907E4" w:rsidRDefault="006907E4">
            <w:pPr>
              <w:jc w:val="right"/>
              <w:rPr>
                <w:sz w:val="18"/>
                <w:szCs w:val="18"/>
              </w:rPr>
            </w:pPr>
            <w:r>
              <w:rPr>
                <w:sz w:val="18"/>
                <w:szCs w:val="18"/>
              </w:rPr>
              <w:t>13598.00</w:t>
            </w:r>
          </w:p>
        </w:tc>
        <w:tc>
          <w:tcPr>
            <w:tcW w:w="1295" w:type="dxa"/>
            <w:tcBorders>
              <w:top w:val="single" w:sz="4" w:space="0" w:color="auto"/>
              <w:left w:val="nil"/>
              <w:bottom w:val="single" w:sz="8" w:space="0" w:color="auto"/>
              <w:right w:val="single" w:sz="8" w:space="0" w:color="auto"/>
            </w:tcBorders>
            <w:shd w:val="clear" w:color="000000" w:fill="FFFFFF"/>
            <w:vAlign w:val="center"/>
            <w:hideMark/>
          </w:tcPr>
          <w:p w:rsidR="006907E4" w:rsidRDefault="006907E4">
            <w:pPr>
              <w:jc w:val="right"/>
              <w:rPr>
                <w:sz w:val="18"/>
                <w:szCs w:val="18"/>
              </w:rPr>
            </w:pPr>
            <w:r>
              <w:rPr>
                <w:sz w:val="18"/>
                <w:szCs w:val="18"/>
              </w:rPr>
              <w:t>13598.00</w:t>
            </w:r>
          </w:p>
        </w:tc>
        <w:tc>
          <w:tcPr>
            <w:tcW w:w="1133" w:type="dxa"/>
            <w:tcBorders>
              <w:top w:val="single" w:sz="4" w:space="0" w:color="auto"/>
              <w:left w:val="nil"/>
              <w:bottom w:val="single" w:sz="8" w:space="0" w:color="auto"/>
              <w:right w:val="single" w:sz="8" w:space="0" w:color="auto"/>
            </w:tcBorders>
            <w:shd w:val="clear" w:color="auto" w:fill="auto"/>
            <w:vAlign w:val="center"/>
            <w:hideMark/>
          </w:tcPr>
          <w:p w:rsidR="006907E4" w:rsidRDefault="006907E4">
            <w:pPr>
              <w:jc w:val="right"/>
              <w:rPr>
                <w:sz w:val="18"/>
                <w:szCs w:val="18"/>
              </w:rPr>
            </w:pPr>
            <w:r>
              <w:rPr>
                <w:sz w:val="18"/>
                <w:szCs w:val="18"/>
              </w:rPr>
              <w:t>13598.00</w:t>
            </w:r>
          </w:p>
        </w:tc>
        <w:tc>
          <w:tcPr>
            <w:tcW w:w="1239" w:type="dxa"/>
            <w:tcBorders>
              <w:top w:val="single" w:sz="4" w:space="0" w:color="auto"/>
              <w:left w:val="nil"/>
              <w:bottom w:val="single" w:sz="8" w:space="0" w:color="auto"/>
              <w:right w:val="single" w:sz="8" w:space="0" w:color="auto"/>
            </w:tcBorders>
            <w:shd w:val="clear" w:color="auto" w:fill="auto"/>
            <w:vAlign w:val="center"/>
            <w:hideMark/>
          </w:tcPr>
          <w:p w:rsidR="006907E4" w:rsidRDefault="006907E4">
            <w:pPr>
              <w:jc w:val="right"/>
              <w:rPr>
                <w:sz w:val="18"/>
                <w:szCs w:val="18"/>
              </w:rPr>
            </w:pPr>
            <w:r>
              <w:rPr>
                <w:sz w:val="18"/>
                <w:szCs w:val="18"/>
              </w:rPr>
              <w:t>0.00</w:t>
            </w:r>
          </w:p>
        </w:tc>
        <w:tc>
          <w:tcPr>
            <w:tcW w:w="1400" w:type="dxa"/>
            <w:tcBorders>
              <w:top w:val="single" w:sz="4" w:space="0" w:color="auto"/>
              <w:left w:val="nil"/>
              <w:bottom w:val="single" w:sz="8" w:space="0" w:color="auto"/>
              <w:right w:val="single" w:sz="8" w:space="0" w:color="auto"/>
            </w:tcBorders>
            <w:shd w:val="clear" w:color="auto" w:fill="auto"/>
            <w:vAlign w:val="center"/>
            <w:hideMark/>
          </w:tcPr>
          <w:p w:rsidR="006907E4" w:rsidRDefault="006907E4">
            <w:pPr>
              <w:jc w:val="right"/>
              <w:rPr>
                <w:sz w:val="18"/>
                <w:szCs w:val="18"/>
              </w:rPr>
            </w:pPr>
            <w:r>
              <w:rPr>
                <w:sz w:val="18"/>
                <w:szCs w:val="18"/>
              </w:rPr>
              <w:t>0.00</w:t>
            </w:r>
          </w:p>
        </w:tc>
        <w:tc>
          <w:tcPr>
            <w:tcW w:w="1347" w:type="dxa"/>
            <w:tcBorders>
              <w:top w:val="single" w:sz="4" w:space="0" w:color="auto"/>
              <w:left w:val="nil"/>
              <w:bottom w:val="single" w:sz="8" w:space="0" w:color="auto"/>
              <w:right w:val="single" w:sz="8" w:space="0" w:color="auto"/>
            </w:tcBorders>
            <w:shd w:val="clear" w:color="auto" w:fill="auto"/>
            <w:vAlign w:val="center"/>
            <w:hideMark/>
          </w:tcPr>
          <w:p w:rsidR="006907E4" w:rsidRDefault="006907E4">
            <w:pPr>
              <w:jc w:val="right"/>
              <w:rPr>
                <w:sz w:val="18"/>
                <w:szCs w:val="18"/>
              </w:rPr>
            </w:pPr>
            <w:r>
              <w:rPr>
                <w:sz w:val="18"/>
                <w:szCs w:val="18"/>
              </w:rPr>
              <w:t>0.00</w:t>
            </w:r>
          </w:p>
        </w:tc>
      </w:tr>
      <w:tr w:rsidR="006907E4" w:rsidTr="006907E4">
        <w:trPr>
          <w:trHeight w:val="205"/>
        </w:trPr>
        <w:tc>
          <w:tcPr>
            <w:tcW w:w="1734" w:type="dxa"/>
            <w:tcBorders>
              <w:top w:val="nil"/>
              <w:left w:val="single" w:sz="8" w:space="0" w:color="auto"/>
              <w:bottom w:val="single" w:sz="8" w:space="0" w:color="auto"/>
              <w:right w:val="single" w:sz="8" w:space="0" w:color="auto"/>
            </w:tcBorders>
            <w:shd w:val="clear" w:color="000000" w:fill="D9D9D9"/>
            <w:vAlign w:val="center"/>
            <w:hideMark/>
          </w:tcPr>
          <w:p w:rsidR="006907E4" w:rsidRDefault="006907E4">
            <w:pPr>
              <w:rPr>
                <w:b/>
                <w:bCs/>
                <w:sz w:val="18"/>
                <w:szCs w:val="18"/>
              </w:rPr>
            </w:pPr>
            <w:r>
              <w:rPr>
                <w:b/>
                <w:bCs/>
                <w:sz w:val="18"/>
                <w:szCs w:val="18"/>
              </w:rPr>
              <w:t>Общо:</w:t>
            </w:r>
          </w:p>
        </w:tc>
        <w:tc>
          <w:tcPr>
            <w:tcW w:w="1435" w:type="dxa"/>
            <w:tcBorders>
              <w:top w:val="nil"/>
              <w:left w:val="nil"/>
              <w:bottom w:val="single" w:sz="8" w:space="0" w:color="auto"/>
              <w:right w:val="single" w:sz="8" w:space="0" w:color="auto"/>
            </w:tcBorders>
            <w:shd w:val="clear" w:color="000000" w:fill="D9D9D9"/>
            <w:vAlign w:val="center"/>
            <w:hideMark/>
          </w:tcPr>
          <w:p w:rsidR="006907E4" w:rsidRDefault="006907E4">
            <w:pPr>
              <w:jc w:val="right"/>
              <w:rPr>
                <w:b/>
                <w:bCs/>
                <w:sz w:val="18"/>
                <w:szCs w:val="18"/>
              </w:rPr>
            </w:pPr>
            <w:r>
              <w:rPr>
                <w:b/>
                <w:bCs/>
                <w:sz w:val="18"/>
                <w:szCs w:val="18"/>
              </w:rPr>
              <w:t>4591997.87</w:t>
            </w:r>
          </w:p>
        </w:tc>
        <w:tc>
          <w:tcPr>
            <w:tcW w:w="1245" w:type="dxa"/>
            <w:tcBorders>
              <w:top w:val="nil"/>
              <w:left w:val="nil"/>
              <w:bottom w:val="single" w:sz="8" w:space="0" w:color="auto"/>
              <w:right w:val="single" w:sz="8" w:space="0" w:color="auto"/>
            </w:tcBorders>
            <w:shd w:val="clear" w:color="000000" w:fill="D9D9D9"/>
            <w:vAlign w:val="center"/>
            <w:hideMark/>
          </w:tcPr>
          <w:p w:rsidR="006907E4" w:rsidRDefault="006907E4">
            <w:pPr>
              <w:jc w:val="right"/>
              <w:rPr>
                <w:b/>
                <w:bCs/>
                <w:sz w:val="18"/>
                <w:szCs w:val="18"/>
              </w:rPr>
            </w:pPr>
            <w:r>
              <w:rPr>
                <w:b/>
                <w:bCs/>
                <w:sz w:val="18"/>
                <w:szCs w:val="18"/>
              </w:rPr>
              <w:t>2882378.38</w:t>
            </w:r>
          </w:p>
        </w:tc>
        <w:tc>
          <w:tcPr>
            <w:tcW w:w="1147" w:type="dxa"/>
            <w:tcBorders>
              <w:top w:val="nil"/>
              <w:left w:val="nil"/>
              <w:bottom w:val="single" w:sz="8" w:space="0" w:color="auto"/>
              <w:right w:val="single" w:sz="8" w:space="0" w:color="auto"/>
            </w:tcBorders>
            <w:shd w:val="clear" w:color="000000" w:fill="D9D9D9"/>
            <w:vAlign w:val="center"/>
            <w:hideMark/>
          </w:tcPr>
          <w:p w:rsidR="006907E4" w:rsidRDefault="006907E4">
            <w:pPr>
              <w:rPr>
                <w:b/>
                <w:bCs/>
                <w:sz w:val="18"/>
                <w:szCs w:val="18"/>
              </w:rPr>
            </w:pPr>
            <w:r>
              <w:rPr>
                <w:b/>
                <w:bCs/>
                <w:sz w:val="18"/>
                <w:szCs w:val="18"/>
              </w:rPr>
              <w:t> </w:t>
            </w:r>
          </w:p>
        </w:tc>
        <w:tc>
          <w:tcPr>
            <w:tcW w:w="1105" w:type="dxa"/>
            <w:tcBorders>
              <w:top w:val="nil"/>
              <w:left w:val="nil"/>
              <w:bottom w:val="single" w:sz="8" w:space="0" w:color="auto"/>
              <w:right w:val="single" w:sz="8" w:space="0" w:color="auto"/>
            </w:tcBorders>
            <w:shd w:val="clear" w:color="000000" w:fill="D9D9D9"/>
            <w:vAlign w:val="center"/>
            <w:hideMark/>
          </w:tcPr>
          <w:p w:rsidR="006907E4" w:rsidRDefault="006907E4">
            <w:pPr>
              <w:jc w:val="right"/>
              <w:rPr>
                <w:b/>
                <w:bCs/>
                <w:sz w:val="18"/>
                <w:szCs w:val="18"/>
              </w:rPr>
            </w:pPr>
            <w:r>
              <w:rPr>
                <w:b/>
                <w:bCs/>
                <w:sz w:val="18"/>
                <w:szCs w:val="18"/>
              </w:rPr>
              <w:t>3150422.53</w:t>
            </w:r>
          </w:p>
        </w:tc>
        <w:tc>
          <w:tcPr>
            <w:tcW w:w="1295" w:type="dxa"/>
            <w:tcBorders>
              <w:top w:val="nil"/>
              <w:left w:val="nil"/>
              <w:bottom w:val="single" w:sz="8" w:space="0" w:color="auto"/>
              <w:right w:val="single" w:sz="8" w:space="0" w:color="auto"/>
            </w:tcBorders>
            <w:shd w:val="clear" w:color="000000" w:fill="D9D9D9"/>
            <w:vAlign w:val="center"/>
            <w:hideMark/>
          </w:tcPr>
          <w:p w:rsidR="006907E4" w:rsidRDefault="006907E4">
            <w:pPr>
              <w:jc w:val="right"/>
              <w:rPr>
                <w:b/>
                <w:bCs/>
                <w:sz w:val="18"/>
                <w:szCs w:val="18"/>
              </w:rPr>
            </w:pPr>
            <w:r>
              <w:rPr>
                <w:b/>
                <w:bCs/>
                <w:sz w:val="18"/>
                <w:szCs w:val="18"/>
              </w:rPr>
              <w:t>2016607.07</w:t>
            </w:r>
          </w:p>
        </w:tc>
        <w:tc>
          <w:tcPr>
            <w:tcW w:w="1295" w:type="dxa"/>
            <w:tcBorders>
              <w:top w:val="nil"/>
              <w:left w:val="nil"/>
              <w:bottom w:val="single" w:sz="8" w:space="0" w:color="auto"/>
              <w:right w:val="single" w:sz="8" w:space="0" w:color="auto"/>
            </w:tcBorders>
            <w:shd w:val="clear" w:color="000000" w:fill="D9D9D9"/>
            <w:vAlign w:val="center"/>
            <w:hideMark/>
          </w:tcPr>
          <w:p w:rsidR="006907E4" w:rsidRDefault="006907E4">
            <w:pPr>
              <w:jc w:val="right"/>
              <w:rPr>
                <w:b/>
                <w:bCs/>
                <w:sz w:val="18"/>
                <w:szCs w:val="18"/>
              </w:rPr>
            </w:pPr>
            <w:r>
              <w:rPr>
                <w:b/>
                <w:bCs/>
                <w:sz w:val="18"/>
                <w:szCs w:val="18"/>
              </w:rPr>
              <w:t>3150422.53</w:t>
            </w:r>
          </w:p>
        </w:tc>
        <w:tc>
          <w:tcPr>
            <w:tcW w:w="1133" w:type="dxa"/>
            <w:tcBorders>
              <w:top w:val="nil"/>
              <w:left w:val="nil"/>
              <w:bottom w:val="single" w:sz="8" w:space="0" w:color="auto"/>
              <w:right w:val="single" w:sz="8" w:space="0" w:color="auto"/>
            </w:tcBorders>
            <w:shd w:val="clear" w:color="000000" w:fill="D9D9D9"/>
            <w:vAlign w:val="center"/>
            <w:hideMark/>
          </w:tcPr>
          <w:p w:rsidR="006907E4" w:rsidRDefault="006907E4">
            <w:pPr>
              <w:jc w:val="right"/>
              <w:rPr>
                <w:b/>
                <w:bCs/>
                <w:sz w:val="18"/>
                <w:szCs w:val="18"/>
              </w:rPr>
            </w:pPr>
            <w:r>
              <w:rPr>
                <w:b/>
                <w:bCs/>
                <w:sz w:val="18"/>
                <w:szCs w:val="18"/>
              </w:rPr>
              <w:t>2016607.07</w:t>
            </w:r>
          </w:p>
        </w:tc>
        <w:tc>
          <w:tcPr>
            <w:tcW w:w="1239" w:type="dxa"/>
            <w:tcBorders>
              <w:top w:val="nil"/>
              <w:left w:val="nil"/>
              <w:bottom w:val="single" w:sz="8" w:space="0" w:color="auto"/>
              <w:right w:val="single" w:sz="8" w:space="0" w:color="auto"/>
            </w:tcBorders>
            <w:shd w:val="clear" w:color="000000" w:fill="D9D9D9"/>
            <w:vAlign w:val="center"/>
            <w:hideMark/>
          </w:tcPr>
          <w:p w:rsidR="006907E4" w:rsidRDefault="006907E4">
            <w:pPr>
              <w:jc w:val="right"/>
              <w:rPr>
                <w:b/>
                <w:bCs/>
                <w:sz w:val="18"/>
                <w:szCs w:val="18"/>
              </w:rPr>
            </w:pPr>
            <w:r>
              <w:rPr>
                <w:b/>
                <w:bCs/>
                <w:sz w:val="18"/>
                <w:szCs w:val="18"/>
              </w:rPr>
              <w:t>0.00</w:t>
            </w:r>
          </w:p>
        </w:tc>
        <w:tc>
          <w:tcPr>
            <w:tcW w:w="1400" w:type="dxa"/>
            <w:tcBorders>
              <w:top w:val="nil"/>
              <w:left w:val="nil"/>
              <w:bottom w:val="single" w:sz="8" w:space="0" w:color="auto"/>
              <w:right w:val="single" w:sz="8" w:space="0" w:color="auto"/>
            </w:tcBorders>
            <w:shd w:val="clear" w:color="000000" w:fill="D9D9D9"/>
            <w:vAlign w:val="center"/>
            <w:hideMark/>
          </w:tcPr>
          <w:p w:rsidR="006907E4" w:rsidRDefault="006907E4">
            <w:pPr>
              <w:jc w:val="right"/>
              <w:rPr>
                <w:b/>
                <w:bCs/>
                <w:sz w:val="18"/>
                <w:szCs w:val="18"/>
              </w:rPr>
            </w:pPr>
            <w:r>
              <w:rPr>
                <w:b/>
                <w:bCs/>
                <w:sz w:val="18"/>
                <w:szCs w:val="18"/>
              </w:rPr>
              <w:t>0.00</w:t>
            </w:r>
          </w:p>
        </w:tc>
        <w:tc>
          <w:tcPr>
            <w:tcW w:w="1347" w:type="dxa"/>
            <w:tcBorders>
              <w:top w:val="nil"/>
              <w:left w:val="nil"/>
              <w:bottom w:val="single" w:sz="8" w:space="0" w:color="auto"/>
              <w:right w:val="single" w:sz="8" w:space="0" w:color="auto"/>
            </w:tcBorders>
            <w:shd w:val="clear" w:color="000000" w:fill="D9D9D9"/>
            <w:vAlign w:val="center"/>
            <w:hideMark/>
          </w:tcPr>
          <w:p w:rsidR="006907E4" w:rsidRDefault="006907E4">
            <w:pPr>
              <w:jc w:val="right"/>
              <w:rPr>
                <w:b/>
                <w:bCs/>
                <w:sz w:val="18"/>
                <w:szCs w:val="18"/>
              </w:rPr>
            </w:pPr>
            <w:r>
              <w:rPr>
                <w:b/>
                <w:bCs/>
                <w:sz w:val="18"/>
                <w:szCs w:val="18"/>
              </w:rPr>
              <w:t>0.00</w:t>
            </w:r>
          </w:p>
        </w:tc>
      </w:tr>
    </w:tbl>
    <w:p w:rsidR="006907E4" w:rsidRDefault="006907E4" w:rsidP="007F24FC">
      <w:pPr>
        <w:pStyle w:val="ListParagraph"/>
        <w:ind w:left="0"/>
        <w:jc w:val="both"/>
        <w:rPr>
          <w:b/>
          <w:i/>
          <w:sz w:val="18"/>
          <w:szCs w:val="18"/>
          <w:u w:val="single"/>
          <w:lang w:eastAsia="ar-SA"/>
        </w:rPr>
      </w:pPr>
    </w:p>
    <w:p w:rsidR="003E0F61" w:rsidRPr="006907E4" w:rsidRDefault="00F00A30" w:rsidP="007F24FC">
      <w:pPr>
        <w:pStyle w:val="ListParagraph"/>
        <w:ind w:left="0"/>
        <w:jc w:val="both"/>
        <w:rPr>
          <w:sz w:val="18"/>
          <w:szCs w:val="18"/>
          <w:lang w:eastAsia="ar-SA"/>
        </w:rPr>
      </w:pPr>
      <w:r w:rsidRPr="00F00A30">
        <w:rPr>
          <w:b/>
          <w:i/>
          <w:sz w:val="18"/>
          <w:szCs w:val="18"/>
          <w:u w:val="single"/>
          <w:lang w:eastAsia="ar-SA"/>
        </w:rPr>
        <w:t xml:space="preserve">Таблица </w:t>
      </w:r>
      <w:r>
        <w:rPr>
          <w:b/>
          <w:i/>
          <w:sz w:val="18"/>
          <w:szCs w:val="18"/>
          <w:u w:val="single"/>
          <w:lang w:eastAsia="ar-SA"/>
        </w:rPr>
        <w:t>5</w:t>
      </w:r>
      <w:r w:rsidRPr="00F00A30">
        <w:rPr>
          <w:b/>
          <w:i/>
          <w:sz w:val="18"/>
          <w:szCs w:val="18"/>
          <w:u w:val="single"/>
          <w:lang w:eastAsia="ar-SA"/>
        </w:rPr>
        <w:t xml:space="preserve">: </w:t>
      </w:r>
      <w:r w:rsidR="003E0F61" w:rsidRPr="00B70CA1">
        <w:rPr>
          <w:b/>
          <w:i/>
          <w:sz w:val="18"/>
          <w:szCs w:val="18"/>
          <w:u w:val="single"/>
          <w:lang w:eastAsia="ar-SA"/>
        </w:rPr>
        <w:t>Изпълнение на СВОМР по мерки и по фондове от сключване на споразумение за финансиране в лева</w:t>
      </w:r>
    </w:p>
    <w:p w:rsidR="002F3B8A" w:rsidRPr="00B70CA1" w:rsidRDefault="002F3B8A" w:rsidP="007F24FC">
      <w:pPr>
        <w:pStyle w:val="ListParagraph"/>
        <w:ind w:left="0"/>
        <w:jc w:val="both"/>
        <w:rPr>
          <w:b/>
          <w:i/>
          <w:sz w:val="18"/>
          <w:szCs w:val="18"/>
          <w:u w:val="single"/>
          <w:lang w:eastAsia="ar-SA"/>
        </w:rPr>
      </w:pPr>
    </w:p>
    <w:tbl>
      <w:tblPr>
        <w:tblW w:w="14221" w:type="dxa"/>
        <w:tblInd w:w="80" w:type="dxa"/>
        <w:tblLayout w:type="fixed"/>
        <w:tblCellMar>
          <w:left w:w="70" w:type="dxa"/>
          <w:right w:w="70" w:type="dxa"/>
        </w:tblCellMar>
        <w:tblLook w:val="04A0" w:firstRow="1" w:lastRow="0" w:firstColumn="1" w:lastColumn="0" w:noHBand="0" w:noVBand="1"/>
      </w:tblPr>
      <w:tblGrid>
        <w:gridCol w:w="1408"/>
        <w:gridCol w:w="1134"/>
        <w:gridCol w:w="1134"/>
        <w:gridCol w:w="1134"/>
        <w:gridCol w:w="1134"/>
        <w:gridCol w:w="1134"/>
        <w:gridCol w:w="1134"/>
        <w:gridCol w:w="1134"/>
        <w:gridCol w:w="709"/>
        <w:gridCol w:w="850"/>
        <w:gridCol w:w="851"/>
        <w:gridCol w:w="584"/>
        <w:gridCol w:w="921"/>
        <w:gridCol w:w="960"/>
      </w:tblGrid>
      <w:tr w:rsidR="006907E4" w:rsidTr="006907E4">
        <w:trPr>
          <w:trHeight w:val="726"/>
        </w:trPr>
        <w:tc>
          <w:tcPr>
            <w:tcW w:w="1408" w:type="dxa"/>
            <w:vMerge w:val="restart"/>
            <w:tcBorders>
              <w:top w:val="single" w:sz="8" w:space="0" w:color="auto"/>
              <w:left w:val="single" w:sz="8" w:space="0" w:color="auto"/>
              <w:bottom w:val="single" w:sz="8" w:space="0" w:color="000000"/>
              <w:right w:val="single" w:sz="8" w:space="0" w:color="auto"/>
            </w:tcBorders>
            <w:shd w:val="clear" w:color="000000" w:fill="C0C0C0"/>
            <w:vAlign w:val="bottom"/>
            <w:hideMark/>
          </w:tcPr>
          <w:p w:rsidR="006907E4" w:rsidRDefault="006907E4">
            <w:pPr>
              <w:jc w:val="center"/>
              <w:rPr>
                <w:b/>
                <w:bCs/>
                <w:sz w:val="20"/>
                <w:szCs w:val="20"/>
              </w:rPr>
            </w:pPr>
            <w:r>
              <w:rPr>
                <w:b/>
                <w:bCs/>
                <w:sz w:val="20"/>
                <w:szCs w:val="20"/>
              </w:rPr>
              <w:t>МЕРКИ ПО ФОНДОВЕ</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C0C0C0"/>
            <w:vAlign w:val="bottom"/>
            <w:hideMark/>
          </w:tcPr>
          <w:p w:rsidR="006907E4" w:rsidRDefault="006907E4">
            <w:pPr>
              <w:jc w:val="center"/>
              <w:rPr>
                <w:b/>
                <w:bCs/>
                <w:sz w:val="20"/>
                <w:szCs w:val="20"/>
              </w:rPr>
            </w:pPr>
            <w:r>
              <w:rPr>
                <w:b/>
                <w:bCs/>
                <w:sz w:val="20"/>
                <w:szCs w:val="20"/>
              </w:rPr>
              <w:t>Одобрен бюджет на субсидията за целия период</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C0C0C0"/>
            <w:vAlign w:val="bottom"/>
            <w:hideMark/>
          </w:tcPr>
          <w:p w:rsidR="006907E4" w:rsidRDefault="006907E4">
            <w:pPr>
              <w:jc w:val="center"/>
              <w:rPr>
                <w:b/>
                <w:bCs/>
                <w:sz w:val="20"/>
                <w:szCs w:val="20"/>
              </w:rPr>
            </w:pPr>
            <w:r>
              <w:rPr>
                <w:b/>
                <w:bCs/>
                <w:sz w:val="20"/>
                <w:szCs w:val="20"/>
              </w:rPr>
              <w:t>Заявен общ размер на разходите по заявления, подадени в МИГ</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C0C0C0"/>
            <w:vAlign w:val="bottom"/>
            <w:hideMark/>
          </w:tcPr>
          <w:p w:rsidR="006907E4" w:rsidRDefault="006907E4">
            <w:pPr>
              <w:jc w:val="center"/>
              <w:rPr>
                <w:b/>
                <w:bCs/>
                <w:sz w:val="20"/>
                <w:szCs w:val="20"/>
              </w:rPr>
            </w:pPr>
            <w:r>
              <w:rPr>
                <w:b/>
                <w:bCs/>
                <w:sz w:val="20"/>
                <w:szCs w:val="20"/>
              </w:rPr>
              <w:t>Заявена субсидия по заявления, подадени в МИГ</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C0C0C0"/>
            <w:vAlign w:val="bottom"/>
            <w:hideMark/>
          </w:tcPr>
          <w:p w:rsidR="006907E4" w:rsidRDefault="006907E4">
            <w:pPr>
              <w:jc w:val="center"/>
              <w:rPr>
                <w:b/>
                <w:bCs/>
                <w:sz w:val="20"/>
                <w:szCs w:val="20"/>
              </w:rPr>
            </w:pPr>
            <w:r>
              <w:rPr>
                <w:b/>
                <w:bCs/>
                <w:sz w:val="20"/>
                <w:szCs w:val="20"/>
              </w:rPr>
              <w:t>Одобрен общ размер на разходите по проект от МИГ</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C0C0C0"/>
            <w:vAlign w:val="bottom"/>
            <w:hideMark/>
          </w:tcPr>
          <w:p w:rsidR="006907E4" w:rsidRDefault="006907E4">
            <w:pPr>
              <w:jc w:val="center"/>
              <w:rPr>
                <w:b/>
                <w:bCs/>
                <w:sz w:val="20"/>
                <w:szCs w:val="20"/>
              </w:rPr>
            </w:pPr>
            <w:r>
              <w:rPr>
                <w:b/>
                <w:bCs/>
                <w:sz w:val="20"/>
                <w:szCs w:val="20"/>
              </w:rPr>
              <w:t>Субсидия по проектите, одобрени от МИГ</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C0C0C0"/>
            <w:vAlign w:val="bottom"/>
            <w:hideMark/>
          </w:tcPr>
          <w:p w:rsidR="006907E4" w:rsidRDefault="006907E4">
            <w:pPr>
              <w:jc w:val="center"/>
              <w:rPr>
                <w:b/>
                <w:bCs/>
                <w:sz w:val="20"/>
                <w:szCs w:val="20"/>
              </w:rPr>
            </w:pPr>
            <w:r>
              <w:rPr>
                <w:b/>
                <w:bCs/>
                <w:sz w:val="20"/>
                <w:szCs w:val="20"/>
              </w:rPr>
              <w:t>Заявен общ размер на разходите по проект към УО/ДФЗ</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C0C0C0"/>
            <w:vAlign w:val="bottom"/>
            <w:hideMark/>
          </w:tcPr>
          <w:p w:rsidR="006907E4" w:rsidRDefault="006907E4">
            <w:pPr>
              <w:jc w:val="center"/>
              <w:rPr>
                <w:b/>
                <w:bCs/>
                <w:sz w:val="20"/>
                <w:szCs w:val="20"/>
              </w:rPr>
            </w:pPr>
            <w:r>
              <w:rPr>
                <w:b/>
                <w:bCs/>
                <w:sz w:val="20"/>
                <w:szCs w:val="20"/>
              </w:rPr>
              <w:t>Заявена субсидия към УО/ ДФЗ</w:t>
            </w:r>
          </w:p>
        </w:tc>
        <w:tc>
          <w:tcPr>
            <w:tcW w:w="709" w:type="dxa"/>
            <w:vMerge w:val="restart"/>
            <w:tcBorders>
              <w:top w:val="single" w:sz="8" w:space="0" w:color="auto"/>
              <w:left w:val="single" w:sz="8" w:space="0" w:color="auto"/>
              <w:bottom w:val="single" w:sz="8" w:space="0" w:color="000000"/>
              <w:right w:val="single" w:sz="8" w:space="0" w:color="auto"/>
            </w:tcBorders>
            <w:shd w:val="clear" w:color="000000" w:fill="C0C0C0"/>
            <w:vAlign w:val="bottom"/>
            <w:hideMark/>
          </w:tcPr>
          <w:p w:rsidR="006907E4" w:rsidRDefault="006907E4">
            <w:pPr>
              <w:jc w:val="center"/>
              <w:rPr>
                <w:b/>
                <w:bCs/>
                <w:sz w:val="20"/>
                <w:szCs w:val="20"/>
              </w:rPr>
            </w:pPr>
            <w:r>
              <w:rPr>
                <w:b/>
                <w:bCs/>
                <w:sz w:val="20"/>
                <w:szCs w:val="20"/>
              </w:rPr>
              <w:t>Одобрен общ размер на разходите по проект от УО/ДФЗ</w:t>
            </w:r>
          </w:p>
        </w:tc>
        <w:tc>
          <w:tcPr>
            <w:tcW w:w="850" w:type="dxa"/>
            <w:vMerge w:val="restart"/>
            <w:tcBorders>
              <w:top w:val="single" w:sz="8" w:space="0" w:color="auto"/>
              <w:left w:val="single" w:sz="8" w:space="0" w:color="auto"/>
              <w:bottom w:val="single" w:sz="8" w:space="0" w:color="000000"/>
              <w:right w:val="single" w:sz="8" w:space="0" w:color="auto"/>
            </w:tcBorders>
            <w:shd w:val="clear" w:color="000000" w:fill="C0C0C0"/>
            <w:vAlign w:val="bottom"/>
            <w:hideMark/>
          </w:tcPr>
          <w:p w:rsidR="006907E4" w:rsidRDefault="006907E4">
            <w:pPr>
              <w:jc w:val="center"/>
              <w:rPr>
                <w:b/>
                <w:bCs/>
                <w:sz w:val="20"/>
                <w:szCs w:val="20"/>
              </w:rPr>
            </w:pPr>
            <w:r>
              <w:rPr>
                <w:b/>
                <w:bCs/>
                <w:sz w:val="20"/>
                <w:szCs w:val="20"/>
              </w:rPr>
              <w:t>Субсидия по проектите, одобрени от УО/ДФЗ</w:t>
            </w:r>
          </w:p>
        </w:tc>
        <w:tc>
          <w:tcPr>
            <w:tcW w:w="851" w:type="dxa"/>
            <w:vMerge w:val="restart"/>
            <w:tcBorders>
              <w:top w:val="single" w:sz="8" w:space="0" w:color="auto"/>
              <w:left w:val="single" w:sz="8" w:space="0" w:color="auto"/>
              <w:bottom w:val="single" w:sz="8" w:space="0" w:color="000000"/>
              <w:right w:val="single" w:sz="8" w:space="0" w:color="auto"/>
            </w:tcBorders>
            <w:shd w:val="clear" w:color="000000" w:fill="C0C0C0"/>
            <w:vAlign w:val="bottom"/>
            <w:hideMark/>
          </w:tcPr>
          <w:p w:rsidR="006907E4" w:rsidRDefault="006907E4">
            <w:pPr>
              <w:jc w:val="center"/>
              <w:rPr>
                <w:b/>
                <w:bCs/>
                <w:sz w:val="20"/>
                <w:szCs w:val="20"/>
              </w:rPr>
            </w:pPr>
            <w:r>
              <w:rPr>
                <w:b/>
                <w:bCs/>
                <w:sz w:val="20"/>
                <w:szCs w:val="20"/>
              </w:rPr>
              <w:t>Сключени договори</w:t>
            </w:r>
          </w:p>
        </w:tc>
        <w:tc>
          <w:tcPr>
            <w:tcW w:w="584" w:type="dxa"/>
            <w:tcBorders>
              <w:top w:val="single" w:sz="8" w:space="0" w:color="auto"/>
              <w:left w:val="nil"/>
              <w:bottom w:val="nil"/>
              <w:right w:val="single" w:sz="8" w:space="0" w:color="auto"/>
            </w:tcBorders>
            <w:shd w:val="clear" w:color="000000" w:fill="C0C0C0"/>
            <w:vAlign w:val="bottom"/>
            <w:hideMark/>
          </w:tcPr>
          <w:p w:rsidR="006907E4" w:rsidRDefault="006907E4">
            <w:pPr>
              <w:jc w:val="center"/>
              <w:rPr>
                <w:b/>
                <w:bCs/>
                <w:sz w:val="20"/>
                <w:szCs w:val="20"/>
              </w:rPr>
            </w:pPr>
            <w:r>
              <w:rPr>
                <w:b/>
                <w:bCs/>
                <w:sz w:val="20"/>
                <w:szCs w:val="20"/>
              </w:rPr>
              <w:t>ОСТАТЪК</w:t>
            </w:r>
          </w:p>
        </w:tc>
        <w:tc>
          <w:tcPr>
            <w:tcW w:w="921" w:type="dxa"/>
            <w:tcBorders>
              <w:top w:val="single" w:sz="8" w:space="0" w:color="auto"/>
              <w:left w:val="nil"/>
              <w:bottom w:val="nil"/>
              <w:right w:val="single" w:sz="8" w:space="0" w:color="auto"/>
            </w:tcBorders>
            <w:shd w:val="clear" w:color="000000" w:fill="C0C0C0"/>
            <w:vAlign w:val="bottom"/>
            <w:hideMark/>
          </w:tcPr>
          <w:p w:rsidR="006907E4" w:rsidRDefault="006907E4">
            <w:pPr>
              <w:jc w:val="center"/>
              <w:rPr>
                <w:b/>
                <w:bCs/>
                <w:sz w:val="20"/>
                <w:szCs w:val="20"/>
              </w:rPr>
            </w:pPr>
            <w:r>
              <w:rPr>
                <w:b/>
                <w:bCs/>
                <w:sz w:val="20"/>
                <w:szCs w:val="20"/>
              </w:rPr>
              <w:t>Процент на одобрение</w:t>
            </w:r>
          </w:p>
        </w:tc>
        <w:tc>
          <w:tcPr>
            <w:tcW w:w="960" w:type="dxa"/>
            <w:vMerge w:val="restart"/>
            <w:tcBorders>
              <w:top w:val="single" w:sz="8" w:space="0" w:color="auto"/>
              <w:left w:val="single" w:sz="8" w:space="0" w:color="auto"/>
              <w:bottom w:val="single" w:sz="8" w:space="0" w:color="000000"/>
              <w:right w:val="single" w:sz="8" w:space="0" w:color="auto"/>
            </w:tcBorders>
            <w:shd w:val="clear" w:color="000000" w:fill="C0C0C0"/>
            <w:vAlign w:val="bottom"/>
            <w:hideMark/>
          </w:tcPr>
          <w:p w:rsidR="006907E4" w:rsidRDefault="006907E4">
            <w:pPr>
              <w:jc w:val="center"/>
              <w:rPr>
                <w:b/>
                <w:bCs/>
                <w:sz w:val="20"/>
                <w:szCs w:val="20"/>
              </w:rPr>
            </w:pPr>
            <w:r>
              <w:rPr>
                <w:b/>
                <w:bCs/>
                <w:sz w:val="20"/>
                <w:szCs w:val="20"/>
              </w:rPr>
              <w:t>Изплатена субсидия</w:t>
            </w:r>
          </w:p>
        </w:tc>
      </w:tr>
      <w:tr w:rsidR="006907E4" w:rsidTr="006907E4">
        <w:trPr>
          <w:trHeight w:val="1048"/>
        </w:trPr>
        <w:tc>
          <w:tcPr>
            <w:tcW w:w="1408" w:type="dxa"/>
            <w:vMerge/>
            <w:tcBorders>
              <w:top w:val="single" w:sz="8" w:space="0" w:color="auto"/>
              <w:left w:val="single" w:sz="8" w:space="0" w:color="auto"/>
              <w:bottom w:val="single" w:sz="8" w:space="0" w:color="000000"/>
              <w:right w:val="single" w:sz="8" w:space="0" w:color="auto"/>
            </w:tcBorders>
            <w:vAlign w:val="center"/>
            <w:hideMark/>
          </w:tcPr>
          <w:p w:rsidR="006907E4" w:rsidRDefault="006907E4">
            <w:pPr>
              <w:rPr>
                <w:b/>
                <w:bCs/>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6907E4" w:rsidRDefault="006907E4">
            <w:pPr>
              <w:rPr>
                <w:b/>
                <w:bCs/>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6907E4" w:rsidRDefault="006907E4">
            <w:pPr>
              <w:rPr>
                <w:b/>
                <w:bCs/>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6907E4" w:rsidRDefault="006907E4">
            <w:pPr>
              <w:rPr>
                <w:b/>
                <w:bCs/>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6907E4" w:rsidRDefault="006907E4">
            <w:pPr>
              <w:rPr>
                <w:b/>
                <w:bCs/>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6907E4" w:rsidRDefault="006907E4">
            <w:pPr>
              <w:rPr>
                <w:b/>
                <w:bCs/>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6907E4" w:rsidRDefault="006907E4">
            <w:pPr>
              <w:rPr>
                <w:b/>
                <w:bCs/>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6907E4" w:rsidRDefault="006907E4">
            <w:pPr>
              <w:rPr>
                <w:b/>
                <w:bCs/>
                <w:sz w:val="20"/>
                <w:szCs w:val="20"/>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6907E4" w:rsidRDefault="006907E4">
            <w:pPr>
              <w:rPr>
                <w:b/>
                <w:bCs/>
                <w:sz w:val="20"/>
                <w:szCs w:val="20"/>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6907E4" w:rsidRDefault="006907E4">
            <w:pPr>
              <w:rPr>
                <w:b/>
                <w:bCs/>
                <w:sz w:val="20"/>
                <w:szCs w:val="20"/>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rsidR="006907E4" w:rsidRDefault="006907E4">
            <w:pPr>
              <w:rPr>
                <w:b/>
                <w:bCs/>
                <w:sz w:val="20"/>
                <w:szCs w:val="20"/>
              </w:rPr>
            </w:pPr>
          </w:p>
        </w:tc>
        <w:tc>
          <w:tcPr>
            <w:tcW w:w="584" w:type="dxa"/>
            <w:tcBorders>
              <w:top w:val="nil"/>
              <w:left w:val="nil"/>
              <w:bottom w:val="single" w:sz="8" w:space="0" w:color="auto"/>
              <w:right w:val="single" w:sz="8" w:space="0" w:color="auto"/>
            </w:tcBorders>
            <w:shd w:val="clear" w:color="000000" w:fill="C0C0C0"/>
            <w:vAlign w:val="bottom"/>
            <w:hideMark/>
          </w:tcPr>
          <w:p w:rsidR="006907E4" w:rsidRDefault="006907E4">
            <w:pPr>
              <w:jc w:val="center"/>
              <w:rPr>
                <w:b/>
                <w:bCs/>
                <w:i/>
                <w:iCs/>
                <w:sz w:val="20"/>
                <w:szCs w:val="20"/>
              </w:rPr>
            </w:pPr>
            <w:r>
              <w:rPr>
                <w:b/>
                <w:bCs/>
                <w:i/>
                <w:iCs/>
                <w:sz w:val="20"/>
                <w:szCs w:val="20"/>
              </w:rPr>
              <w:t>колона 2 минус колона 11</w:t>
            </w:r>
          </w:p>
        </w:tc>
        <w:tc>
          <w:tcPr>
            <w:tcW w:w="921" w:type="dxa"/>
            <w:tcBorders>
              <w:top w:val="nil"/>
              <w:left w:val="nil"/>
              <w:bottom w:val="single" w:sz="8" w:space="0" w:color="auto"/>
              <w:right w:val="single" w:sz="8" w:space="0" w:color="auto"/>
            </w:tcBorders>
            <w:shd w:val="clear" w:color="000000" w:fill="C0C0C0"/>
            <w:vAlign w:val="bottom"/>
            <w:hideMark/>
          </w:tcPr>
          <w:p w:rsidR="006907E4" w:rsidRDefault="006907E4">
            <w:pPr>
              <w:jc w:val="center"/>
              <w:rPr>
                <w:b/>
                <w:bCs/>
                <w:i/>
                <w:iCs/>
                <w:sz w:val="20"/>
                <w:szCs w:val="20"/>
              </w:rPr>
            </w:pPr>
            <w:r>
              <w:rPr>
                <w:b/>
                <w:bCs/>
                <w:i/>
                <w:iCs/>
                <w:sz w:val="20"/>
                <w:szCs w:val="20"/>
              </w:rPr>
              <w:t>колона 11 разделена на колона 2</w:t>
            </w:r>
          </w:p>
        </w:tc>
        <w:tc>
          <w:tcPr>
            <w:tcW w:w="960" w:type="dxa"/>
            <w:vMerge/>
            <w:tcBorders>
              <w:top w:val="single" w:sz="8" w:space="0" w:color="auto"/>
              <w:left w:val="single" w:sz="8" w:space="0" w:color="auto"/>
              <w:bottom w:val="single" w:sz="8" w:space="0" w:color="000000"/>
              <w:right w:val="single" w:sz="8" w:space="0" w:color="auto"/>
            </w:tcBorders>
            <w:vAlign w:val="center"/>
            <w:hideMark/>
          </w:tcPr>
          <w:p w:rsidR="006907E4" w:rsidRDefault="006907E4">
            <w:pPr>
              <w:rPr>
                <w:b/>
                <w:bCs/>
                <w:sz w:val="20"/>
                <w:szCs w:val="20"/>
              </w:rPr>
            </w:pPr>
          </w:p>
        </w:tc>
      </w:tr>
      <w:tr w:rsidR="006907E4" w:rsidTr="006907E4">
        <w:trPr>
          <w:trHeight w:val="206"/>
        </w:trPr>
        <w:tc>
          <w:tcPr>
            <w:tcW w:w="1408" w:type="dxa"/>
            <w:tcBorders>
              <w:top w:val="nil"/>
              <w:left w:val="single" w:sz="8" w:space="0" w:color="auto"/>
              <w:bottom w:val="single" w:sz="8" w:space="0" w:color="auto"/>
              <w:right w:val="single" w:sz="8" w:space="0" w:color="auto"/>
            </w:tcBorders>
            <w:shd w:val="clear" w:color="auto" w:fill="auto"/>
            <w:vAlign w:val="bottom"/>
            <w:hideMark/>
          </w:tcPr>
          <w:p w:rsidR="006907E4" w:rsidRDefault="006907E4">
            <w:pPr>
              <w:jc w:val="center"/>
              <w:rPr>
                <w:sz w:val="20"/>
                <w:szCs w:val="20"/>
              </w:rPr>
            </w:pPr>
            <w:r>
              <w:rPr>
                <w:sz w:val="20"/>
                <w:szCs w:val="20"/>
              </w:rPr>
              <w:t>1</w:t>
            </w:r>
          </w:p>
        </w:tc>
        <w:tc>
          <w:tcPr>
            <w:tcW w:w="1134" w:type="dxa"/>
            <w:tcBorders>
              <w:top w:val="nil"/>
              <w:left w:val="nil"/>
              <w:bottom w:val="single" w:sz="8" w:space="0" w:color="auto"/>
              <w:right w:val="single" w:sz="8" w:space="0" w:color="auto"/>
            </w:tcBorders>
            <w:shd w:val="clear" w:color="auto" w:fill="auto"/>
            <w:vAlign w:val="bottom"/>
            <w:hideMark/>
          </w:tcPr>
          <w:p w:rsidR="006907E4" w:rsidRDefault="006907E4">
            <w:pPr>
              <w:jc w:val="center"/>
              <w:rPr>
                <w:sz w:val="20"/>
                <w:szCs w:val="20"/>
              </w:rPr>
            </w:pPr>
            <w:r>
              <w:rPr>
                <w:sz w:val="20"/>
                <w:szCs w:val="20"/>
              </w:rPr>
              <w:t>2</w:t>
            </w:r>
          </w:p>
        </w:tc>
        <w:tc>
          <w:tcPr>
            <w:tcW w:w="1134" w:type="dxa"/>
            <w:tcBorders>
              <w:top w:val="nil"/>
              <w:left w:val="nil"/>
              <w:bottom w:val="single" w:sz="8" w:space="0" w:color="auto"/>
              <w:right w:val="single" w:sz="8" w:space="0" w:color="auto"/>
            </w:tcBorders>
            <w:shd w:val="clear" w:color="auto" w:fill="auto"/>
            <w:vAlign w:val="bottom"/>
            <w:hideMark/>
          </w:tcPr>
          <w:p w:rsidR="006907E4" w:rsidRDefault="006907E4">
            <w:pPr>
              <w:jc w:val="center"/>
              <w:rPr>
                <w:sz w:val="20"/>
                <w:szCs w:val="20"/>
              </w:rPr>
            </w:pPr>
            <w:r>
              <w:rPr>
                <w:sz w:val="20"/>
                <w:szCs w:val="20"/>
              </w:rPr>
              <w:t>3</w:t>
            </w:r>
          </w:p>
        </w:tc>
        <w:tc>
          <w:tcPr>
            <w:tcW w:w="1134" w:type="dxa"/>
            <w:tcBorders>
              <w:top w:val="nil"/>
              <w:left w:val="nil"/>
              <w:bottom w:val="single" w:sz="8" w:space="0" w:color="auto"/>
              <w:right w:val="single" w:sz="8" w:space="0" w:color="auto"/>
            </w:tcBorders>
            <w:shd w:val="clear" w:color="auto" w:fill="auto"/>
            <w:vAlign w:val="bottom"/>
            <w:hideMark/>
          </w:tcPr>
          <w:p w:rsidR="006907E4" w:rsidRDefault="006907E4">
            <w:pPr>
              <w:jc w:val="center"/>
              <w:rPr>
                <w:sz w:val="20"/>
                <w:szCs w:val="20"/>
              </w:rPr>
            </w:pPr>
            <w:r>
              <w:rPr>
                <w:sz w:val="20"/>
                <w:szCs w:val="20"/>
              </w:rPr>
              <w:t>4</w:t>
            </w:r>
          </w:p>
        </w:tc>
        <w:tc>
          <w:tcPr>
            <w:tcW w:w="1134" w:type="dxa"/>
            <w:tcBorders>
              <w:top w:val="nil"/>
              <w:left w:val="nil"/>
              <w:bottom w:val="single" w:sz="8" w:space="0" w:color="auto"/>
              <w:right w:val="single" w:sz="8" w:space="0" w:color="auto"/>
            </w:tcBorders>
            <w:shd w:val="clear" w:color="auto" w:fill="auto"/>
            <w:vAlign w:val="bottom"/>
            <w:hideMark/>
          </w:tcPr>
          <w:p w:rsidR="006907E4" w:rsidRDefault="006907E4">
            <w:pPr>
              <w:jc w:val="center"/>
              <w:rPr>
                <w:sz w:val="20"/>
                <w:szCs w:val="20"/>
              </w:rPr>
            </w:pPr>
            <w:r>
              <w:rPr>
                <w:sz w:val="20"/>
                <w:szCs w:val="20"/>
              </w:rPr>
              <w:t>5</w:t>
            </w:r>
          </w:p>
        </w:tc>
        <w:tc>
          <w:tcPr>
            <w:tcW w:w="1134" w:type="dxa"/>
            <w:tcBorders>
              <w:top w:val="nil"/>
              <w:left w:val="nil"/>
              <w:bottom w:val="single" w:sz="8" w:space="0" w:color="auto"/>
              <w:right w:val="single" w:sz="8" w:space="0" w:color="auto"/>
            </w:tcBorders>
            <w:shd w:val="clear" w:color="auto" w:fill="auto"/>
            <w:vAlign w:val="bottom"/>
            <w:hideMark/>
          </w:tcPr>
          <w:p w:rsidR="006907E4" w:rsidRDefault="006907E4">
            <w:pPr>
              <w:jc w:val="center"/>
              <w:rPr>
                <w:sz w:val="20"/>
                <w:szCs w:val="20"/>
              </w:rPr>
            </w:pPr>
            <w:r>
              <w:rPr>
                <w:sz w:val="20"/>
                <w:szCs w:val="20"/>
              </w:rPr>
              <w:t>6</w:t>
            </w:r>
          </w:p>
        </w:tc>
        <w:tc>
          <w:tcPr>
            <w:tcW w:w="1134" w:type="dxa"/>
            <w:tcBorders>
              <w:top w:val="nil"/>
              <w:left w:val="nil"/>
              <w:bottom w:val="single" w:sz="8" w:space="0" w:color="auto"/>
              <w:right w:val="single" w:sz="8" w:space="0" w:color="auto"/>
            </w:tcBorders>
            <w:shd w:val="clear" w:color="auto" w:fill="auto"/>
            <w:vAlign w:val="bottom"/>
            <w:hideMark/>
          </w:tcPr>
          <w:p w:rsidR="006907E4" w:rsidRDefault="006907E4">
            <w:pPr>
              <w:jc w:val="center"/>
              <w:rPr>
                <w:sz w:val="20"/>
                <w:szCs w:val="20"/>
              </w:rPr>
            </w:pPr>
            <w:r>
              <w:rPr>
                <w:sz w:val="20"/>
                <w:szCs w:val="20"/>
              </w:rPr>
              <w:t>7</w:t>
            </w:r>
          </w:p>
        </w:tc>
        <w:tc>
          <w:tcPr>
            <w:tcW w:w="1134" w:type="dxa"/>
            <w:tcBorders>
              <w:top w:val="nil"/>
              <w:left w:val="nil"/>
              <w:bottom w:val="single" w:sz="8" w:space="0" w:color="auto"/>
              <w:right w:val="single" w:sz="8" w:space="0" w:color="auto"/>
            </w:tcBorders>
            <w:shd w:val="clear" w:color="auto" w:fill="auto"/>
            <w:vAlign w:val="bottom"/>
            <w:hideMark/>
          </w:tcPr>
          <w:p w:rsidR="006907E4" w:rsidRDefault="006907E4">
            <w:pPr>
              <w:jc w:val="center"/>
              <w:rPr>
                <w:sz w:val="20"/>
                <w:szCs w:val="20"/>
              </w:rPr>
            </w:pPr>
            <w:r>
              <w:rPr>
                <w:sz w:val="20"/>
                <w:szCs w:val="20"/>
              </w:rPr>
              <w:t>8</w:t>
            </w:r>
          </w:p>
        </w:tc>
        <w:tc>
          <w:tcPr>
            <w:tcW w:w="709" w:type="dxa"/>
            <w:tcBorders>
              <w:top w:val="nil"/>
              <w:left w:val="nil"/>
              <w:bottom w:val="single" w:sz="8" w:space="0" w:color="auto"/>
              <w:right w:val="single" w:sz="8" w:space="0" w:color="auto"/>
            </w:tcBorders>
            <w:shd w:val="clear" w:color="auto" w:fill="auto"/>
            <w:vAlign w:val="bottom"/>
            <w:hideMark/>
          </w:tcPr>
          <w:p w:rsidR="006907E4" w:rsidRDefault="006907E4">
            <w:pPr>
              <w:jc w:val="center"/>
              <w:rPr>
                <w:sz w:val="20"/>
                <w:szCs w:val="20"/>
              </w:rPr>
            </w:pPr>
            <w:r>
              <w:rPr>
                <w:sz w:val="20"/>
                <w:szCs w:val="20"/>
              </w:rPr>
              <w:t>9</w:t>
            </w:r>
          </w:p>
        </w:tc>
        <w:tc>
          <w:tcPr>
            <w:tcW w:w="850" w:type="dxa"/>
            <w:tcBorders>
              <w:top w:val="nil"/>
              <w:left w:val="nil"/>
              <w:bottom w:val="single" w:sz="8" w:space="0" w:color="auto"/>
              <w:right w:val="single" w:sz="8" w:space="0" w:color="auto"/>
            </w:tcBorders>
            <w:shd w:val="clear" w:color="auto" w:fill="auto"/>
            <w:vAlign w:val="bottom"/>
            <w:hideMark/>
          </w:tcPr>
          <w:p w:rsidR="006907E4" w:rsidRDefault="006907E4">
            <w:pPr>
              <w:jc w:val="center"/>
              <w:rPr>
                <w:sz w:val="20"/>
                <w:szCs w:val="20"/>
              </w:rPr>
            </w:pPr>
            <w:r>
              <w:rPr>
                <w:sz w:val="20"/>
                <w:szCs w:val="20"/>
              </w:rPr>
              <w:t>10</w:t>
            </w:r>
          </w:p>
        </w:tc>
        <w:tc>
          <w:tcPr>
            <w:tcW w:w="851" w:type="dxa"/>
            <w:tcBorders>
              <w:top w:val="nil"/>
              <w:left w:val="nil"/>
              <w:bottom w:val="single" w:sz="8" w:space="0" w:color="auto"/>
              <w:right w:val="single" w:sz="8" w:space="0" w:color="auto"/>
            </w:tcBorders>
            <w:shd w:val="clear" w:color="auto" w:fill="auto"/>
            <w:vAlign w:val="bottom"/>
            <w:hideMark/>
          </w:tcPr>
          <w:p w:rsidR="006907E4" w:rsidRDefault="006907E4">
            <w:pPr>
              <w:jc w:val="center"/>
              <w:rPr>
                <w:sz w:val="20"/>
                <w:szCs w:val="20"/>
              </w:rPr>
            </w:pPr>
            <w:r>
              <w:rPr>
                <w:sz w:val="20"/>
                <w:szCs w:val="20"/>
              </w:rPr>
              <w:t>11</w:t>
            </w:r>
          </w:p>
        </w:tc>
        <w:tc>
          <w:tcPr>
            <w:tcW w:w="584" w:type="dxa"/>
            <w:tcBorders>
              <w:top w:val="nil"/>
              <w:left w:val="nil"/>
              <w:bottom w:val="single" w:sz="8" w:space="0" w:color="auto"/>
              <w:right w:val="single" w:sz="8" w:space="0" w:color="auto"/>
            </w:tcBorders>
            <w:shd w:val="clear" w:color="auto" w:fill="auto"/>
            <w:vAlign w:val="bottom"/>
            <w:hideMark/>
          </w:tcPr>
          <w:p w:rsidR="006907E4" w:rsidRDefault="006907E4">
            <w:pPr>
              <w:jc w:val="center"/>
              <w:rPr>
                <w:sz w:val="20"/>
                <w:szCs w:val="20"/>
              </w:rPr>
            </w:pPr>
            <w:r>
              <w:rPr>
                <w:sz w:val="20"/>
                <w:szCs w:val="20"/>
              </w:rPr>
              <w:t>12</w:t>
            </w:r>
          </w:p>
        </w:tc>
        <w:tc>
          <w:tcPr>
            <w:tcW w:w="921" w:type="dxa"/>
            <w:tcBorders>
              <w:top w:val="nil"/>
              <w:left w:val="nil"/>
              <w:bottom w:val="single" w:sz="8" w:space="0" w:color="auto"/>
              <w:right w:val="single" w:sz="8" w:space="0" w:color="auto"/>
            </w:tcBorders>
            <w:shd w:val="clear" w:color="auto" w:fill="auto"/>
            <w:vAlign w:val="bottom"/>
            <w:hideMark/>
          </w:tcPr>
          <w:p w:rsidR="006907E4" w:rsidRDefault="006907E4">
            <w:pPr>
              <w:jc w:val="center"/>
              <w:rPr>
                <w:sz w:val="20"/>
                <w:szCs w:val="20"/>
              </w:rPr>
            </w:pPr>
            <w:r>
              <w:rPr>
                <w:sz w:val="20"/>
                <w:szCs w:val="20"/>
              </w:rPr>
              <w:t>13</w:t>
            </w:r>
          </w:p>
        </w:tc>
        <w:tc>
          <w:tcPr>
            <w:tcW w:w="960" w:type="dxa"/>
            <w:tcBorders>
              <w:top w:val="nil"/>
              <w:left w:val="nil"/>
              <w:bottom w:val="single" w:sz="8" w:space="0" w:color="auto"/>
              <w:right w:val="single" w:sz="8" w:space="0" w:color="auto"/>
            </w:tcBorders>
            <w:shd w:val="clear" w:color="auto" w:fill="auto"/>
            <w:vAlign w:val="bottom"/>
            <w:hideMark/>
          </w:tcPr>
          <w:p w:rsidR="006907E4" w:rsidRDefault="006907E4">
            <w:pPr>
              <w:jc w:val="center"/>
              <w:rPr>
                <w:sz w:val="20"/>
                <w:szCs w:val="20"/>
              </w:rPr>
            </w:pPr>
            <w:r>
              <w:rPr>
                <w:sz w:val="20"/>
                <w:szCs w:val="20"/>
              </w:rPr>
              <w:t>14</w:t>
            </w:r>
          </w:p>
        </w:tc>
      </w:tr>
      <w:tr w:rsidR="006907E4" w:rsidTr="006907E4">
        <w:trPr>
          <w:trHeight w:val="990"/>
        </w:trPr>
        <w:tc>
          <w:tcPr>
            <w:tcW w:w="1408" w:type="dxa"/>
            <w:tcBorders>
              <w:top w:val="nil"/>
              <w:left w:val="single" w:sz="8" w:space="0" w:color="auto"/>
              <w:bottom w:val="single" w:sz="8" w:space="0" w:color="auto"/>
              <w:right w:val="single" w:sz="8" w:space="0" w:color="auto"/>
            </w:tcBorders>
            <w:shd w:val="clear" w:color="auto" w:fill="auto"/>
            <w:vAlign w:val="center"/>
            <w:hideMark/>
          </w:tcPr>
          <w:p w:rsidR="006907E4" w:rsidRPr="006907E4" w:rsidRDefault="006907E4">
            <w:pPr>
              <w:jc w:val="center"/>
              <w:rPr>
                <w:b/>
                <w:bCs/>
                <w:sz w:val="16"/>
                <w:szCs w:val="16"/>
              </w:rPr>
            </w:pPr>
            <w:r w:rsidRPr="006907E4">
              <w:rPr>
                <w:b/>
                <w:bCs/>
                <w:sz w:val="16"/>
                <w:szCs w:val="16"/>
              </w:rPr>
              <w:t>Мерки, финансирани от ПРСР 2014 - 2020 г. (ЕЗФРСР)</w:t>
            </w:r>
          </w:p>
        </w:tc>
        <w:tc>
          <w:tcPr>
            <w:tcW w:w="1134"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b/>
                <w:bCs/>
                <w:sz w:val="20"/>
                <w:szCs w:val="20"/>
              </w:rPr>
            </w:pPr>
            <w:r>
              <w:rPr>
                <w:b/>
                <w:bCs/>
                <w:sz w:val="20"/>
                <w:szCs w:val="20"/>
              </w:rPr>
              <w:t> </w:t>
            </w:r>
          </w:p>
        </w:tc>
        <w:tc>
          <w:tcPr>
            <w:tcW w:w="1134" w:type="dxa"/>
            <w:tcBorders>
              <w:top w:val="nil"/>
              <w:left w:val="nil"/>
              <w:bottom w:val="single" w:sz="8" w:space="0" w:color="auto"/>
              <w:right w:val="single" w:sz="8" w:space="0" w:color="auto"/>
            </w:tcBorders>
            <w:shd w:val="clear" w:color="000000" w:fill="FFFFFF"/>
            <w:vAlign w:val="center"/>
            <w:hideMark/>
          </w:tcPr>
          <w:p w:rsidR="006907E4" w:rsidRDefault="006907E4">
            <w:pPr>
              <w:rPr>
                <w:sz w:val="20"/>
                <w:szCs w:val="20"/>
              </w:rPr>
            </w:pPr>
            <w:r>
              <w:rPr>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20"/>
                <w:szCs w:val="20"/>
              </w:rPr>
            </w:pPr>
            <w:r>
              <w:rPr>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20"/>
                <w:szCs w:val="20"/>
              </w:rPr>
            </w:pPr>
            <w:r>
              <w:rPr>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20"/>
                <w:szCs w:val="20"/>
              </w:rPr>
            </w:pPr>
            <w:r>
              <w:rPr>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20"/>
                <w:szCs w:val="20"/>
              </w:rPr>
            </w:pPr>
            <w:r>
              <w:rPr>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20"/>
                <w:szCs w:val="20"/>
              </w:rPr>
            </w:pPr>
            <w:r>
              <w:rPr>
                <w:sz w:val="20"/>
                <w:szCs w:val="20"/>
              </w:rPr>
              <w:t> </w:t>
            </w:r>
          </w:p>
        </w:tc>
        <w:tc>
          <w:tcPr>
            <w:tcW w:w="709"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20"/>
                <w:szCs w:val="20"/>
              </w:rPr>
            </w:pPr>
            <w:r>
              <w:rPr>
                <w:sz w:val="20"/>
                <w:szCs w:val="20"/>
              </w:rPr>
              <w:t> </w:t>
            </w:r>
          </w:p>
        </w:tc>
        <w:tc>
          <w:tcPr>
            <w:tcW w:w="850"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20"/>
                <w:szCs w:val="20"/>
              </w:rPr>
            </w:pPr>
            <w:r>
              <w:rPr>
                <w:sz w:val="20"/>
                <w:szCs w:val="20"/>
              </w:rPr>
              <w:t> </w:t>
            </w:r>
          </w:p>
        </w:tc>
        <w:tc>
          <w:tcPr>
            <w:tcW w:w="851"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20"/>
                <w:szCs w:val="20"/>
              </w:rPr>
            </w:pPr>
            <w:r>
              <w:rPr>
                <w:sz w:val="20"/>
                <w:szCs w:val="20"/>
              </w:rPr>
              <w:t> </w:t>
            </w:r>
          </w:p>
        </w:tc>
        <w:tc>
          <w:tcPr>
            <w:tcW w:w="584"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20"/>
                <w:szCs w:val="20"/>
              </w:rPr>
            </w:pPr>
            <w:r>
              <w:rPr>
                <w:sz w:val="20"/>
                <w:szCs w:val="20"/>
              </w:rPr>
              <w:t> </w:t>
            </w:r>
          </w:p>
        </w:tc>
        <w:tc>
          <w:tcPr>
            <w:tcW w:w="921"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20"/>
                <w:szCs w:val="20"/>
              </w:rPr>
            </w:pPr>
            <w:r>
              <w:rPr>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20"/>
                <w:szCs w:val="20"/>
              </w:rPr>
            </w:pPr>
            <w:r>
              <w:rPr>
                <w:sz w:val="20"/>
                <w:szCs w:val="20"/>
              </w:rPr>
              <w:t> </w:t>
            </w:r>
          </w:p>
        </w:tc>
      </w:tr>
      <w:tr w:rsidR="006907E4" w:rsidTr="006907E4">
        <w:trPr>
          <w:trHeight w:val="990"/>
        </w:trPr>
        <w:tc>
          <w:tcPr>
            <w:tcW w:w="1408" w:type="dxa"/>
            <w:tcBorders>
              <w:top w:val="nil"/>
              <w:left w:val="single" w:sz="8" w:space="0" w:color="auto"/>
              <w:bottom w:val="single" w:sz="8" w:space="0" w:color="auto"/>
              <w:right w:val="single" w:sz="8" w:space="0" w:color="auto"/>
            </w:tcBorders>
            <w:shd w:val="clear" w:color="auto" w:fill="auto"/>
            <w:vAlign w:val="center"/>
            <w:hideMark/>
          </w:tcPr>
          <w:p w:rsidR="006907E4" w:rsidRPr="006907E4" w:rsidRDefault="006907E4">
            <w:pPr>
              <w:rPr>
                <w:b/>
                <w:bCs/>
                <w:sz w:val="16"/>
                <w:szCs w:val="16"/>
              </w:rPr>
            </w:pPr>
            <w:r w:rsidRPr="006907E4">
              <w:rPr>
                <w:b/>
                <w:bCs/>
                <w:sz w:val="16"/>
                <w:szCs w:val="16"/>
              </w:rPr>
              <w:t>Мярка 1.1</w:t>
            </w:r>
            <w:r w:rsidRPr="006907E4">
              <w:rPr>
                <w:sz w:val="16"/>
                <w:szCs w:val="16"/>
              </w:rPr>
              <w:t xml:space="preserve"> „Професионално обучение и придобиване на умения”</w:t>
            </w:r>
          </w:p>
        </w:tc>
        <w:tc>
          <w:tcPr>
            <w:tcW w:w="1134"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20"/>
                <w:szCs w:val="20"/>
              </w:rPr>
            </w:pPr>
            <w:r>
              <w:rPr>
                <w:sz w:val="20"/>
                <w:szCs w:val="20"/>
              </w:rPr>
              <w:t>100000.00</w:t>
            </w:r>
          </w:p>
        </w:tc>
        <w:tc>
          <w:tcPr>
            <w:tcW w:w="1134" w:type="dxa"/>
            <w:tcBorders>
              <w:top w:val="nil"/>
              <w:left w:val="nil"/>
              <w:bottom w:val="single" w:sz="8" w:space="0" w:color="auto"/>
              <w:right w:val="single" w:sz="8" w:space="0" w:color="auto"/>
            </w:tcBorders>
            <w:shd w:val="clear" w:color="auto" w:fill="auto"/>
            <w:vAlign w:val="center"/>
            <w:hideMark/>
          </w:tcPr>
          <w:p w:rsidR="006907E4" w:rsidRDefault="006907E4">
            <w:pPr>
              <w:jc w:val="right"/>
              <w:rPr>
                <w:sz w:val="18"/>
                <w:szCs w:val="18"/>
              </w:rPr>
            </w:pPr>
            <w:r>
              <w:rPr>
                <w:sz w:val="18"/>
                <w:szCs w:val="18"/>
              </w:rPr>
              <w:t>0.00</w:t>
            </w:r>
          </w:p>
        </w:tc>
        <w:tc>
          <w:tcPr>
            <w:tcW w:w="1134" w:type="dxa"/>
            <w:tcBorders>
              <w:top w:val="nil"/>
              <w:left w:val="nil"/>
              <w:bottom w:val="single" w:sz="8" w:space="0" w:color="auto"/>
              <w:right w:val="single" w:sz="8" w:space="0" w:color="auto"/>
            </w:tcBorders>
            <w:shd w:val="clear" w:color="auto" w:fill="auto"/>
            <w:vAlign w:val="center"/>
            <w:hideMark/>
          </w:tcPr>
          <w:p w:rsidR="006907E4" w:rsidRDefault="006907E4">
            <w:pPr>
              <w:jc w:val="right"/>
              <w:rPr>
                <w:sz w:val="18"/>
                <w:szCs w:val="18"/>
              </w:rPr>
            </w:pPr>
            <w:r>
              <w:rPr>
                <w:sz w:val="18"/>
                <w:szCs w:val="18"/>
              </w:rPr>
              <w:t>0.00</w:t>
            </w:r>
          </w:p>
        </w:tc>
        <w:tc>
          <w:tcPr>
            <w:tcW w:w="1134" w:type="dxa"/>
            <w:tcBorders>
              <w:top w:val="nil"/>
              <w:left w:val="nil"/>
              <w:bottom w:val="single" w:sz="8" w:space="0" w:color="auto"/>
              <w:right w:val="single" w:sz="8" w:space="0" w:color="auto"/>
            </w:tcBorders>
            <w:shd w:val="clear" w:color="auto" w:fill="auto"/>
            <w:vAlign w:val="center"/>
            <w:hideMark/>
          </w:tcPr>
          <w:p w:rsidR="006907E4" w:rsidRDefault="006907E4">
            <w:pPr>
              <w:jc w:val="right"/>
              <w:rPr>
                <w:sz w:val="18"/>
                <w:szCs w:val="18"/>
              </w:rPr>
            </w:pPr>
            <w:r>
              <w:rPr>
                <w:sz w:val="18"/>
                <w:szCs w:val="18"/>
              </w:rPr>
              <w:t>0.00</w:t>
            </w:r>
          </w:p>
        </w:tc>
        <w:tc>
          <w:tcPr>
            <w:tcW w:w="1134" w:type="dxa"/>
            <w:tcBorders>
              <w:top w:val="nil"/>
              <w:left w:val="nil"/>
              <w:bottom w:val="single" w:sz="8" w:space="0" w:color="auto"/>
              <w:right w:val="single" w:sz="8" w:space="0" w:color="auto"/>
            </w:tcBorders>
            <w:shd w:val="clear" w:color="auto" w:fill="auto"/>
            <w:vAlign w:val="center"/>
            <w:hideMark/>
          </w:tcPr>
          <w:p w:rsidR="006907E4" w:rsidRDefault="006907E4">
            <w:pPr>
              <w:jc w:val="right"/>
              <w:rPr>
                <w:sz w:val="18"/>
                <w:szCs w:val="18"/>
              </w:rPr>
            </w:pPr>
            <w:r>
              <w:rPr>
                <w:sz w:val="18"/>
                <w:szCs w:val="18"/>
              </w:rPr>
              <w:t>0.00</w:t>
            </w:r>
          </w:p>
        </w:tc>
        <w:tc>
          <w:tcPr>
            <w:tcW w:w="1134" w:type="dxa"/>
            <w:tcBorders>
              <w:top w:val="nil"/>
              <w:left w:val="nil"/>
              <w:bottom w:val="single" w:sz="8" w:space="0" w:color="auto"/>
              <w:right w:val="single" w:sz="8" w:space="0" w:color="auto"/>
            </w:tcBorders>
            <w:shd w:val="clear" w:color="auto" w:fill="auto"/>
            <w:vAlign w:val="center"/>
            <w:hideMark/>
          </w:tcPr>
          <w:p w:rsidR="006907E4" w:rsidRDefault="006907E4">
            <w:pPr>
              <w:jc w:val="right"/>
              <w:rPr>
                <w:sz w:val="18"/>
                <w:szCs w:val="18"/>
              </w:rPr>
            </w:pPr>
            <w:r>
              <w:rPr>
                <w:sz w:val="18"/>
                <w:szCs w:val="18"/>
              </w:rPr>
              <w:t>0.00</w:t>
            </w:r>
          </w:p>
        </w:tc>
        <w:tc>
          <w:tcPr>
            <w:tcW w:w="1134" w:type="dxa"/>
            <w:tcBorders>
              <w:top w:val="nil"/>
              <w:left w:val="nil"/>
              <w:bottom w:val="single" w:sz="8" w:space="0" w:color="auto"/>
              <w:right w:val="single" w:sz="8" w:space="0" w:color="auto"/>
            </w:tcBorders>
            <w:shd w:val="clear" w:color="auto" w:fill="auto"/>
            <w:vAlign w:val="center"/>
            <w:hideMark/>
          </w:tcPr>
          <w:p w:rsidR="006907E4" w:rsidRDefault="006907E4">
            <w:pPr>
              <w:jc w:val="right"/>
              <w:rPr>
                <w:sz w:val="18"/>
                <w:szCs w:val="18"/>
              </w:rPr>
            </w:pPr>
            <w:r>
              <w:rPr>
                <w:sz w:val="18"/>
                <w:szCs w:val="18"/>
              </w:rPr>
              <w:t>0.00</w:t>
            </w:r>
          </w:p>
        </w:tc>
        <w:tc>
          <w:tcPr>
            <w:tcW w:w="709"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20"/>
                <w:szCs w:val="20"/>
              </w:rPr>
            </w:pPr>
            <w:r>
              <w:rPr>
                <w:sz w:val="20"/>
                <w:szCs w:val="20"/>
              </w:rPr>
              <w:t>0.00</w:t>
            </w:r>
          </w:p>
        </w:tc>
        <w:tc>
          <w:tcPr>
            <w:tcW w:w="850"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20"/>
                <w:szCs w:val="20"/>
              </w:rPr>
            </w:pPr>
            <w:r>
              <w:rPr>
                <w:sz w:val="20"/>
                <w:szCs w:val="20"/>
              </w:rPr>
              <w:t>0.00</w:t>
            </w:r>
          </w:p>
        </w:tc>
        <w:tc>
          <w:tcPr>
            <w:tcW w:w="851"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20"/>
                <w:szCs w:val="20"/>
              </w:rPr>
            </w:pPr>
            <w:r>
              <w:rPr>
                <w:sz w:val="20"/>
                <w:szCs w:val="20"/>
              </w:rPr>
              <w:t>0.00</w:t>
            </w:r>
          </w:p>
        </w:tc>
        <w:tc>
          <w:tcPr>
            <w:tcW w:w="584"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20"/>
                <w:szCs w:val="20"/>
              </w:rPr>
            </w:pPr>
            <w:r>
              <w:rPr>
                <w:sz w:val="20"/>
                <w:szCs w:val="20"/>
              </w:rPr>
              <w:t>0.00</w:t>
            </w:r>
          </w:p>
        </w:tc>
        <w:tc>
          <w:tcPr>
            <w:tcW w:w="921"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20"/>
                <w:szCs w:val="20"/>
              </w:rPr>
            </w:pPr>
            <w:r>
              <w:rPr>
                <w:sz w:val="20"/>
                <w:szCs w:val="20"/>
              </w:rPr>
              <w:t>0.00</w:t>
            </w:r>
          </w:p>
        </w:tc>
        <w:tc>
          <w:tcPr>
            <w:tcW w:w="960"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20"/>
                <w:szCs w:val="20"/>
              </w:rPr>
            </w:pPr>
            <w:r>
              <w:rPr>
                <w:sz w:val="20"/>
                <w:szCs w:val="20"/>
              </w:rPr>
              <w:t>0.00</w:t>
            </w:r>
          </w:p>
        </w:tc>
      </w:tr>
      <w:tr w:rsidR="006907E4" w:rsidTr="006907E4">
        <w:trPr>
          <w:trHeight w:val="795"/>
        </w:trPr>
        <w:tc>
          <w:tcPr>
            <w:tcW w:w="1408" w:type="dxa"/>
            <w:tcBorders>
              <w:top w:val="nil"/>
              <w:left w:val="single" w:sz="8" w:space="0" w:color="auto"/>
              <w:bottom w:val="single" w:sz="4" w:space="0" w:color="auto"/>
              <w:right w:val="single" w:sz="8" w:space="0" w:color="auto"/>
            </w:tcBorders>
            <w:shd w:val="clear" w:color="auto" w:fill="auto"/>
            <w:vAlign w:val="center"/>
            <w:hideMark/>
          </w:tcPr>
          <w:p w:rsidR="006907E4" w:rsidRPr="006907E4" w:rsidRDefault="006907E4">
            <w:pPr>
              <w:jc w:val="center"/>
              <w:rPr>
                <w:b/>
                <w:bCs/>
                <w:sz w:val="16"/>
                <w:szCs w:val="16"/>
              </w:rPr>
            </w:pPr>
            <w:r w:rsidRPr="006907E4">
              <w:rPr>
                <w:b/>
                <w:bCs/>
                <w:sz w:val="16"/>
                <w:szCs w:val="16"/>
              </w:rPr>
              <w:t xml:space="preserve">Мярка 4.1. </w:t>
            </w:r>
            <w:r w:rsidRPr="006907E4">
              <w:rPr>
                <w:sz w:val="16"/>
                <w:szCs w:val="16"/>
              </w:rPr>
              <w:t>„Инвестиции в земеделски стопанства”</w:t>
            </w:r>
          </w:p>
        </w:tc>
        <w:tc>
          <w:tcPr>
            <w:tcW w:w="1134" w:type="dxa"/>
            <w:tcBorders>
              <w:top w:val="nil"/>
              <w:left w:val="nil"/>
              <w:bottom w:val="single" w:sz="4" w:space="0" w:color="auto"/>
              <w:right w:val="single" w:sz="8" w:space="0" w:color="auto"/>
            </w:tcBorders>
            <w:shd w:val="clear" w:color="auto" w:fill="auto"/>
            <w:vAlign w:val="center"/>
            <w:hideMark/>
          </w:tcPr>
          <w:p w:rsidR="006907E4" w:rsidRDefault="006907E4">
            <w:pPr>
              <w:jc w:val="center"/>
              <w:rPr>
                <w:sz w:val="20"/>
                <w:szCs w:val="20"/>
              </w:rPr>
            </w:pPr>
            <w:r>
              <w:rPr>
                <w:sz w:val="20"/>
                <w:szCs w:val="20"/>
              </w:rPr>
              <w:t>500000.00</w:t>
            </w:r>
          </w:p>
        </w:tc>
        <w:tc>
          <w:tcPr>
            <w:tcW w:w="1134" w:type="dxa"/>
            <w:tcBorders>
              <w:top w:val="nil"/>
              <w:left w:val="nil"/>
              <w:bottom w:val="single" w:sz="4" w:space="0" w:color="auto"/>
              <w:right w:val="single" w:sz="8" w:space="0" w:color="auto"/>
            </w:tcBorders>
            <w:shd w:val="clear" w:color="000000" w:fill="FFFFFF"/>
            <w:vAlign w:val="center"/>
            <w:hideMark/>
          </w:tcPr>
          <w:p w:rsidR="006907E4" w:rsidRDefault="006907E4">
            <w:pPr>
              <w:jc w:val="right"/>
              <w:rPr>
                <w:sz w:val="18"/>
                <w:szCs w:val="18"/>
              </w:rPr>
            </w:pPr>
            <w:r>
              <w:rPr>
                <w:sz w:val="18"/>
                <w:szCs w:val="18"/>
              </w:rPr>
              <w:t>1874537.67</w:t>
            </w:r>
          </w:p>
        </w:tc>
        <w:tc>
          <w:tcPr>
            <w:tcW w:w="1134" w:type="dxa"/>
            <w:tcBorders>
              <w:top w:val="nil"/>
              <w:left w:val="nil"/>
              <w:bottom w:val="single" w:sz="4" w:space="0" w:color="auto"/>
              <w:right w:val="single" w:sz="8" w:space="0" w:color="auto"/>
            </w:tcBorders>
            <w:shd w:val="clear" w:color="000000" w:fill="FFFFFF"/>
            <w:vAlign w:val="center"/>
            <w:hideMark/>
          </w:tcPr>
          <w:p w:rsidR="006907E4" w:rsidRPr="006907E4" w:rsidRDefault="006907E4" w:rsidP="006907E4">
            <w:pPr>
              <w:jc w:val="center"/>
              <w:rPr>
                <w:sz w:val="20"/>
                <w:szCs w:val="20"/>
              </w:rPr>
            </w:pPr>
            <w:r w:rsidRPr="006907E4">
              <w:rPr>
                <w:sz w:val="20"/>
                <w:szCs w:val="20"/>
              </w:rPr>
              <w:t>946982.44</w:t>
            </w:r>
          </w:p>
        </w:tc>
        <w:tc>
          <w:tcPr>
            <w:tcW w:w="1134" w:type="dxa"/>
            <w:tcBorders>
              <w:top w:val="nil"/>
              <w:left w:val="nil"/>
              <w:bottom w:val="single" w:sz="4" w:space="0" w:color="auto"/>
              <w:right w:val="single" w:sz="8" w:space="0" w:color="auto"/>
            </w:tcBorders>
            <w:shd w:val="clear" w:color="000000" w:fill="FFFFFF"/>
            <w:vAlign w:val="center"/>
            <w:hideMark/>
          </w:tcPr>
          <w:p w:rsidR="006907E4" w:rsidRPr="006907E4" w:rsidRDefault="006907E4" w:rsidP="006907E4">
            <w:pPr>
              <w:jc w:val="center"/>
              <w:rPr>
                <w:sz w:val="20"/>
                <w:szCs w:val="20"/>
              </w:rPr>
            </w:pPr>
            <w:r w:rsidRPr="006907E4">
              <w:rPr>
                <w:sz w:val="20"/>
                <w:szCs w:val="20"/>
              </w:rPr>
              <w:t>931212.68</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907E4" w:rsidRPr="006907E4" w:rsidRDefault="006907E4" w:rsidP="006907E4">
            <w:pPr>
              <w:jc w:val="center"/>
              <w:rPr>
                <w:sz w:val="20"/>
                <w:szCs w:val="20"/>
              </w:rPr>
            </w:pPr>
            <w:r w:rsidRPr="006907E4">
              <w:rPr>
                <w:sz w:val="20"/>
                <w:szCs w:val="20"/>
              </w:rPr>
              <w:t>465606.34</w:t>
            </w:r>
          </w:p>
        </w:tc>
        <w:tc>
          <w:tcPr>
            <w:tcW w:w="1134" w:type="dxa"/>
            <w:tcBorders>
              <w:top w:val="nil"/>
              <w:left w:val="nil"/>
              <w:bottom w:val="single" w:sz="4" w:space="0" w:color="auto"/>
              <w:right w:val="single" w:sz="8" w:space="0" w:color="auto"/>
            </w:tcBorders>
            <w:shd w:val="clear" w:color="000000" w:fill="FFFFFF"/>
            <w:vAlign w:val="center"/>
            <w:hideMark/>
          </w:tcPr>
          <w:p w:rsidR="006907E4" w:rsidRPr="006907E4" w:rsidRDefault="006907E4" w:rsidP="006907E4">
            <w:pPr>
              <w:jc w:val="center"/>
              <w:rPr>
                <w:sz w:val="20"/>
                <w:szCs w:val="20"/>
              </w:rPr>
            </w:pPr>
            <w:r w:rsidRPr="006907E4">
              <w:rPr>
                <w:sz w:val="20"/>
                <w:szCs w:val="20"/>
              </w:rPr>
              <w:t>931212.68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07E4" w:rsidRPr="006907E4" w:rsidRDefault="006907E4" w:rsidP="006907E4">
            <w:pPr>
              <w:jc w:val="center"/>
              <w:rPr>
                <w:sz w:val="20"/>
                <w:szCs w:val="20"/>
              </w:rPr>
            </w:pPr>
            <w:r w:rsidRPr="006907E4">
              <w:rPr>
                <w:sz w:val="20"/>
                <w:szCs w:val="20"/>
              </w:rPr>
              <w:t>465606.34</w:t>
            </w:r>
          </w:p>
        </w:tc>
        <w:tc>
          <w:tcPr>
            <w:tcW w:w="709" w:type="dxa"/>
            <w:tcBorders>
              <w:top w:val="nil"/>
              <w:left w:val="nil"/>
              <w:bottom w:val="single" w:sz="4" w:space="0" w:color="auto"/>
              <w:right w:val="single" w:sz="8" w:space="0" w:color="auto"/>
            </w:tcBorders>
            <w:shd w:val="clear" w:color="auto" w:fill="auto"/>
            <w:vAlign w:val="center"/>
            <w:hideMark/>
          </w:tcPr>
          <w:p w:rsidR="006907E4" w:rsidRDefault="006907E4" w:rsidP="006907E4">
            <w:pPr>
              <w:jc w:val="center"/>
              <w:rPr>
                <w:sz w:val="20"/>
                <w:szCs w:val="20"/>
              </w:rPr>
            </w:pPr>
            <w:r>
              <w:rPr>
                <w:sz w:val="20"/>
                <w:szCs w:val="20"/>
              </w:rPr>
              <w:t>0.00</w:t>
            </w:r>
          </w:p>
        </w:tc>
        <w:tc>
          <w:tcPr>
            <w:tcW w:w="850" w:type="dxa"/>
            <w:tcBorders>
              <w:top w:val="nil"/>
              <w:left w:val="nil"/>
              <w:bottom w:val="single" w:sz="4" w:space="0" w:color="auto"/>
              <w:right w:val="single" w:sz="8" w:space="0" w:color="auto"/>
            </w:tcBorders>
            <w:shd w:val="clear" w:color="auto" w:fill="auto"/>
            <w:vAlign w:val="center"/>
            <w:hideMark/>
          </w:tcPr>
          <w:p w:rsidR="006907E4" w:rsidRDefault="006907E4" w:rsidP="006907E4">
            <w:pPr>
              <w:jc w:val="center"/>
              <w:rPr>
                <w:sz w:val="20"/>
                <w:szCs w:val="20"/>
              </w:rPr>
            </w:pPr>
            <w:r>
              <w:rPr>
                <w:sz w:val="20"/>
                <w:szCs w:val="20"/>
              </w:rPr>
              <w:t>0.00</w:t>
            </w:r>
          </w:p>
        </w:tc>
        <w:tc>
          <w:tcPr>
            <w:tcW w:w="851" w:type="dxa"/>
            <w:tcBorders>
              <w:top w:val="nil"/>
              <w:left w:val="nil"/>
              <w:bottom w:val="single" w:sz="4" w:space="0" w:color="auto"/>
              <w:right w:val="single" w:sz="8" w:space="0" w:color="auto"/>
            </w:tcBorders>
            <w:shd w:val="clear" w:color="auto" w:fill="auto"/>
            <w:vAlign w:val="center"/>
            <w:hideMark/>
          </w:tcPr>
          <w:p w:rsidR="006907E4" w:rsidRDefault="006907E4" w:rsidP="006907E4">
            <w:pPr>
              <w:jc w:val="center"/>
              <w:rPr>
                <w:sz w:val="20"/>
                <w:szCs w:val="20"/>
              </w:rPr>
            </w:pPr>
            <w:r>
              <w:rPr>
                <w:sz w:val="20"/>
                <w:szCs w:val="20"/>
              </w:rPr>
              <w:t>0.00</w:t>
            </w:r>
          </w:p>
        </w:tc>
        <w:tc>
          <w:tcPr>
            <w:tcW w:w="584" w:type="dxa"/>
            <w:tcBorders>
              <w:top w:val="nil"/>
              <w:left w:val="nil"/>
              <w:bottom w:val="single" w:sz="4" w:space="0" w:color="auto"/>
              <w:right w:val="single" w:sz="8" w:space="0" w:color="auto"/>
            </w:tcBorders>
            <w:shd w:val="clear" w:color="auto" w:fill="auto"/>
            <w:vAlign w:val="center"/>
            <w:hideMark/>
          </w:tcPr>
          <w:p w:rsidR="006907E4" w:rsidRDefault="006907E4" w:rsidP="006907E4">
            <w:pPr>
              <w:jc w:val="center"/>
              <w:rPr>
                <w:sz w:val="20"/>
                <w:szCs w:val="20"/>
              </w:rPr>
            </w:pPr>
            <w:r>
              <w:rPr>
                <w:sz w:val="20"/>
                <w:szCs w:val="20"/>
              </w:rPr>
              <w:t>0.00</w:t>
            </w:r>
          </w:p>
        </w:tc>
        <w:tc>
          <w:tcPr>
            <w:tcW w:w="921" w:type="dxa"/>
            <w:tcBorders>
              <w:top w:val="nil"/>
              <w:left w:val="nil"/>
              <w:bottom w:val="single" w:sz="4" w:space="0" w:color="auto"/>
              <w:right w:val="single" w:sz="8" w:space="0" w:color="auto"/>
            </w:tcBorders>
            <w:shd w:val="clear" w:color="auto" w:fill="auto"/>
            <w:vAlign w:val="center"/>
            <w:hideMark/>
          </w:tcPr>
          <w:p w:rsidR="006907E4" w:rsidRDefault="006907E4" w:rsidP="006907E4">
            <w:pPr>
              <w:jc w:val="center"/>
              <w:rPr>
                <w:sz w:val="20"/>
                <w:szCs w:val="20"/>
              </w:rPr>
            </w:pPr>
            <w:r>
              <w:rPr>
                <w:sz w:val="20"/>
                <w:szCs w:val="20"/>
              </w:rPr>
              <w:t>0.00</w:t>
            </w:r>
          </w:p>
        </w:tc>
        <w:tc>
          <w:tcPr>
            <w:tcW w:w="960" w:type="dxa"/>
            <w:tcBorders>
              <w:top w:val="nil"/>
              <w:left w:val="nil"/>
              <w:bottom w:val="single" w:sz="4" w:space="0" w:color="auto"/>
              <w:right w:val="single" w:sz="8" w:space="0" w:color="auto"/>
            </w:tcBorders>
            <w:shd w:val="clear" w:color="auto" w:fill="auto"/>
            <w:vAlign w:val="center"/>
            <w:hideMark/>
          </w:tcPr>
          <w:p w:rsidR="006907E4" w:rsidRDefault="006907E4">
            <w:pPr>
              <w:jc w:val="center"/>
              <w:rPr>
                <w:sz w:val="20"/>
                <w:szCs w:val="20"/>
              </w:rPr>
            </w:pPr>
            <w:r>
              <w:rPr>
                <w:sz w:val="20"/>
                <w:szCs w:val="20"/>
              </w:rPr>
              <w:t>0.00</w:t>
            </w:r>
          </w:p>
        </w:tc>
      </w:tr>
      <w:tr w:rsidR="006907E4" w:rsidTr="006907E4">
        <w:trPr>
          <w:trHeight w:val="1189"/>
        </w:trPr>
        <w:tc>
          <w:tcPr>
            <w:tcW w:w="14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07E4" w:rsidRPr="006907E4" w:rsidRDefault="006907E4">
            <w:pPr>
              <w:jc w:val="center"/>
              <w:rPr>
                <w:b/>
                <w:bCs/>
                <w:sz w:val="16"/>
                <w:szCs w:val="16"/>
              </w:rPr>
            </w:pPr>
            <w:r w:rsidRPr="006907E4">
              <w:rPr>
                <w:b/>
                <w:bCs/>
                <w:sz w:val="16"/>
                <w:szCs w:val="16"/>
              </w:rPr>
              <w:lastRenderedPageBreak/>
              <w:t>Мярка 4.2</w:t>
            </w:r>
            <w:r w:rsidRPr="006907E4">
              <w:rPr>
                <w:sz w:val="16"/>
                <w:szCs w:val="16"/>
              </w:rPr>
              <w:t>. „Инвестиции в преработка/маркетинг на селскостопански продукти”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07E4" w:rsidRDefault="006907E4">
            <w:pPr>
              <w:jc w:val="center"/>
              <w:rPr>
                <w:sz w:val="20"/>
                <w:szCs w:val="20"/>
              </w:rPr>
            </w:pPr>
            <w:r>
              <w:rPr>
                <w:sz w:val="20"/>
                <w:szCs w:val="20"/>
              </w:rPr>
              <w:t>300000.00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907E4" w:rsidRDefault="006907E4">
            <w:pPr>
              <w:jc w:val="right"/>
              <w:rPr>
                <w:sz w:val="18"/>
                <w:szCs w:val="18"/>
              </w:rPr>
            </w:pPr>
            <w:r>
              <w:rPr>
                <w:sz w:val="18"/>
                <w:szCs w:val="18"/>
              </w:rPr>
              <w:t>503551.63</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907E4" w:rsidRPr="006907E4" w:rsidRDefault="006907E4" w:rsidP="006907E4">
            <w:pPr>
              <w:jc w:val="center"/>
              <w:rPr>
                <w:sz w:val="20"/>
                <w:szCs w:val="20"/>
              </w:rPr>
            </w:pPr>
            <w:r w:rsidRPr="006907E4">
              <w:rPr>
                <w:sz w:val="20"/>
                <w:szCs w:val="20"/>
              </w:rPr>
              <w:t>251775.82</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907E4" w:rsidRPr="006907E4" w:rsidRDefault="006907E4" w:rsidP="006907E4">
            <w:pPr>
              <w:jc w:val="center"/>
              <w:rPr>
                <w:sz w:val="20"/>
                <w:szCs w:val="20"/>
              </w:rPr>
            </w:pPr>
            <w:r w:rsidRPr="006907E4">
              <w:rPr>
                <w:sz w:val="20"/>
                <w:szCs w:val="20"/>
              </w:rPr>
              <w:t>503551.63</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907E4" w:rsidRPr="006907E4" w:rsidRDefault="006907E4" w:rsidP="006907E4">
            <w:pPr>
              <w:jc w:val="center"/>
              <w:rPr>
                <w:sz w:val="20"/>
                <w:szCs w:val="20"/>
              </w:rPr>
            </w:pPr>
            <w:r w:rsidRPr="006907E4">
              <w:rPr>
                <w:sz w:val="20"/>
                <w:szCs w:val="20"/>
              </w:rPr>
              <w:t>251775.82</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907E4" w:rsidRPr="006907E4" w:rsidRDefault="006907E4" w:rsidP="006907E4">
            <w:pPr>
              <w:jc w:val="center"/>
              <w:rPr>
                <w:sz w:val="20"/>
                <w:szCs w:val="20"/>
              </w:rPr>
            </w:pPr>
            <w:r w:rsidRPr="006907E4">
              <w:rPr>
                <w:sz w:val="20"/>
                <w:szCs w:val="20"/>
              </w:rPr>
              <w:t>503551.63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07E4" w:rsidRPr="006907E4" w:rsidRDefault="006907E4" w:rsidP="006907E4">
            <w:pPr>
              <w:jc w:val="center"/>
              <w:rPr>
                <w:sz w:val="20"/>
                <w:szCs w:val="20"/>
              </w:rPr>
            </w:pPr>
            <w:r w:rsidRPr="006907E4">
              <w:rPr>
                <w:sz w:val="20"/>
                <w:szCs w:val="20"/>
              </w:rPr>
              <w:t>251775.82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07E4" w:rsidRDefault="006907E4" w:rsidP="006907E4">
            <w:pPr>
              <w:jc w:val="center"/>
              <w:rPr>
                <w:sz w:val="20"/>
                <w:szCs w:val="20"/>
              </w:rPr>
            </w:pPr>
            <w:r>
              <w:rPr>
                <w:sz w:val="20"/>
                <w:szCs w:val="20"/>
              </w:rPr>
              <w:t>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07E4" w:rsidRDefault="006907E4" w:rsidP="006907E4">
            <w:pPr>
              <w:jc w:val="center"/>
              <w:rPr>
                <w:sz w:val="20"/>
                <w:szCs w:val="20"/>
              </w:rPr>
            </w:pPr>
            <w:r>
              <w:rPr>
                <w:sz w:val="20"/>
                <w:szCs w:val="20"/>
              </w:rPr>
              <w:t>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07E4" w:rsidRDefault="006907E4" w:rsidP="006907E4">
            <w:pPr>
              <w:jc w:val="center"/>
              <w:rPr>
                <w:sz w:val="20"/>
                <w:szCs w:val="20"/>
              </w:rPr>
            </w:pPr>
            <w:r>
              <w:rPr>
                <w:sz w:val="20"/>
                <w:szCs w:val="20"/>
              </w:rPr>
              <w:t>0.00</w:t>
            </w:r>
          </w:p>
        </w:tc>
        <w:tc>
          <w:tcPr>
            <w:tcW w:w="5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07E4" w:rsidRDefault="006907E4" w:rsidP="006907E4">
            <w:pPr>
              <w:jc w:val="center"/>
              <w:rPr>
                <w:sz w:val="20"/>
                <w:szCs w:val="20"/>
              </w:rPr>
            </w:pPr>
            <w:r>
              <w:rPr>
                <w:sz w:val="20"/>
                <w:szCs w:val="20"/>
              </w:rPr>
              <w:t>0.00</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07E4" w:rsidRDefault="006907E4" w:rsidP="006907E4">
            <w:pPr>
              <w:jc w:val="center"/>
              <w:rPr>
                <w:sz w:val="20"/>
                <w:szCs w:val="20"/>
              </w:rPr>
            </w:pPr>
            <w:r>
              <w:rPr>
                <w:sz w:val="20"/>
                <w:szCs w:val="20"/>
              </w:rPr>
              <w:t>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07E4" w:rsidRDefault="006907E4">
            <w:pPr>
              <w:jc w:val="center"/>
              <w:rPr>
                <w:sz w:val="20"/>
                <w:szCs w:val="20"/>
              </w:rPr>
            </w:pPr>
            <w:r>
              <w:rPr>
                <w:sz w:val="20"/>
                <w:szCs w:val="20"/>
              </w:rPr>
              <w:t>0.00</w:t>
            </w:r>
          </w:p>
        </w:tc>
      </w:tr>
      <w:tr w:rsidR="006907E4" w:rsidTr="006907E4">
        <w:trPr>
          <w:trHeight w:val="990"/>
        </w:trPr>
        <w:tc>
          <w:tcPr>
            <w:tcW w:w="1408"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6907E4" w:rsidRPr="006907E4" w:rsidRDefault="006907E4">
            <w:pPr>
              <w:jc w:val="center"/>
              <w:rPr>
                <w:b/>
                <w:bCs/>
                <w:sz w:val="16"/>
                <w:szCs w:val="16"/>
              </w:rPr>
            </w:pPr>
            <w:r w:rsidRPr="006907E4">
              <w:rPr>
                <w:b/>
                <w:bCs/>
                <w:sz w:val="16"/>
                <w:szCs w:val="16"/>
              </w:rPr>
              <w:t>Мярка 6.4.</w:t>
            </w:r>
            <w:r w:rsidRPr="006907E4">
              <w:rPr>
                <w:sz w:val="16"/>
                <w:szCs w:val="16"/>
              </w:rPr>
              <w:t xml:space="preserve"> „Инвестиции в подкрепа на не земеделски дейности”</w:t>
            </w:r>
          </w:p>
        </w:tc>
        <w:tc>
          <w:tcPr>
            <w:tcW w:w="1134" w:type="dxa"/>
            <w:tcBorders>
              <w:top w:val="single" w:sz="4" w:space="0" w:color="auto"/>
              <w:left w:val="nil"/>
              <w:bottom w:val="single" w:sz="8" w:space="0" w:color="auto"/>
              <w:right w:val="single" w:sz="8" w:space="0" w:color="auto"/>
            </w:tcBorders>
            <w:shd w:val="clear" w:color="auto" w:fill="auto"/>
            <w:vAlign w:val="center"/>
            <w:hideMark/>
          </w:tcPr>
          <w:p w:rsidR="006907E4" w:rsidRDefault="006907E4">
            <w:pPr>
              <w:jc w:val="center"/>
              <w:rPr>
                <w:sz w:val="20"/>
                <w:szCs w:val="20"/>
              </w:rPr>
            </w:pPr>
            <w:r>
              <w:rPr>
                <w:sz w:val="20"/>
                <w:szCs w:val="20"/>
              </w:rPr>
              <w:t>1100000.00</w:t>
            </w:r>
          </w:p>
        </w:tc>
        <w:tc>
          <w:tcPr>
            <w:tcW w:w="1134" w:type="dxa"/>
            <w:tcBorders>
              <w:top w:val="single" w:sz="4" w:space="0" w:color="auto"/>
              <w:left w:val="nil"/>
              <w:bottom w:val="single" w:sz="8" w:space="0" w:color="auto"/>
              <w:right w:val="single" w:sz="8" w:space="0" w:color="auto"/>
            </w:tcBorders>
            <w:shd w:val="clear" w:color="000000" w:fill="FFFFFF"/>
            <w:vAlign w:val="center"/>
            <w:hideMark/>
          </w:tcPr>
          <w:p w:rsidR="006907E4" w:rsidRDefault="006907E4">
            <w:pPr>
              <w:jc w:val="right"/>
              <w:rPr>
                <w:sz w:val="18"/>
                <w:szCs w:val="18"/>
              </w:rPr>
            </w:pPr>
            <w:r>
              <w:rPr>
                <w:sz w:val="18"/>
                <w:szCs w:val="18"/>
              </w:rPr>
              <w:t>2156351.85</w:t>
            </w:r>
          </w:p>
        </w:tc>
        <w:tc>
          <w:tcPr>
            <w:tcW w:w="1134" w:type="dxa"/>
            <w:tcBorders>
              <w:top w:val="single" w:sz="4" w:space="0" w:color="auto"/>
              <w:left w:val="nil"/>
              <w:bottom w:val="single" w:sz="8" w:space="0" w:color="auto"/>
              <w:right w:val="single" w:sz="8" w:space="0" w:color="auto"/>
            </w:tcBorders>
            <w:shd w:val="clear" w:color="000000" w:fill="FFFFFF"/>
            <w:vAlign w:val="center"/>
            <w:hideMark/>
          </w:tcPr>
          <w:p w:rsidR="006907E4" w:rsidRDefault="006907E4">
            <w:pPr>
              <w:jc w:val="right"/>
              <w:rPr>
                <w:sz w:val="18"/>
                <w:szCs w:val="18"/>
              </w:rPr>
            </w:pPr>
            <w:r>
              <w:rPr>
                <w:sz w:val="18"/>
                <w:szCs w:val="18"/>
              </w:rPr>
              <w:t>1626063.40</w:t>
            </w:r>
          </w:p>
        </w:tc>
        <w:tc>
          <w:tcPr>
            <w:tcW w:w="1134" w:type="dxa"/>
            <w:tcBorders>
              <w:top w:val="single" w:sz="4" w:space="0" w:color="auto"/>
              <w:left w:val="nil"/>
              <w:bottom w:val="single" w:sz="8" w:space="0" w:color="auto"/>
              <w:right w:val="single" w:sz="8" w:space="0" w:color="auto"/>
            </w:tcBorders>
            <w:shd w:val="clear" w:color="000000" w:fill="FFFFFF"/>
            <w:vAlign w:val="center"/>
            <w:hideMark/>
          </w:tcPr>
          <w:p w:rsidR="006907E4" w:rsidRDefault="006907E4">
            <w:pPr>
              <w:jc w:val="right"/>
              <w:rPr>
                <w:sz w:val="18"/>
                <w:szCs w:val="18"/>
              </w:rPr>
            </w:pPr>
            <w:r>
              <w:rPr>
                <w:sz w:val="18"/>
                <w:szCs w:val="18"/>
              </w:rPr>
              <w:t>1667869.50</w:t>
            </w:r>
          </w:p>
        </w:tc>
        <w:tc>
          <w:tcPr>
            <w:tcW w:w="1134" w:type="dxa"/>
            <w:tcBorders>
              <w:top w:val="single" w:sz="4" w:space="0" w:color="auto"/>
              <w:left w:val="nil"/>
              <w:bottom w:val="single" w:sz="8" w:space="0" w:color="auto"/>
              <w:right w:val="single" w:sz="8" w:space="0" w:color="auto"/>
            </w:tcBorders>
            <w:shd w:val="clear" w:color="000000" w:fill="FFFFFF"/>
            <w:vAlign w:val="center"/>
            <w:hideMark/>
          </w:tcPr>
          <w:p w:rsidR="006907E4" w:rsidRDefault="006907E4">
            <w:pPr>
              <w:jc w:val="right"/>
              <w:rPr>
                <w:sz w:val="18"/>
                <w:szCs w:val="18"/>
              </w:rPr>
            </w:pPr>
            <w:r>
              <w:rPr>
                <w:sz w:val="18"/>
                <w:szCs w:val="18"/>
              </w:rPr>
              <w:t>1251436.19</w:t>
            </w:r>
          </w:p>
        </w:tc>
        <w:tc>
          <w:tcPr>
            <w:tcW w:w="1134" w:type="dxa"/>
            <w:tcBorders>
              <w:top w:val="single" w:sz="4" w:space="0" w:color="auto"/>
              <w:left w:val="nil"/>
              <w:bottom w:val="single" w:sz="8" w:space="0" w:color="auto"/>
              <w:right w:val="single" w:sz="8" w:space="0" w:color="auto"/>
            </w:tcBorders>
            <w:shd w:val="clear" w:color="000000" w:fill="FFFFFF"/>
            <w:vAlign w:val="center"/>
            <w:hideMark/>
          </w:tcPr>
          <w:p w:rsidR="006907E4" w:rsidRDefault="006907E4">
            <w:pPr>
              <w:jc w:val="right"/>
              <w:rPr>
                <w:sz w:val="18"/>
                <w:szCs w:val="18"/>
              </w:rPr>
            </w:pPr>
            <w:r>
              <w:rPr>
                <w:sz w:val="18"/>
                <w:szCs w:val="18"/>
              </w:rPr>
              <w:t>1667869.50</w:t>
            </w:r>
          </w:p>
        </w:tc>
        <w:tc>
          <w:tcPr>
            <w:tcW w:w="1134" w:type="dxa"/>
            <w:tcBorders>
              <w:top w:val="single" w:sz="4" w:space="0" w:color="auto"/>
              <w:left w:val="nil"/>
              <w:bottom w:val="single" w:sz="8" w:space="0" w:color="auto"/>
              <w:right w:val="single" w:sz="8" w:space="0" w:color="auto"/>
            </w:tcBorders>
            <w:shd w:val="clear" w:color="auto" w:fill="auto"/>
            <w:vAlign w:val="center"/>
            <w:hideMark/>
          </w:tcPr>
          <w:p w:rsidR="006907E4" w:rsidRDefault="006907E4">
            <w:pPr>
              <w:jc w:val="right"/>
              <w:rPr>
                <w:sz w:val="18"/>
                <w:szCs w:val="18"/>
              </w:rPr>
            </w:pPr>
            <w:r>
              <w:rPr>
                <w:sz w:val="18"/>
                <w:szCs w:val="18"/>
              </w:rPr>
              <w:t>1251436.19</w:t>
            </w:r>
          </w:p>
        </w:tc>
        <w:tc>
          <w:tcPr>
            <w:tcW w:w="709" w:type="dxa"/>
            <w:tcBorders>
              <w:top w:val="single" w:sz="4" w:space="0" w:color="auto"/>
              <w:left w:val="nil"/>
              <w:bottom w:val="single" w:sz="8" w:space="0" w:color="auto"/>
              <w:right w:val="single" w:sz="8" w:space="0" w:color="auto"/>
            </w:tcBorders>
            <w:shd w:val="clear" w:color="auto" w:fill="auto"/>
            <w:vAlign w:val="center"/>
            <w:hideMark/>
          </w:tcPr>
          <w:p w:rsidR="006907E4" w:rsidRDefault="006907E4">
            <w:pPr>
              <w:jc w:val="center"/>
              <w:rPr>
                <w:sz w:val="20"/>
                <w:szCs w:val="20"/>
              </w:rPr>
            </w:pPr>
            <w:r>
              <w:rPr>
                <w:sz w:val="20"/>
                <w:szCs w:val="20"/>
              </w:rPr>
              <w:t>0.00</w:t>
            </w:r>
          </w:p>
        </w:tc>
        <w:tc>
          <w:tcPr>
            <w:tcW w:w="850" w:type="dxa"/>
            <w:tcBorders>
              <w:top w:val="single" w:sz="4" w:space="0" w:color="auto"/>
              <w:left w:val="nil"/>
              <w:bottom w:val="single" w:sz="8" w:space="0" w:color="auto"/>
              <w:right w:val="single" w:sz="8" w:space="0" w:color="auto"/>
            </w:tcBorders>
            <w:shd w:val="clear" w:color="auto" w:fill="auto"/>
            <w:vAlign w:val="center"/>
            <w:hideMark/>
          </w:tcPr>
          <w:p w:rsidR="006907E4" w:rsidRDefault="006907E4">
            <w:pPr>
              <w:jc w:val="center"/>
              <w:rPr>
                <w:sz w:val="20"/>
                <w:szCs w:val="20"/>
              </w:rPr>
            </w:pPr>
            <w:r>
              <w:rPr>
                <w:sz w:val="20"/>
                <w:szCs w:val="20"/>
              </w:rPr>
              <w:t>0.00</w:t>
            </w:r>
          </w:p>
        </w:tc>
        <w:tc>
          <w:tcPr>
            <w:tcW w:w="851" w:type="dxa"/>
            <w:tcBorders>
              <w:top w:val="single" w:sz="4" w:space="0" w:color="auto"/>
              <w:left w:val="nil"/>
              <w:bottom w:val="single" w:sz="8" w:space="0" w:color="auto"/>
              <w:right w:val="single" w:sz="8" w:space="0" w:color="auto"/>
            </w:tcBorders>
            <w:shd w:val="clear" w:color="auto" w:fill="auto"/>
            <w:vAlign w:val="center"/>
            <w:hideMark/>
          </w:tcPr>
          <w:p w:rsidR="006907E4" w:rsidRDefault="006907E4">
            <w:pPr>
              <w:jc w:val="center"/>
              <w:rPr>
                <w:sz w:val="20"/>
                <w:szCs w:val="20"/>
              </w:rPr>
            </w:pPr>
            <w:r>
              <w:rPr>
                <w:sz w:val="20"/>
                <w:szCs w:val="20"/>
              </w:rPr>
              <w:t>0.00</w:t>
            </w:r>
          </w:p>
        </w:tc>
        <w:tc>
          <w:tcPr>
            <w:tcW w:w="584" w:type="dxa"/>
            <w:tcBorders>
              <w:top w:val="single" w:sz="4" w:space="0" w:color="auto"/>
              <w:left w:val="nil"/>
              <w:bottom w:val="single" w:sz="8" w:space="0" w:color="auto"/>
              <w:right w:val="single" w:sz="8" w:space="0" w:color="auto"/>
            </w:tcBorders>
            <w:shd w:val="clear" w:color="auto" w:fill="auto"/>
            <w:vAlign w:val="center"/>
            <w:hideMark/>
          </w:tcPr>
          <w:p w:rsidR="006907E4" w:rsidRDefault="006907E4">
            <w:pPr>
              <w:jc w:val="center"/>
              <w:rPr>
                <w:sz w:val="20"/>
                <w:szCs w:val="20"/>
              </w:rPr>
            </w:pPr>
            <w:r>
              <w:rPr>
                <w:sz w:val="20"/>
                <w:szCs w:val="20"/>
              </w:rPr>
              <w:t>0.00</w:t>
            </w:r>
          </w:p>
        </w:tc>
        <w:tc>
          <w:tcPr>
            <w:tcW w:w="921" w:type="dxa"/>
            <w:tcBorders>
              <w:top w:val="single" w:sz="4" w:space="0" w:color="auto"/>
              <w:left w:val="nil"/>
              <w:bottom w:val="single" w:sz="8" w:space="0" w:color="auto"/>
              <w:right w:val="single" w:sz="8" w:space="0" w:color="auto"/>
            </w:tcBorders>
            <w:shd w:val="clear" w:color="auto" w:fill="auto"/>
            <w:vAlign w:val="center"/>
            <w:hideMark/>
          </w:tcPr>
          <w:p w:rsidR="006907E4" w:rsidRDefault="006907E4">
            <w:pPr>
              <w:jc w:val="center"/>
              <w:rPr>
                <w:sz w:val="20"/>
                <w:szCs w:val="20"/>
              </w:rPr>
            </w:pPr>
            <w:r>
              <w:rPr>
                <w:sz w:val="20"/>
                <w:szCs w:val="20"/>
              </w:rPr>
              <w:t>0.00</w:t>
            </w:r>
          </w:p>
        </w:tc>
        <w:tc>
          <w:tcPr>
            <w:tcW w:w="960" w:type="dxa"/>
            <w:tcBorders>
              <w:top w:val="single" w:sz="4" w:space="0" w:color="auto"/>
              <w:left w:val="nil"/>
              <w:bottom w:val="single" w:sz="8" w:space="0" w:color="auto"/>
              <w:right w:val="single" w:sz="8" w:space="0" w:color="auto"/>
            </w:tcBorders>
            <w:shd w:val="clear" w:color="auto" w:fill="auto"/>
            <w:vAlign w:val="center"/>
            <w:hideMark/>
          </w:tcPr>
          <w:p w:rsidR="006907E4" w:rsidRDefault="006907E4">
            <w:pPr>
              <w:jc w:val="center"/>
              <w:rPr>
                <w:sz w:val="20"/>
                <w:szCs w:val="20"/>
              </w:rPr>
            </w:pPr>
            <w:r>
              <w:rPr>
                <w:sz w:val="20"/>
                <w:szCs w:val="20"/>
              </w:rPr>
              <w:t>0.00</w:t>
            </w:r>
          </w:p>
        </w:tc>
      </w:tr>
      <w:tr w:rsidR="006907E4" w:rsidTr="006907E4">
        <w:trPr>
          <w:trHeight w:val="2170"/>
        </w:trPr>
        <w:tc>
          <w:tcPr>
            <w:tcW w:w="1408" w:type="dxa"/>
            <w:tcBorders>
              <w:top w:val="nil"/>
              <w:left w:val="single" w:sz="8" w:space="0" w:color="auto"/>
              <w:bottom w:val="single" w:sz="8" w:space="0" w:color="auto"/>
              <w:right w:val="single" w:sz="8" w:space="0" w:color="auto"/>
            </w:tcBorders>
            <w:shd w:val="clear" w:color="auto" w:fill="auto"/>
            <w:vAlign w:val="center"/>
            <w:hideMark/>
          </w:tcPr>
          <w:p w:rsidR="006907E4" w:rsidRPr="006907E4" w:rsidRDefault="006907E4">
            <w:pPr>
              <w:jc w:val="center"/>
              <w:rPr>
                <w:b/>
                <w:bCs/>
                <w:sz w:val="16"/>
                <w:szCs w:val="16"/>
              </w:rPr>
            </w:pPr>
            <w:r w:rsidRPr="006907E4">
              <w:rPr>
                <w:b/>
                <w:bCs/>
                <w:sz w:val="16"/>
                <w:szCs w:val="16"/>
              </w:rPr>
              <w:t xml:space="preserve">Мярка 7.2. </w:t>
            </w:r>
            <w:r w:rsidRPr="006907E4">
              <w:rPr>
                <w:sz w:val="16"/>
                <w:szCs w:val="16"/>
              </w:rPr>
              <w:br/>
              <w:t>„Инвестиции в създаването, подобряването или разширяването на всички видове малка по мащаби инфраструктура”</w:t>
            </w:r>
          </w:p>
        </w:tc>
        <w:tc>
          <w:tcPr>
            <w:tcW w:w="1134"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20"/>
                <w:szCs w:val="20"/>
              </w:rPr>
            </w:pPr>
            <w:r>
              <w:rPr>
                <w:sz w:val="20"/>
                <w:szCs w:val="20"/>
              </w:rPr>
              <w:t>800000.00</w:t>
            </w:r>
          </w:p>
        </w:tc>
        <w:tc>
          <w:tcPr>
            <w:tcW w:w="1134" w:type="dxa"/>
            <w:tcBorders>
              <w:top w:val="nil"/>
              <w:left w:val="nil"/>
              <w:bottom w:val="single" w:sz="8" w:space="0" w:color="auto"/>
              <w:right w:val="single" w:sz="8" w:space="0" w:color="auto"/>
            </w:tcBorders>
            <w:shd w:val="clear" w:color="000000" w:fill="FFFFFF"/>
            <w:vAlign w:val="center"/>
            <w:hideMark/>
          </w:tcPr>
          <w:p w:rsidR="006907E4" w:rsidRDefault="006907E4">
            <w:pPr>
              <w:jc w:val="right"/>
              <w:rPr>
                <w:sz w:val="18"/>
                <w:szCs w:val="18"/>
              </w:rPr>
            </w:pPr>
            <w:r>
              <w:rPr>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6907E4" w:rsidRDefault="006907E4">
            <w:pPr>
              <w:jc w:val="right"/>
              <w:rPr>
                <w:sz w:val="18"/>
                <w:szCs w:val="18"/>
              </w:rPr>
            </w:pPr>
            <w:r>
              <w:rPr>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6907E4" w:rsidRDefault="006907E4">
            <w:pPr>
              <w:jc w:val="right"/>
              <w:rPr>
                <w:sz w:val="18"/>
                <w:szCs w:val="18"/>
              </w:rPr>
            </w:pPr>
            <w:r>
              <w:rPr>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6907E4" w:rsidRDefault="006907E4">
            <w:pPr>
              <w:jc w:val="right"/>
              <w:rPr>
                <w:sz w:val="18"/>
                <w:szCs w:val="18"/>
              </w:rPr>
            </w:pPr>
            <w:r>
              <w:rPr>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6907E4" w:rsidRDefault="006907E4">
            <w:pPr>
              <w:jc w:val="right"/>
              <w:rPr>
                <w:sz w:val="18"/>
                <w:szCs w:val="18"/>
              </w:rPr>
            </w:pPr>
            <w:r>
              <w:rPr>
                <w:sz w:val="18"/>
                <w:szCs w:val="18"/>
              </w:rPr>
              <w:t>0.00</w:t>
            </w:r>
          </w:p>
        </w:tc>
        <w:tc>
          <w:tcPr>
            <w:tcW w:w="1134" w:type="dxa"/>
            <w:tcBorders>
              <w:top w:val="nil"/>
              <w:left w:val="nil"/>
              <w:bottom w:val="single" w:sz="8" w:space="0" w:color="auto"/>
              <w:right w:val="single" w:sz="8" w:space="0" w:color="auto"/>
            </w:tcBorders>
            <w:shd w:val="clear" w:color="auto" w:fill="auto"/>
            <w:vAlign w:val="center"/>
            <w:hideMark/>
          </w:tcPr>
          <w:p w:rsidR="006907E4" w:rsidRDefault="006907E4">
            <w:pPr>
              <w:jc w:val="right"/>
              <w:rPr>
                <w:sz w:val="18"/>
                <w:szCs w:val="18"/>
              </w:rPr>
            </w:pPr>
            <w:r>
              <w:rPr>
                <w:sz w:val="18"/>
                <w:szCs w:val="18"/>
              </w:rPr>
              <w:t>0.00</w:t>
            </w:r>
          </w:p>
        </w:tc>
        <w:tc>
          <w:tcPr>
            <w:tcW w:w="709"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20"/>
                <w:szCs w:val="20"/>
              </w:rPr>
            </w:pPr>
            <w:r>
              <w:rPr>
                <w:sz w:val="20"/>
                <w:szCs w:val="20"/>
              </w:rPr>
              <w:t>0.00</w:t>
            </w:r>
          </w:p>
        </w:tc>
        <w:tc>
          <w:tcPr>
            <w:tcW w:w="850"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20"/>
                <w:szCs w:val="20"/>
              </w:rPr>
            </w:pPr>
            <w:r>
              <w:rPr>
                <w:sz w:val="20"/>
                <w:szCs w:val="20"/>
              </w:rPr>
              <w:t>0.00</w:t>
            </w:r>
          </w:p>
        </w:tc>
        <w:tc>
          <w:tcPr>
            <w:tcW w:w="851"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20"/>
                <w:szCs w:val="20"/>
              </w:rPr>
            </w:pPr>
            <w:r>
              <w:rPr>
                <w:sz w:val="20"/>
                <w:szCs w:val="20"/>
              </w:rPr>
              <w:t>0.00</w:t>
            </w:r>
          </w:p>
        </w:tc>
        <w:tc>
          <w:tcPr>
            <w:tcW w:w="584"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20"/>
                <w:szCs w:val="20"/>
              </w:rPr>
            </w:pPr>
            <w:r>
              <w:rPr>
                <w:sz w:val="20"/>
                <w:szCs w:val="20"/>
              </w:rPr>
              <w:t>0.00</w:t>
            </w:r>
          </w:p>
        </w:tc>
        <w:tc>
          <w:tcPr>
            <w:tcW w:w="921"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20"/>
                <w:szCs w:val="20"/>
              </w:rPr>
            </w:pPr>
            <w:r>
              <w:rPr>
                <w:sz w:val="20"/>
                <w:szCs w:val="20"/>
              </w:rPr>
              <w:t>0.00</w:t>
            </w:r>
          </w:p>
        </w:tc>
        <w:tc>
          <w:tcPr>
            <w:tcW w:w="960"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20"/>
                <w:szCs w:val="20"/>
              </w:rPr>
            </w:pPr>
            <w:r>
              <w:rPr>
                <w:sz w:val="20"/>
                <w:szCs w:val="20"/>
              </w:rPr>
              <w:t>0.00</w:t>
            </w:r>
          </w:p>
        </w:tc>
      </w:tr>
      <w:tr w:rsidR="006907E4" w:rsidTr="006907E4">
        <w:trPr>
          <w:trHeight w:val="1778"/>
        </w:trPr>
        <w:tc>
          <w:tcPr>
            <w:tcW w:w="1408" w:type="dxa"/>
            <w:tcBorders>
              <w:top w:val="nil"/>
              <w:left w:val="single" w:sz="8" w:space="0" w:color="auto"/>
              <w:bottom w:val="single" w:sz="8" w:space="0" w:color="auto"/>
              <w:right w:val="single" w:sz="8" w:space="0" w:color="auto"/>
            </w:tcBorders>
            <w:shd w:val="clear" w:color="auto" w:fill="auto"/>
            <w:vAlign w:val="center"/>
            <w:hideMark/>
          </w:tcPr>
          <w:p w:rsidR="006907E4" w:rsidRPr="006907E4" w:rsidRDefault="006907E4">
            <w:pPr>
              <w:jc w:val="center"/>
              <w:rPr>
                <w:b/>
                <w:bCs/>
                <w:sz w:val="16"/>
                <w:szCs w:val="16"/>
              </w:rPr>
            </w:pPr>
            <w:r w:rsidRPr="006907E4">
              <w:rPr>
                <w:b/>
                <w:bCs/>
                <w:sz w:val="16"/>
                <w:szCs w:val="16"/>
              </w:rPr>
              <w:t>Мярка 7.5</w:t>
            </w:r>
            <w:r w:rsidRPr="006907E4">
              <w:rPr>
                <w:sz w:val="16"/>
                <w:szCs w:val="16"/>
              </w:rPr>
              <w:t>. „Инвестиции за публично ползване в инфраструктура за отдих, туристическа инфраструктура”</w:t>
            </w:r>
          </w:p>
        </w:tc>
        <w:tc>
          <w:tcPr>
            <w:tcW w:w="1134"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20"/>
                <w:szCs w:val="20"/>
              </w:rPr>
            </w:pPr>
            <w:r>
              <w:rPr>
                <w:sz w:val="20"/>
                <w:szCs w:val="20"/>
              </w:rPr>
              <w:t>53000.00</w:t>
            </w:r>
          </w:p>
        </w:tc>
        <w:tc>
          <w:tcPr>
            <w:tcW w:w="1134" w:type="dxa"/>
            <w:tcBorders>
              <w:top w:val="nil"/>
              <w:left w:val="nil"/>
              <w:bottom w:val="single" w:sz="8" w:space="0" w:color="auto"/>
              <w:right w:val="single" w:sz="8" w:space="0" w:color="auto"/>
            </w:tcBorders>
            <w:shd w:val="clear" w:color="000000" w:fill="FFFFFF"/>
            <w:vAlign w:val="center"/>
            <w:hideMark/>
          </w:tcPr>
          <w:p w:rsidR="006907E4" w:rsidRDefault="006907E4">
            <w:pPr>
              <w:jc w:val="right"/>
              <w:rPr>
                <w:sz w:val="18"/>
                <w:szCs w:val="18"/>
              </w:rPr>
            </w:pPr>
            <w:r>
              <w:rPr>
                <w:sz w:val="18"/>
                <w:szCs w:val="18"/>
              </w:rPr>
              <w:t>34190.72</w:t>
            </w:r>
          </w:p>
        </w:tc>
        <w:tc>
          <w:tcPr>
            <w:tcW w:w="1134" w:type="dxa"/>
            <w:tcBorders>
              <w:top w:val="nil"/>
              <w:left w:val="nil"/>
              <w:bottom w:val="single" w:sz="8" w:space="0" w:color="auto"/>
              <w:right w:val="single" w:sz="8" w:space="0" w:color="auto"/>
            </w:tcBorders>
            <w:shd w:val="clear" w:color="000000" w:fill="FFFFFF"/>
            <w:vAlign w:val="center"/>
            <w:hideMark/>
          </w:tcPr>
          <w:p w:rsidR="006907E4" w:rsidRDefault="006907E4">
            <w:pPr>
              <w:jc w:val="right"/>
              <w:rPr>
                <w:sz w:val="18"/>
                <w:szCs w:val="18"/>
              </w:rPr>
            </w:pPr>
            <w:r>
              <w:rPr>
                <w:sz w:val="18"/>
                <w:szCs w:val="18"/>
              </w:rPr>
              <w:t>34190.72</w:t>
            </w:r>
          </w:p>
        </w:tc>
        <w:tc>
          <w:tcPr>
            <w:tcW w:w="1134" w:type="dxa"/>
            <w:tcBorders>
              <w:top w:val="nil"/>
              <w:left w:val="nil"/>
              <w:bottom w:val="single" w:sz="8" w:space="0" w:color="auto"/>
              <w:right w:val="single" w:sz="8" w:space="0" w:color="auto"/>
            </w:tcBorders>
            <w:shd w:val="clear" w:color="000000" w:fill="FFFFFF"/>
            <w:vAlign w:val="center"/>
            <w:hideMark/>
          </w:tcPr>
          <w:p w:rsidR="006907E4" w:rsidRDefault="006907E4">
            <w:pPr>
              <w:jc w:val="right"/>
              <w:rPr>
                <w:sz w:val="18"/>
                <w:szCs w:val="18"/>
              </w:rPr>
            </w:pPr>
            <w:r>
              <w:rPr>
                <w:sz w:val="18"/>
                <w:szCs w:val="18"/>
              </w:rPr>
              <w:t>34190.72</w:t>
            </w:r>
          </w:p>
        </w:tc>
        <w:tc>
          <w:tcPr>
            <w:tcW w:w="1134" w:type="dxa"/>
            <w:tcBorders>
              <w:top w:val="nil"/>
              <w:left w:val="nil"/>
              <w:bottom w:val="single" w:sz="8" w:space="0" w:color="auto"/>
              <w:right w:val="single" w:sz="8" w:space="0" w:color="auto"/>
            </w:tcBorders>
            <w:shd w:val="clear" w:color="000000" w:fill="FFFFFF"/>
            <w:vAlign w:val="center"/>
            <w:hideMark/>
          </w:tcPr>
          <w:p w:rsidR="006907E4" w:rsidRDefault="006907E4">
            <w:pPr>
              <w:jc w:val="right"/>
              <w:rPr>
                <w:sz w:val="18"/>
                <w:szCs w:val="18"/>
              </w:rPr>
            </w:pPr>
            <w:r>
              <w:rPr>
                <w:sz w:val="18"/>
                <w:szCs w:val="18"/>
              </w:rPr>
              <w:t>34190.72</w:t>
            </w:r>
          </w:p>
        </w:tc>
        <w:tc>
          <w:tcPr>
            <w:tcW w:w="1134" w:type="dxa"/>
            <w:tcBorders>
              <w:top w:val="nil"/>
              <w:left w:val="nil"/>
              <w:bottom w:val="single" w:sz="8" w:space="0" w:color="auto"/>
              <w:right w:val="single" w:sz="8" w:space="0" w:color="auto"/>
            </w:tcBorders>
            <w:shd w:val="clear" w:color="000000" w:fill="FFFFFF"/>
            <w:vAlign w:val="center"/>
            <w:hideMark/>
          </w:tcPr>
          <w:p w:rsidR="006907E4" w:rsidRDefault="006907E4">
            <w:pPr>
              <w:jc w:val="right"/>
              <w:rPr>
                <w:sz w:val="18"/>
                <w:szCs w:val="18"/>
              </w:rPr>
            </w:pPr>
            <w:r>
              <w:rPr>
                <w:sz w:val="18"/>
                <w:szCs w:val="18"/>
              </w:rPr>
              <w:t>34190.72</w:t>
            </w:r>
          </w:p>
        </w:tc>
        <w:tc>
          <w:tcPr>
            <w:tcW w:w="1134" w:type="dxa"/>
            <w:tcBorders>
              <w:top w:val="nil"/>
              <w:left w:val="nil"/>
              <w:bottom w:val="single" w:sz="8" w:space="0" w:color="auto"/>
              <w:right w:val="single" w:sz="8" w:space="0" w:color="auto"/>
            </w:tcBorders>
            <w:shd w:val="clear" w:color="auto" w:fill="auto"/>
            <w:vAlign w:val="center"/>
            <w:hideMark/>
          </w:tcPr>
          <w:p w:rsidR="006907E4" w:rsidRDefault="006907E4">
            <w:pPr>
              <w:jc w:val="right"/>
              <w:rPr>
                <w:sz w:val="18"/>
                <w:szCs w:val="18"/>
              </w:rPr>
            </w:pPr>
            <w:r>
              <w:rPr>
                <w:sz w:val="18"/>
                <w:szCs w:val="18"/>
              </w:rPr>
              <w:t>34190.72</w:t>
            </w:r>
          </w:p>
        </w:tc>
        <w:tc>
          <w:tcPr>
            <w:tcW w:w="709"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20"/>
                <w:szCs w:val="20"/>
              </w:rPr>
            </w:pPr>
            <w:r>
              <w:rPr>
                <w:sz w:val="20"/>
                <w:szCs w:val="20"/>
              </w:rPr>
              <w:t>0.00</w:t>
            </w:r>
          </w:p>
        </w:tc>
        <w:tc>
          <w:tcPr>
            <w:tcW w:w="850"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20"/>
                <w:szCs w:val="20"/>
              </w:rPr>
            </w:pPr>
            <w:r>
              <w:rPr>
                <w:sz w:val="20"/>
                <w:szCs w:val="20"/>
              </w:rPr>
              <w:t>0.00</w:t>
            </w:r>
          </w:p>
        </w:tc>
        <w:tc>
          <w:tcPr>
            <w:tcW w:w="851"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20"/>
                <w:szCs w:val="20"/>
              </w:rPr>
            </w:pPr>
            <w:r>
              <w:rPr>
                <w:sz w:val="20"/>
                <w:szCs w:val="20"/>
              </w:rPr>
              <w:t>0.00</w:t>
            </w:r>
          </w:p>
        </w:tc>
        <w:tc>
          <w:tcPr>
            <w:tcW w:w="584"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20"/>
                <w:szCs w:val="20"/>
              </w:rPr>
            </w:pPr>
            <w:r>
              <w:rPr>
                <w:sz w:val="20"/>
                <w:szCs w:val="20"/>
              </w:rPr>
              <w:t>0.00</w:t>
            </w:r>
          </w:p>
        </w:tc>
        <w:tc>
          <w:tcPr>
            <w:tcW w:w="921"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20"/>
                <w:szCs w:val="20"/>
              </w:rPr>
            </w:pPr>
            <w:r>
              <w:rPr>
                <w:sz w:val="20"/>
                <w:szCs w:val="20"/>
              </w:rPr>
              <w:t>0.00</w:t>
            </w:r>
          </w:p>
        </w:tc>
        <w:tc>
          <w:tcPr>
            <w:tcW w:w="960"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20"/>
                <w:szCs w:val="20"/>
              </w:rPr>
            </w:pPr>
            <w:r>
              <w:rPr>
                <w:sz w:val="20"/>
                <w:szCs w:val="20"/>
              </w:rPr>
              <w:t>0.00</w:t>
            </w:r>
          </w:p>
        </w:tc>
      </w:tr>
      <w:tr w:rsidR="006907E4" w:rsidTr="006907E4">
        <w:trPr>
          <w:trHeight w:val="2170"/>
        </w:trPr>
        <w:tc>
          <w:tcPr>
            <w:tcW w:w="1408" w:type="dxa"/>
            <w:tcBorders>
              <w:top w:val="nil"/>
              <w:left w:val="single" w:sz="8" w:space="0" w:color="auto"/>
              <w:bottom w:val="single" w:sz="8" w:space="0" w:color="auto"/>
              <w:right w:val="single" w:sz="8" w:space="0" w:color="auto"/>
            </w:tcBorders>
            <w:shd w:val="clear" w:color="auto" w:fill="auto"/>
            <w:vAlign w:val="center"/>
            <w:hideMark/>
          </w:tcPr>
          <w:p w:rsidR="006907E4" w:rsidRPr="006907E4" w:rsidRDefault="006907E4">
            <w:pPr>
              <w:jc w:val="center"/>
              <w:rPr>
                <w:b/>
                <w:bCs/>
                <w:sz w:val="16"/>
                <w:szCs w:val="16"/>
              </w:rPr>
            </w:pPr>
            <w:r w:rsidRPr="006907E4">
              <w:rPr>
                <w:b/>
                <w:bCs/>
                <w:sz w:val="16"/>
                <w:szCs w:val="16"/>
              </w:rPr>
              <w:t>Мерки, които не са част от ПРСР 2014 - 2020 г. , но съответсват на целите на  Регламент (EC) № 1305/2013 (финансирани от ЕЗФРСР)</w:t>
            </w:r>
          </w:p>
        </w:tc>
        <w:tc>
          <w:tcPr>
            <w:tcW w:w="1134"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b/>
                <w:bCs/>
                <w:sz w:val="20"/>
                <w:szCs w:val="20"/>
              </w:rPr>
            </w:pPr>
            <w:r>
              <w:rPr>
                <w:b/>
                <w:bCs/>
                <w:sz w:val="20"/>
                <w:szCs w:val="20"/>
              </w:rPr>
              <w:t>80700.00</w:t>
            </w:r>
          </w:p>
        </w:tc>
        <w:tc>
          <w:tcPr>
            <w:tcW w:w="1134" w:type="dxa"/>
            <w:tcBorders>
              <w:top w:val="nil"/>
              <w:left w:val="nil"/>
              <w:bottom w:val="single" w:sz="8" w:space="0" w:color="auto"/>
              <w:right w:val="single" w:sz="8" w:space="0" w:color="auto"/>
            </w:tcBorders>
            <w:shd w:val="clear" w:color="000000" w:fill="FFFFFF"/>
            <w:vAlign w:val="center"/>
            <w:hideMark/>
          </w:tcPr>
          <w:p w:rsidR="006907E4" w:rsidRDefault="006907E4">
            <w:pPr>
              <w:jc w:val="right"/>
              <w:rPr>
                <w:sz w:val="18"/>
                <w:szCs w:val="18"/>
              </w:rPr>
            </w:pPr>
            <w:r>
              <w:rPr>
                <w:sz w:val="18"/>
                <w:szCs w:val="18"/>
              </w:rPr>
              <w:t>23366.00</w:t>
            </w:r>
          </w:p>
        </w:tc>
        <w:tc>
          <w:tcPr>
            <w:tcW w:w="1134" w:type="dxa"/>
            <w:tcBorders>
              <w:top w:val="nil"/>
              <w:left w:val="nil"/>
              <w:bottom w:val="single" w:sz="8" w:space="0" w:color="auto"/>
              <w:right w:val="single" w:sz="8" w:space="0" w:color="auto"/>
            </w:tcBorders>
            <w:shd w:val="clear" w:color="000000" w:fill="FFFFFF"/>
            <w:vAlign w:val="center"/>
            <w:hideMark/>
          </w:tcPr>
          <w:p w:rsidR="006907E4" w:rsidRDefault="006907E4">
            <w:pPr>
              <w:jc w:val="right"/>
              <w:rPr>
                <w:sz w:val="18"/>
                <w:szCs w:val="18"/>
              </w:rPr>
            </w:pPr>
            <w:r>
              <w:rPr>
                <w:sz w:val="18"/>
                <w:szCs w:val="18"/>
              </w:rPr>
              <w:t>23366.00</w:t>
            </w:r>
          </w:p>
        </w:tc>
        <w:tc>
          <w:tcPr>
            <w:tcW w:w="1134" w:type="dxa"/>
            <w:tcBorders>
              <w:top w:val="nil"/>
              <w:left w:val="nil"/>
              <w:bottom w:val="single" w:sz="8" w:space="0" w:color="auto"/>
              <w:right w:val="single" w:sz="8" w:space="0" w:color="auto"/>
            </w:tcBorders>
            <w:shd w:val="clear" w:color="000000" w:fill="FFFFFF"/>
            <w:vAlign w:val="center"/>
            <w:hideMark/>
          </w:tcPr>
          <w:p w:rsidR="006907E4" w:rsidRDefault="006907E4">
            <w:pPr>
              <w:jc w:val="right"/>
              <w:rPr>
                <w:sz w:val="18"/>
                <w:szCs w:val="18"/>
              </w:rPr>
            </w:pPr>
            <w:r>
              <w:rPr>
                <w:sz w:val="18"/>
                <w:szCs w:val="18"/>
              </w:rPr>
              <w:t>13598.00</w:t>
            </w:r>
          </w:p>
        </w:tc>
        <w:tc>
          <w:tcPr>
            <w:tcW w:w="1134" w:type="dxa"/>
            <w:tcBorders>
              <w:top w:val="nil"/>
              <w:left w:val="nil"/>
              <w:bottom w:val="single" w:sz="8" w:space="0" w:color="auto"/>
              <w:right w:val="single" w:sz="8" w:space="0" w:color="auto"/>
            </w:tcBorders>
            <w:shd w:val="clear" w:color="000000" w:fill="FFFFFF"/>
            <w:vAlign w:val="center"/>
            <w:hideMark/>
          </w:tcPr>
          <w:p w:rsidR="006907E4" w:rsidRDefault="006907E4">
            <w:pPr>
              <w:jc w:val="right"/>
              <w:rPr>
                <w:sz w:val="18"/>
                <w:szCs w:val="18"/>
              </w:rPr>
            </w:pPr>
            <w:r>
              <w:rPr>
                <w:sz w:val="18"/>
                <w:szCs w:val="18"/>
              </w:rPr>
              <w:t>13598.00</w:t>
            </w:r>
          </w:p>
        </w:tc>
        <w:tc>
          <w:tcPr>
            <w:tcW w:w="1134" w:type="dxa"/>
            <w:tcBorders>
              <w:top w:val="nil"/>
              <w:left w:val="nil"/>
              <w:bottom w:val="single" w:sz="8" w:space="0" w:color="auto"/>
              <w:right w:val="single" w:sz="8" w:space="0" w:color="auto"/>
            </w:tcBorders>
            <w:shd w:val="clear" w:color="000000" w:fill="FFFFFF"/>
            <w:vAlign w:val="center"/>
            <w:hideMark/>
          </w:tcPr>
          <w:p w:rsidR="006907E4" w:rsidRDefault="006907E4">
            <w:pPr>
              <w:jc w:val="right"/>
              <w:rPr>
                <w:sz w:val="18"/>
                <w:szCs w:val="18"/>
              </w:rPr>
            </w:pPr>
            <w:r>
              <w:rPr>
                <w:sz w:val="18"/>
                <w:szCs w:val="18"/>
              </w:rPr>
              <w:t>13598.00</w:t>
            </w:r>
          </w:p>
        </w:tc>
        <w:tc>
          <w:tcPr>
            <w:tcW w:w="1134" w:type="dxa"/>
            <w:tcBorders>
              <w:top w:val="nil"/>
              <w:left w:val="nil"/>
              <w:bottom w:val="single" w:sz="8" w:space="0" w:color="auto"/>
              <w:right w:val="single" w:sz="8" w:space="0" w:color="auto"/>
            </w:tcBorders>
            <w:shd w:val="clear" w:color="auto" w:fill="auto"/>
            <w:vAlign w:val="center"/>
            <w:hideMark/>
          </w:tcPr>
          <w:p w:rsidR="006907E4" w:rsidRDefault="006907E4">
            <w:pPr>
              <w:jc w:val="right"/>
              <w:rPr>
                <w:sz w:val="18"/>
                <w:szCs w:val="18"/>
              </w:rPr>
            </w:pPr>
            <w:r>
              <w:rPr>
                <w:sz w:val="18"/>
                <w:szCs w:val="18"/>
              </w:rPr>
              <w:t>13598.00</w:t>
            </w:r>
          </w:p>
        </w:tc>
        <w:tc>
          <w:tcPr>
            <w:tcW w:w="709"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20"/>
                <w:szCs w:val="20"/>
              </w:rPr>
            </w:pPr>
            <w:r>
              <w:rPr>
                <w:sz w:val="20"/>
                <w:szCs w:val="20"/>
              </w:rPr>
              <w:t>0.00</w:t>
            </w:r>
          </w:p>
        </w:tc>
        <w:tc>
          <w:tcPr>
            <w:tcW w:w="850"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20"/>
                <w:szCs w:val="20"/>
              </w:rPr>
            </w:pPr>
            <w:r>
              <w:rPr>
                <w:sz w:val="20"/>
                <w:szCs w:val="20"/>
              </w:rPr>
              <w:t>0.00</w:t>
            </w:r>
          </w:p>
        </w:tc>
        <w:tc>
          <w:tcPr>
            <w:tcW w:w="851"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20"/>
                <w:szCs w:val="20"/>
              </w:rPr>
            </w:pPr>
            <w:r>
              <w:rPr>
                <w:sz w:val="20"/>
                <w:szCs w:val="20"/>
              </w:rPr>
              <w:t>0.00</w:t>
            </w:r>
          </w:p>
        </w:tc>
        <w:tc>
          <w:tcPr>
            <w:tcW w:w="584"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20"/>
                <w:szCs w:val="20"/>
              </w:rPr>
            </w:pPr>
            <w:r>
              <w:rPr>
                <w:sz w:val="20"/>
                <w:szCs w:val="20"/>
              </w:rPr>
              <w:t>0.00</w:t>
            </w:r>
          </w:p>
        </w:tc>
        <w:tc>
          <w:tcPr>
            <w:tcW w:w="921"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20"/>
                <w:szCs w:val="20"/>
              </w:rPr>
            </w:pPr>
            <w:r>
              <w:rPr>
                <w:sz w:val="20"/>
                <w:szCs w:val="20"/>
              </w:rPr>
              <w:t>0.00</w:t>
            </w:r>
          </w:p>
        </w:tc>
        <w:tc>
          <w:tcPr>
            <w:tcW w:w="960" w:type="dxa"/>
            <w:tcBorders>
              <w:top w:val="nil"/>
              <w:left w:val="nil"/>
              <w:bottom w:val="single" w:sz="8" w:space="0" w:color="auto"/>
              <w:right w:val="single" w:sz="8" w:space="0" w:color="auto"/>
            </w:tcBorders>
            <w:shd w:val="clear" w:color="auto" w:fill="auto"/>
            <w:vAlign w:val="center"/>
            <w:hideMark/>
          </w:tcPr>
          <w:p w:rsidR="006907E4" w:rsidRDefault="006907E4">
            <w:pPr>
              <w:jc w:val="center"/>
              <w:rPr>
                <w:sz w:val="20"/>
                <w:szCs w:val="20"/>
              </w:rPr>
            </w:pPr>
            <w:r>
              <w:rPr>
                <w:sz w:val="20"/>
                <w:szCs w:val="20"/>
              </w:rPr>
              <w:t>0.00</w:t>
            </w:r>
          </w:p>
        </w:tc>
      </w:tr>
      <w:tr w:rsidR="006907E4" w:rsidTr="006907E4">
        <w:trPr>
          <w:trHeight w:val="206"/>
        </w:trPr>
        <w:tc>
          <w:tcPr>
            <w:tcW w:w="1408" w:type="dxa"/>
            <w:tcBorders>
              <w:top w:val="nil"/>
              <w:left w:val="single" w:sz="8" w:space="0" w:color="auto"/>
              <w:bottom w:val="single" w:sz="8" w:space="0" w:color="auto"/>
              <w:right w:val="single" w:sz="8" w:space="0" w:color="auto"/>
            </w:tcBorders>
            <w:shd w:val="clear" w:color="000000" w:fill="C0C0C0"/>
            <w:vAlign w:val="center"/>
            <w:hideMark/>
          </w:tcPr>
          <w:p w:rsidR="006907E4" w:rsidRDefault="006907E4">
            <w:pPr>
              <w:jc w:val="center"/>
              <w:rPr>
                <w:b/>
                <w:bCs/>
                <w:sz w:val="20"/>
                <w:szCs w:val="20"/>
              </w:rPr>
            </w:pPr>
            <w:r>
              <w:rPr>
                <w:b/>
                <w:bCs/>
                <w:sz w:val="20"/>
                <w:szCs w:val="20"/>
              </w:rPr>
              <w:t>Общо:</w:t>
            </w:r>
          </w:p>
        </w:tc>
        <w:tc>
          <w:tcPr>
            <w:tcW w:w="1134" w:type="dxa"/>
            <w:tcBorders>
              <w:top w:val="nil"/>
              <w:left w:val="nil"/>
              <w:bottom w:val="single" w:sz="8" w:space="0" w:color="auto"/>
              <w:right w:val="single" w:sz="8" w:space="0" w:color="auto"/>
            </w:tcBorders>
            <w:shd w:val="clear" w:color="000000" w:fill="C0C0C0"/>
            <w:vAlign w:val="center"/>
            <w:hideMark/>
          </w:tcPr>
          <w:p w:rsidR="006907E4" w:rsidRDefault="006907E4">
            <w:pPr>
              <w:jc w:val="center"/>
              <w:rPr>
                <w:b/>
                <w:bCs/>
                <w:sz w:val="20"/>
                <w:szCs w:val="20"/>
              </w:rPr>
            </w:pPr>
            <w:r>
              <w:rPr>
                <w:b/>
                <w:bCs/>
                <w:sz w:val="20"/>
                <w:szCs w:val="20"/>
              </w:rPr>
              <w:t>2933700.00</w:t>
            </w:r>
          </w:p>
        </w:tc>
        <w:tc>
          <w:tcPr>
            <w:tcW w:w="1134" w:type="dxa"/>
            <w:tcBorders>
              <w:top w:val="nil"/>
              <w:left w:val="nil"/>
              <w:bottom w:val="single" w:sz="8" w:space="0" w:color="auto"/>
              <w:right w:val="single" w:sz="8" w:space="0" w:color="auto"/>
            </w:tcBorders>
            <w:shd w:val="clear" w:color="000000" w:fill="C0C0C0"/>
            <w:vAlign w:val="center"/>
            <w:hideMark/>
          </w:tcPr>
          <w:p w:rsidR="006907E4" w:rsidRDefault="006907E4">
            <w:pPr>
              <w:jc w:val="center"/>
              <w:rPr>
                <w:b/>
                <w:bCs/>
                <w:sz w:val="20"/>
                <w:szCs w:val="20"/>
              </w:rPr>
            </w:pPr>
            <w:r>
              <w:rPr>
                <w:b/>
                <w:bCs/>
                <w:sz w:val="20"/>
                <w:szCs w:val="20"/>
              </w:rPr>
              <w:t>4591997.87</w:t>
            </w:r>
          </w:p>
        </w:tc>
        <w:tc>
          <w:tcPr>
            <w:tcW w:w="1134" w:type="dxa"/>
            <w:tcBorders>
              <w:top w:val="nil"/>
              <w:left w:val="nil"/>
              <w:bottom w:val="single" w:sz="8" w:space="0" w:color="auto"/>
              <w:right w:val="single" w:sz="8" w:space="0" w:color="auto"/>
            </w:tcBorders>
            <w:shd w:val="clear" w:color="000000" w:fill="C0C0C0"/>
            <w:vAlign w:val="center"/>
            <w:hideMark/>
          </w:tcPr>
          <w:p w:rsidR="006907E4" w:rsidRDefault="006907E4">
            <w:pPr>
              <w:jc w:val="center"/>
              <w:rPr>
                <w:b/>
                <w:bCs/>
                <w:sz w:val="20"/>
                <w:szCs w:val="20"/>
              </w:rPr>
            </w:pPr>
            <w:r>
              <w:rPr>
                <w:b/>
                <w:bCs/>
                <w:sz w:val="20"/>
                <w:szCs w:val="20"/>
              </w:rPr>
              <w:t>2882378.38</w:t>
            </w:r>
          </w:p>
        </w:tc>
        <w:tc>
          <w:tcPr>
            <w:tcW w:w="1134" w:type="dxa"/>
            <w:tcBorders>
              <w:top w:val="nil"/>
              <w:left w:val="nil"/>
              <w:bottom w:val="single" w:sz="8" w:space="0" w:color="auto"/>
              <w:right w:val="single" w:sz="8" w:space="0" w:color="auto"/>
            </w:tcBorders>
            <w:shd w:val="clear" w:color="000000" w:fill="C0C0C0"/>
            <w:vAlign w:val="center"/>
            <w:hideMark/>
          </w:tcPr>
          <w:p w:rsidR="006907E4" w:rsidRDefault="006907E4">
            <w:pPr>
              <w:jc w:val="center"/>
              <w:rPr>
                <w:b/>
                <w:bCs/>
                <w:sz w:val="20"/>
                <w:szCs w:val="20"/>
              </w:rPr>
            </w:pPr>
            <w:r>
              <w:rPr>
                <w:b/>
                <w:bCs/>
                <w:sz w:val="20"/>
                <w:szCs w:val="20"/>
              </w:rPr>
              <w:t>3150422.53</w:t>
            </w:r>
          </w:p>
        </w:tc>
        <w:tc>
          <w:tcPr>
            <w:tcW w:w="1134" w:type="dxa"/>
            <w:tcBorders>
              <w:top w:val="nil"/>
              <w:left w:val="nil"/>
              <w:bottom w:val="single" w:sz="8" w:space="0" w:color="auto"/>
              <w:right w:val="single" w:sz="8" w:space="0" w:color="auto"/>
            </w:tcBorders>
            <w:shd w:val="clear" w:color="000000" w:fill="C0C0C0"/>
            <w:vAlign w:val="center"/>
            <w:hideMark/>
          </w:tcPr>
          <w:p w:rsidR="006907E4" w:rsidRDefault="006907E4">
            <w:pPr>
              <w:jc w:val="center"/>
              <w:rPr>
                <w:b/>
                <w:bCs/>
                <w:sz w:val="20"/>
                <w:szCs w:val="20"/>
              </w:rPr>
            </w:pPr>
            <w:r>
              <w:rPr>
                <w:b/>
                <w:bCs/>
                <w:sz w:val="20"/>
                <w:szCs w:val="20"/>
              </w:rPr>
              <w:t>2016607.07</w:t>
            </w:r>
          </w:p>
        </w:tc>
        <w:tc>
          <w:tcPr>
            <w:tcW w:w="1134" w:type="dxa"/>
            <w:tcBorders>
              <w:top w:val="nil"/>
              <w:left w:val="nil"/>
              <w:bottom w:val="single" w:sz="8" w:space="0" w:color="auto"/>
              <w:right w:val="single" w:sz="8" w:space="0" w:color="auto"/>
            </w:tcBorders>
            <w:shd w:val="clear" w:color="000000" w:fill="C0C0C0"/>
            <w:vAlign w:val="center"/>
            <w:hideMark/>
          </w:tcPr>
          <w:p w:rsidR="006907E4" w:rsidRDefault="006907E4">
            <w:pPr>
              <w:jc w:val="center"/>
              <w:rPr>
                <w:b/>
                <w:bCs/>
                <w:sz w:val="20"/>
                <w:szCs w:val="20"/>
              </w:rPr>
            </w:pPr>
            <w:r>
              <w:rPr>
                <w:b/>
                <w:bCs/>
                <w:sz w:val="20"/>
                <w:szCs w:val="20"/>
              </w:rPr>
              <w:t>3150422.53</w:t>
            </w:r>
          </w:p>
        </w:tc>
        <w:tc>
          <w:tcPr>
            <w:tcW w:w="1134" w:type="dxa"/>
            <w:tcBorders>
              <w:top w:val="nil"/>
              <w:left w:val="nil"/>
              <w:bottom w:val="single" w:sz="8" w:space="0" w:color="auto"/>
              <w:right w:val="single" w:sz="8" w:space="0" w:color="auto"/>
            </w:tcBorders>
            <w:shd w:val="clear" w:color="000000" w:fill="C0C0C0"/>
            <w:vAlign w:val="center"/>
            <w:hideMark/>
          </w:tcPr>
          <w:p w:rsidR="006907E4" w:rsidRDefault="006907E4">
            <w:pPr>
              <w:jc w:val="center"/>
              <w:rPr>
                <w:b/>
                <w:bCs/>
                <w:sz w:val="20"/>
                <w:szCs w:val="20"/>
              </w:rPr>
            </w:pPr>
            <w:r>
              <w:rPr>
                <w:b/>
                <w:bCs/>
                <w:sz w:val="20"/>
                <w:szCs w:val="20"/>
              </w:rPr>
              <w:t>2016607.07</w:t>
            </w:r>
          </w:p>
        </w:tc>
        <w:tc>
          <w:tcPr>
            <w:tcW w:w="709" w:type="dxa"/>
            <w:tcBorders>
              <w:top w:val="nil"/>
              <w:left w:val="nil"/>
              <w:bottom w:val="single" w:sz="8" w:space="0" w:color="auto"/>
              <w:right w:val="single" w:sz="8" w:space="0" w:color="auto"/>
            </w:tcBorders>
            <w:shd w:val="clear" w:color="000000" w:fill="C0C0C0"/>
            <w:vAlign w:val="center"/>
            <w:hideMark/>
          </w:tcPr>
          <w:p w:rsidR="006907E4" w:rsidRDefault="006907E4">
            <w:pPr>
              <w:jc w:val="center"/>
              <w:rPr>
                <w:b/>
                <w:bCs/>
                <w:sz w:val="20"/>
                <w:szCs w:val="20"/>
              </w:rPr>
            </w:pPr>
            <w:r>
              <w:rPr>
                <w:b/>
                <w:bCs/>
                <w:sz w:val="20"/>
                <w:szCs w:val="20"/>
              </w:rPr>
              <w:t>0.00</w:t>
            </w:r>
          </w:p>
        </w:tc>
        <w:tc>
          <w:tcPr>
            <w:tcW w:w="850" w:type="dxa"/>
            <w:tcBorders>
              <w:top w:val="nil"/>
              <w:left w:val="nil"/>
              <w:bottom w:val="single" w:sz="8" w:space="0" w:color="auto"/>
              <w:right w:val="single" w:sz="8" w:space="0" w:color="auto"/>
            </w:tcBorders>
            <w:shd w:val="clear" w:color="000000" w:fill="C0C0C0"/>
            <w:vAlign w:val="center"/>
            <w:hideMark/>
          </w:tcPr>
          <w:p w:rsidR="006907E4" w:rsidRDefault="006907E4">
            <w:pPr>
              <w:jc w:val="center"/>
              <w:rPr>
                <w:b/>
                <w:bCs/>
                <w:sz w:val="20"/>
                <w:szCs w:val="20"/>
              </w:rPr>
            </w:pPr>
            <w:r>
              <w:rPr>
                <w:b/>
                <w:bCs/>
                <w:sz w:val="20"/>
                <w:szCs w:val="20"/>
              </w:rPr>
              <w:t>0.00</w:t>
            </w:r>
          </w:p>
        </w:tc>
        <w:tc>
          <w:tcPr>
            <w:tcW w:w="851" w:type="dxa"/>
            <w:tcBorders>
              <w:top w:val="nil"/>
              <w:left w:val="nil"/>
              <w:bottom w:val="single" w:sz="8" w:space="0" w:color="auto"/>
              <w:right w:val="single" w:sz="8" w:space="0" w:color="auto"/>
            </w:tcBorders>
            <w:shd w:val="clear" w:color="000000" w:fill="C0C0C0"/>
            <w:vAlign w:val="center"/>
            <w:hideMark/>
          </w:tcPr>
          <w:p w:rsidR="006907E4" w:rsidRDefault="006907E4">
            <w:pPr>
              <w:jc w:val="center"/>
              <w:rPr>
                <w:b/>
                <w:bCs/>
                <w:sz w:val="20"/>
                <w:szCs w:val="20"/>
              </w:rPr>
            </w:pPr>
            <w:r>
              <w:rPr>
                <w:b/>
                <w:bCs/>
                <w:sz w:val="20"/>
                <w:szCs w:val="20"/>
              </w:rPr>
              <w:t>0.00</w:t>
            </w:r>
          </w:p>
        </w:tc>
        <w:tc>
          <w:tcPr>
            <w:tcW w:w="584" w:type="dxa"/>
            <w:tcBorders>
              <w:top w:val="nil"/>
              <w:left w:val="nil"/>
              <w:bottom w:val="single" w:sz="8" w:space="0" w:color="auto"/>
              <w:right w:val="single" w:sz="8" w:space="0" w:color="auto"/>
            </w:tcBorders>
            <w:shd w:val="clear" w:color="000000" w:fill="C0C0C0"/>
            <w:vAlign w:val="center"/>
            <w:hideMark/>
          </w:tcPr>
          <w:p w:rsidR="006907E4" w:rsidRDefault="006907E4">
            <w:pPr>
              <w:jc w:val="center"/>
              <w:rPr>
                <w:b/>
                <w:bCs/>
                <w:sz w:val="20"/>
                <w:szCs w:val="20"/>
              </w:rPr>
            </w:pPr>
            <w:r>
              <w:rPr>
                <w:b/>
                <w:bCs/>
                <w:sz w:val="20"/>
                <w:szCs w:val="20"/>
              </w:rPr>
              <w:t>0.00</w:t>
            </w:r>
          </w:p>
        </w:tc>
        <w:tc>
          <w:tcPr>
            <w:tcW w:w="921" w:type="dxa"/>
            <w:tcBorders>
              <w:top w:val="nil"/>
              <w:left w:val="nil"/>
              <w:bottom w:val="single" w:sz="8" w:space="0" w:color="auto"/>
              <w:right w:val="single" w:sz="8" w:space="0" w:color="auto"/>
            </w:tcBorders>
            <w:shd w:val="clear" w:color="000000" w:fill="C0C0C0"/>
            <w:vAlign w:val="center"/>
            <w:hideMark/>
          </w:tcPr>
          <w:p w:rsidR="006907E4" w:rsidRDefault="006907E4">
            <w:pPr>
              <w:jc w:val="center"/>
              <w:rPr>
                <w:b/>
                <w:bCs/>
                <w:sz w:val="20"/>
                <w:szCs w:val="20"/>
              </w:rPr>
            </w:pPr>
            <w:r>
              <w:rPr>
                <w:b/>
                <w:bCs/>
                <w:sz w:val="20"/>
                <w:szCs w:val="20"/>
              </w:rPr>
              <w:t>0.00</w:t>
            </w:r>
          </w:p>
        </w:tc>
        <w:tc>
          <w:tcPr>
            <w:tcW w:w="960" w:type="dxa"/>
            <w:tcBorders>
              <w:top w:val="nil"/>
              <w:left w:val="nil"/>
              <w:bottom w:val="single" w:sz="8" w:space="0" w:color="auto"/>
              <w:right w:val="single" w:sz="8" w:space="0" w:color="auto"/>
            </w:tcBorders>
            <w:shd w:val="clear" w:color="000000" w:fill="C0C0C0"/>
            <w:vAlign w:val="center"/>
            <w:hideMark/>
          </w:tcPr>
          <w:p w:rsidR="006907E4" w:rsidRDefault="006907E4">
            <w:pPr>
              <w:jc w:val="center"/>
              <w:rPr>
                <w:b/>
                <w:bCs/>
                <w:sz w:val="20"/>
                <w:szCs w:val="20"/>
              </w:rPr>
            </w:pPr>
            <w:r>
              <w:rPr>
                <w:b/>
                <w:bCs/>
                <w:sz w:val="20"/>
                <w:szCs w:val="20"/>
              </w:rPr>
              <w:t>0.00</w:t>
            </w:r>
          </w:p>
        </w:tc>
      </w:tr>
    </w:tbl>
    <w:p w:rsidR="006B4859" w:rsidRPr="00B70CA1" w:rsidRDefault="006B4859" w:rsidP="007F24FC">
      <w:pPr>
        <w:pStyle w:val="ListParagraph"/>
        <w:ind w:left="0"/>
        <w:jc w:val="both"/>
        <w:rPr>
          <w:b/>
          <w:i/>
          <w:sz w:val="18"/>
          <w:szCs w:val="18"/>
          <w:u w:val="single"/>
          <w:lang w:eastAsia="ar-SA"/>
        </w:rPr>
      </w:pPr>
    </w:p>
    <w:p w:rsidR="00347855" w:rsidRDefault="00347855" w:rsidP="003C5F35">
      <w:pPr>
        <w:pStyle w:val="ListParagraph"/>
        <w:ind w:left="0"/>
        <w:jc w:val="both"/>
        <w:rPr>
          <w:b/>
          <w:i/>
          <w:sz w:val="18"/>
          <w:szCs w:val="18"/>
          <w:u w:val="single"/>
          <w:lang w:eastAsia="ar-SA"/>
        </w:rPr>
      </w:pPr>
    </w:p>
    <w:p w:rsidR="00347855" w:rsidRDefault="00347855" w:rsidP="003C5F35">
      <w:pPr>
        <w:pStyle w:val="ListParagraph"/>
        <w:ind w:left="0"/>
        <w:jc w:val="both"/>
        <w:rPr>
          <w:b/>
          <w:i/>
          <w:sz w:val="18"/>
          <w:szCs w:val="18"/>
          <w:u w:val="single"/>
          <w:lang w:eastAsia="ar-SA"/>
        </w:rPr>
      </w:pPr>
    </w:p>
    <w:p w:rsidR="00347855" w:rsidRDefault="00347855" w:rsidP="003C5F35">
      <w:pPr>
        <w:pStyle w:val="ListParagraph"/>
        <w:ind w:left="0"/>
        <w:jc w:val="both"/>
        <w:rPr>
          <w:b/>
          <w:i/>
          <w:sz w:val="18"/>
          <w:szCs w:val="18"/>
          <w:u w:val="single"/>
          <w:lang w:eastAsia="ar-SA"/>
        </w:rPr>
      </w:pPr>
    </w:p>
    <w:p w:rsidR="00347855" w:rsidRDefault="00347855" w:rsidP="003C5F35">
      <w:pPr>
        <w:pStyle w:val="ListParagraph"/>
        <w:ind w:left="0"/>
        <w:jc w:val="both"/>
        <w:rPr>
          <w:b/>
          <w:i/>
          <w:sz w:val="18"/>
          <w:szCs w:val="18"/>
          <w:u w:val="single"/>
          <w:lang w:eastAsia="ar-SA"/>
        </w:rPr>
      </w:pPr>
    </w:p>
    <w:p w:rsidR="00347855" w:rsidRDefault="00347855" w:rsidP="003C5F35">
      <w:pPr>
        <w:pStyle w:val="ListParagraph"/>
        <w:ind w:left="0"/>
        <w:jc w:val="both"/>
        <w:rPr>
          <w:b/>
          <w:i/>
          <w:sz w:val="18"/>
          <w:szCs w:val="18"/>
          <w:u w:val="single"/>
          <w:lang w:eastAsia="ar-SA"/>
        </w:rPr>
      </w:pPr>
    </w:p>
    <w:p w:rsidR="00347855" w:rsidRDefault="00347855" w:rsidP="003C5F35">
      <w:pPr>
        <w:pStyle w:val="ListParagraph"/>
        <w:ind w:left="0"/>
        <w:jc w:val="both"/>
        <w:rPr>
          <w:b/>
          <w:i/>
          <w:sz w:val="18"/>
          <w:szCs w:val="18"/>
          <w:u w:val="single"/>
          <w:lang w:eastAsia="ar-SA"/>
        </w:rPr>
      </w:pPr>
    </w:p>
    <w:p w:rsidR="00347855" w:rsidRDefault="00347855" w:rsidP="003C5F35">
      <w:pPr>
        <w:pStyle w:val="ListParagraph"/>
        <w:ind w:left="0"/>
        <w:jc w:val="both"/>
        <w:rPr>
          <w:b/>
          <w:i/>
          <w:sz w:val="18"/>
          <w:szCs w:val="18"/>
          <w:u w:val="single"/>
          <w:lang w:eastAsia="ar-SA"/>
        </w:rPr>
      </w:pPr>
    </w:p>
    <w:p w:rsidR="00347855" w:rsidRDefault="00347855" w:rsidP="003C5F35">
      <w:pPr>
        <w:pStyle w:val="ListParagraph"/>
        <w:ind w:left="0"/>
        <w:jc w:val="both"/>
        <w:rPr>
          <w:b/>
          <w:i/>
          <w:sz w:val="18"/>
          <w:szCs w:val="18"/>
          <w:u w:val="single"/>
          <w:lang w:eastAsia="ar-SA"/>
        </w:rPr>
      </w:pPr>
    </w:p>
    <w:p w:rsidR="00347855" w:rsidRDefault="00347855" w:rsidP="003C5F35">
      <w:pPr>
        <w:pStyle w:val="ListParagraph"/>
        <w:ind w:left="0"/>
        <w:jc w:val="both"/>
        <w:rPr>
          <w:b/>
          <w:i/>
          <w:sz w:val="18"/>
          <w:szCs w:val="18"/>
          <w:u w:val="single"/>
          <w:lang w:eastAsia="ar-SA"/>
        </w:rPr>
      </w:pPr>
    </w:p>
    <w:p w:rsidR="00347855" w:rsidRDefault="00347855" w:rsidP="003C5F35">
      <w:pPr>
        <w:pStyle w:val="ListParagraph"/>
        <w:ind w:left="0"/>
        <w:jc w:val="both"/>
        <w:rPr>
          <w:b/>
          <w:i/>
          <w:sz w:val="18"/>
          <w:szCs w:val="18"/>
          <w:u w:val="single"/>
          <w:lang w:eastAsia="ar-SA"/>
        </w:rPr>
      </w:pPr>
    </w:p>
    <w:p w:rsidR="00347855" w:rsidRDefault="00347855" w:rsidP="003C5F35">
      <w:pPr>
        <w:pStyle w:val="ListParagraph"/>
        <w:ind w:left="0"/>
        <w:jc w:val="both"/>
        <w:rPr>
          <w:b/>
          <w:i/>
          <w:sz w:val="18"/>
          <w:szCs w:val="18"/>
          <w:u w:val="single"/>
          <w:lang w:eastAsia="ar-SA"/>
        </w:rPr>
      </w:pPr>
    </w:p>
    <w:p w:rsidR="00347855" w:rsidRDefault="00347855" w:rsidP="003C5F35">
      <w:pPr>
        <w:pStyle w:val="ListParagraph"/>
        <w:ind w:left="0"/>
        <w:jc w:val="both"/>
        <w:rPr>
          <w:b/>
          <w:i/>
          <w:sz w:val="18"/>
          <w:szCs w:val="18"/>
          <w:u w:val="single"/>
          <w:lang w:eastAsia="ar-SA"/>
        </w:rPr>
      </w:pPr>
    </w:p>
    <w:p w:rsidR="003C5F35" w:rsidRPr="00B70CA1" w:rsidRDefault="00F00A30" w:rsidP="003C5F35">
      <w:pPr>
        <w:pStyle w:val="ListParagraph"/>
        <w:ind w:left="0"/>
        <w:jc w:val="both"/>
        <w:rPr>
          <w:b/>
          <w:i/>
          <w:sz w:val="18"/>
          <w:szCs w:val="18"/>
          <w:u w:val="single"/>
          <w:lang w:eastAsia="ar-SA"/>
        </w:rPr>
      </w:pPr>
      <w:r w:rsidRPr="00F00A30">
        <w:rPr>
          <w:b/>
          <w:i/>
          <w:sz w:val="18"/>
          <w:szCs w:val="18"/>
          <w:u w:val="single"/>
          <w:lang w:eastAsia="ar-SA"/>
        </w:rPr>
        <w:t xml:space="preserve">Таблица </w:t>
      </w:r>
      <w:r>
        <w:rPr>
          <w:b/>
          <w:i/>
          <w:sz w:val="18"/>
          <w:szCs w:val="18"/>
          <w:u w:val="single"/>
          <w:lang w:eastAsia="ar-SA"/>
        </w:rPr>
        <w:t>6</w:t>
      </w:r>
      <w:r w:rsidRPr="00F00A30">
        <w:rPr>
          <w:b/>
          <w:i/>
          <w:sz w:val="18"/>
          <w:szCs w:val="18"/>
          <w:u w:val="single"/>
          <w:lang w:eastAsia="ar-SA"/>
        </w:rPr>
        <w:t xml:space="preserve">: </w:t>
      </w:r>
      <w:r w:rsidR="003C5F35" w:rsidRPr="00B70CA1">
        <w:rPr>
          <w:b/>
          <w:i/>
          <w:sz w:val="18"/>
          <w:szCs w:val="18"/>
          <w:u w:val="single"/>
          <w:lang w:eastAsia="ar-SA"/>
        </w:rPr>
        <w:t xml:space="preserve">Брой </w:t>
      </w:r>
      <w:r w:rsidR="00145F93">
        <w:rPr>
          <w:b/>
          <w:i/>
          <w:sz w:val="18"/>
          <w:szCs w:val="18"/>
          <w:u w:val="single"/>
          <w:lang w:eastAsia="ar-SA"/>
        </w:rPr>
        <w:t>заявления</w:t>
      </w:r>
      <w:r w:rsidR="003C5F35" w:rsidRPr="00B70CA1">
        <w:rPr>
          <w:b/>
          <w:i/>
          <w:sz w:val="18"/>
          <w:szCs w:val="18"/>
          <w:u w:val="single"/>
          <w:lang w:eastAsia="ar-SA"/>
        </w:rPr>
        <w:t xml:space="preserve"> към СВОМР по приоритети</w:t>
      </w:r>
      <w:r w:rsidR="003C5F35">
        <w:rPr>
          <w:b/>
          <w:i/>
          <w:sz w:val="18"/>
          <w:szCs w:val="18"/>
          <w:u w:val="single"/>
          <w:lang w:eastAsia="ar-SA"/>
        </w:rPr>
        <w:t xml:space="preserve"> от СВОМР</w:t>
      </w:r>
    </w:p>
    <w:p w:rsidR="003C5F35" w:rsidRPr="00B70CA1" w:rsidRDefault="003C5F35" w:rsidP="003C5F35">
      <w:pPr>
        <w:pStyle w:val="ListParagraph"/>
        <w:ind w:left="0"/>
        <w:jc w:val="both"/>
        <w:rPr>
          <w:b/>
          <w:i/>
          <w:sz w:val="18"/>
          <w:szCs w:val="18"/>
          <w:lang w:eastAsia="ar-SA"/>
        </w:rPr>
      </w:pPr>
    </w:p>
    <w:tbl>
      <w:tblPr>
        <w:tblW w:w="15066" w:type="dxa"/>
        <w:tblInd w:w="80" w:type="dxa"/>
        <w:tblCellMar>
          <w:left w:w="70" w:type="dxa"/>
          <w:right w:w="70" w:type="dxa"/>
        </w:tblCellMar>
        <w:tblLook w:val="04A0" w:firstRow="1" w:lastRow="0" w:firstColumn="1" w:lastColumn="0" w:noHBand="0" w:noVBand="1"/>
      </w:tblPr>
      <w:tblGrid>
        <w:gridCol w:w="2466"/>
        <w:gridCol w:w="848"/>
        <w:gridCol w:w="812"/>
        <w:gridCol w:w="814"/>
        <w:gridCol w:w="811"/>
        <w:gridCol w:w="813"/>
        <w:gridCol w:w="811"/>
        <w:gridCol w:w="813"/>
        <w:gridCol w:w="811"/>
        <w:gridCol w:w="813"/>
        <w:gridCol w:w="811"/>
        <w:gridCol w:w="813"/>
        <w:gridCol w:w="969"/>
        <w:gridCol w:w="811"/>
        <w:gridCol w:w="813"/>
        <w:gridCol w:w="1037"/>
      </w:tblGrid>
      <w:tr w:rsidR="00F90E6E" w:rsidTr="00F90E6E">
        <w:trPr>
          <w:trHeight w:val="975"/>
        </w:trPr>
        <w:tc>
          <w:tcPr>
            <w:tcW w:w="2312" w:type="dxa"/>
            <w:vMerge w:val="restart"/>
            <w:tcBorders>
              <w:top w:val="single" w:sz="8" w:space="0" w:color="auto"/>
              <w:left w:val="single" w:sz="8" w:space="0" w:color="auto"/>
              <w:bottom w:val="single" w:sz="8" w:space="0" w:color="000000"/>
              <w:right w:val="single" w:sz="8" w:space="0" w:color="auto"/>
            </w:tcBorders>
            <w:shd w:val="clear" w:color="000000" w:fill="C0C0C0"/>
            <w:vAlign w:val="bottom"/>
            <w:hideMark/>
          </w:tcPr>
          <w:p w:rsidR="00F90E6E" w:rsidRDefault="00F90E6E">
            <w:pPr>
              <w:jc w:val="center"/>
              <w:rPr>
                <w:b/>
                <w:bCs/>
                <w:sz w:val="18"/>
                <w:szCs w:val="18"/>
              </w:rPr>
            </w:pPr>
            <w:r>
              <w:rPr>
                <w:b/>
                <w:bCs/>
                <w:sz w:val="18"/>
                <w:szCs w:val="18"/>
              </w:rPr>
              <w:t>ПРИОРИТЕТИ</w:t>
            </w:r>
          </w:p>
        </w:tc>
        <w:tc>
          <w:tcPr>
            <w:tcW w:w="856" w:type="dxa"/>
            <w:tcBorders>
              <w:top w:val="single" w:sz="8" w:space="0" w:color="auto"/>
              <w:left w:val="nil"/>
              <w:bottom w:val="nil"/>
              <w:right w:val="single" w:sz="8" w:space="0" w:color="auto"/>
            </w:tcBorders>
            <w:shd w:val="clear" w:color="000000" w:fill="C0C0C0"/>
            <w:vAlign w:val="bottom"/>
            <w:hideMark/>
          </w:tcPr>
          <w:p w:rsidR="00F90E6E" w:rsidRDefault="00F90E6E">
            <w:pPr>
              <w:jc w:val="center"/>
              <w:rPr>
                <w:b/>
                <w:bCs/>
                <w:color w:val="000000"/>
                <w:sz w:val="18"/>
                <w:szCs w:val="18"/>
              </w:rPr>
            </w:pPr>
            <w:r>
              <w:rPr>
                <w:b/>
                <w:bCs/>
                <w:color w:val="000000"/>
                <w:sz w:val="18"/>
                <w:szCs w:val="18"/>
              </w:rPr>
              <w:t xml:space="preserve">Цел за периода 2014 – 2020 </w:t>
            </w:r>
          </w:p>
        </w:tc>
        <w:tc>
          <w:tcPr>
            <w:tcW w:w="1671" w:type="dxa"/>
            <w:gridSpan w:val="2"/>
            <w:tcBorders>
              <w:top w:val="single" w:sz="8" w:space="0" w:color="auto"/>
              <w:left w:val="nil"/>
              <w:bottom w:val="single" w:sz="8" w:space="0" w:color="auto"/>
              <w:right w:val="single" w:sz="8" w:space="0" w:color="000000"/>
            </w:tcBorders>
            <w:shd w:val="clear" w:color="000000" w:fill="C0C0C0"/>
            <w:vAlign w:val="bottom"/>
            <w:hideMark/>
          </w:tcPr>
          <w:p w:rsidR="00F90E6E" w:rsidRDefault="00F90E6E">
            <w:pPr>
              <w:jc w:val="center"/>
              <w:rPr>
                <w:b/>
                <w:bCs/>
                <w:sz w:val="18"/>
                <w:szCs w:val="18"/>
              </w:rPr>
            </w:pPr>
            <w:r>
              <w:rPr>
                <w:b/>
                <w:bCs/>
                <w:sz w:val="18"/>
                <w:szCs w:val="18"/>
              </w:rPr>
              <w:t>Брой регистрирани проекти от кандидати за одобрение от МИГ</w:t>
            </w:r>
          </w:p>
        </w:tc>
        <w:tc>
          <w:tcPr>
            <w:tcW w:w="1669" w:type="dxa"/>
            <w:gridSpan w:val="2"/>
            <w:tcBorders>
              <w:top w:val="single" w:sz="8" w:space="0" w:color="auto"/>
              <w:left w:val="nil"/>
              <w:bottom w:val="single" w:sz="8" w:space="0" w:color="auto"/>
              <w:right w:val="single" w:sz="8" w:space="0" w:color="000000"/>
            </w:tcBorders>
            <w:shd w:val="clear" w:color="000000" w:fill="C0C0C0"/>
            <w:vAlign w:val="bottom"/>
            <w:hideMark/>
          </w:tcPr>
          <w:p w:rsidR="00F90E6E" w:rsidRDefault="00F90E6E">
            <w:pPr>
              <w:jc w:val="center"/>
              <w:rPr>
                <w:b/>
                <w:bCs/>
                <w:sz w:val="18"/>
                <w:szCs w:val="18"/>
              </w:rPr>
            </w:pPr>
            <w:r>
              <w:rPr>
                <w:b/>
                <w:bCs/>
                <w:sz w:val="18"/>
                <w:szCs w:val="18"/>
              </w:rPr>
              <w:t>Брой одобрени заявления от МИГ</w:t>
            </w:r>
          </w:p>
        </w:tc>
        <w:tc>
          <w:tcPr>
            <w:tcW w:w="1669" w:type="dxa"/>
            <w:gridSpan w:val="2"/>
            <w:tcBorders>
              <w:top w:val="single" w:sz="8" w:space="0" w:color="auto"/>
              <w:left w:val="nil"/>
              <w:bottom w:val="single" w:sz="8" w:space="0" w:color="auto"/>
              <w:right w:val="single" w:sz="8" w:space="0" w:color="000000"/>
            </w:tcBorders>
            <w:shd w:val="clear" w:color="000000" w:fill="C0C0C0"/>
            <w:vAlign w:val="bottom"/>
            <w:hideMark/>
          </w:tcPr>
          <w:p w:rsidR="00F90E6E" w:rsidRDefault="00F90E6E">
            <w:pPr>
              <w:jc w:val="center"/>
              <w:rPr>
                <w:b/>
                <w:bCs/>
                <w:sz w:val="18"/>
                <w:szCs w:val="18"/>
              </w:rPr>
            </w:pPr>
            <w:r>
              <w:rPr>
                <w:b/>
                <w:bCs/>
                <w:sz w:val="18"/>
                <w:szCs w:val="18"/>
              </w:rPr>
              <w:t>Брой внесени заявления от МИГ за одобрение от УО/ДФЗ</w:t>
            </w:r>
          </w:p>
        </w:tc>
        <w:tc>
          <w:tcPr>
            <w:tcW w:w="1669" w:type="dxa"/>
            <w:gridSpan w:val="2"/>
            <w:tcBorders>
              <w:top w:val="single" w:sz="8" w:space="0" w:color="auto"/>
              <w:left w:val="nil"/>
              <w:bottom w:val="single" w:sz="8" w:space="0" w:color="auto"/>
              <w:right w:val="single" w:sz="8" w:space="0" w:color="000000"/>
            </w:tcBorders>
            <w:shd w:val="clear" w:color="000000" w:fill="C0C0C0"/>
            <w:vAlign w:val="bottom"/>
            <w:hideMark/>
          </w:tcPr>
          <w:p w:rsidR="00F90E6E" w:rsidRDefault="00F90E6E">
            <w:pPr>
              <w:jc w:val="center"/>
              <w:rPr>
                <w:b/>
                <w:bCs/>
                <w:sz w:val="18"/>
                <w:szCs w:val="18"/>
              </w:rPr>
            </w:pPr>
            <w:r>
              <w:rPr>
                <w:b/>
                <w:bCs/>
                <w:sz w:val="18"/>
                <w:szCs w:val="18"/>
              </w:rPr>
              <w:t>Брой одобрени заявления от УО/ДФЗ</w:t>
            </w:r>
          </w:p>
        </w:tc>
        <w:tc>
          <w:tcPr>
            <w:tcW w:w="1669" w:type="dxa"/>
            <w:gridSpan w:val="2"/>
            <w:tcBorders>
              <w:top w:val="single" w:sz="8" w:space="0" w:color="auto"/>
              <w:left w:val="nil"/>
              <w:bottom w:val="single" w:sz="8" w:space="0" w:color="auto"/>
              <w:right w:val="single" w:sz="8" w:space="0" w:color="000000"/>
            </w:tcBorders>
            <w:shd w:val="clear" w:color="000000" w:fill="C0C0C0"/>
            <w:vAlign w:val="bottom"/>
            <w:hideMark/>
          </w:tcPr>
          <w:p w:rsidR="00F90E6E" w:rsidRDefault="00F90E6E">
            <w:pPr>
              <w:jc w:val="center"/>
              <w:rPr>
                <w:b/>
                <w:bCs/>
                <w:sz w:val="18"/>
                <w:szCs w:val="18"/>
              </w:rPr>
            </w:pPr>
            <w:r>
              <w:rPr>
                <w:b/>
                <w:bCs/>
                <w:sz w:val="18"/>
                <w:szCs w:val="18"/>
              </w:rPr>
              <w:t>Брой сключени договори с кандидати</w:t>
            </w:r>
          </w:p>
        </w:tc>
        <w:tc>
          <w:tcPr>
            <w:tcW w:w="909" w:type="dxa"/>
            <w:tcBorders>
              <w:top w:val="single" w:sz="8" w:space="0" w:color="auto"/>
              <w:left w:val="nil"/>
              <w:bottom w:val="nil"/>
              <w:right w:val="single" w:sz="8" w:space="0" w:color="auto"/>
            </w:tcBorders>
            <w:shd w:val="clear" w:color="000000" w:fill="C0C0C0"/>
            <w:vAlign w:val="bottom"/>
            <w:hideMark/>
          </w:tcPr>
          <w:p w:rsidR="00F90E6E" w:rsidRDefault="00F90E6E">
            <w:pPr>
              <w:jc w:val="center"/>
              <w:rPr>
                <w:b/>
                <w:bCs/>
                <w:sz w:val="18"/>
                <w:szCs w:val="18"/>
              </w:rPr>
            </w:pPr>
            <w:r>
              <w:rPr>
                <w:b/>
                <w:bCs/>
                <w:sz w:val="18"/>
                <w:szCs w:val="18"/>
              </w:rPr>
              <w:t>Процент на одобрение</w:t>
            </w:r>
          </w:p>
        </w:tc>
        <w:tc>
          <w:tcPr>
            <w:tcW w:w="1669" w:type="dxa"/>
            <w:gridSpan w:val="2"/>
            <w:tcBorders>
              <w:top w:val="single" w:sz="8" w:space="0" w:color="auto"/>
              <w:left w:val="nil"/>
              <w:bottom w:val="single" w:sz="8" w:space="0" w:color="auto"/>
              <w:right w:val="single" w:sz="8" w:space="0" w:color="000000"/>
            </w:tcBorders>
            <w:shd w:val="clear" w:color="000000" w:fill="C0C0C0"/>
            <w:vAlign w:val="bottom"/>
            <w:hideMark/>
          </w:tcPr>
          <w:p w:rsidR="00F90E6E" w:rsidRDefault="00F90E6E">
            <w:pPr>
              <w:jc w:val="center"/>
              <w:rPr>
                <w:b/>
                <w:bCs/>
                <w:sz w:val="18"/>
                <w:szCs w:val="18"/>
              </w:rPr>
            </w:pPr>
            <w:r>
              <w:rPr>
                <w:b/>
                <w:bCs/>
                <w:sz w:val="18"/>
                <w:szCs w:val="18"/>
              </w:rPr>
              <w:t xml:space="preserve">Брой договори с изплатена субсидия </w:t>
            </w:r>
          </w:p>
        </w:tc>
        <w:tc>
          <w:tcPr>
            <w:tcW w:w="973" w:type="dxa"/>
            <w:tcBorders>
              <w:top w:val="single" w:sz="8" w:space="0" w:color="auto"/>
              <w:left w:val="nil"/>
              <w:bottom w:val="nil"/>
              <w:right w:val="single" w:sz="8" w:space="0" w:color="auto"/>
            </w:tcBorders>
            <w:shd w:val="clear" w:color="000000" w:fill="C0C0C0"/>
            <w:vAlign w:val="bottom"/>
            <w:hideMark/>
          </w:tcPr>
          <w:p w:rsidR="00F90E6E" w:rsidRDefault="00F90E6E">
            <w:pPr>
              <w:jc w:val="center"/>
              <w:rPr>
                <w:b/>
                <w:bCs/>
                <w:sz w:val="18"/>
                <w:szCs w:val="18"/>
              </w:rPr>
            </w:pPr>
            <w:r>
              <w:rPr>
                <w:b/>
                <w:bCs/>
                <w:sz w:val="18"/>
                <w:szCs w:val="18"/>
              </w:rPr>
              <w:t>Процент на изплащане</w:t>
            </w:r>
          </w:p>
        </w:tc>
      </w:tr>
      <w:tr w:rsidR="00F90E6E" w:rsidTr="00F90E6E">
        <w:trPr>
          <w:trHeight w:val="975"/>
        </w:trPr>
        <w:tc>
          <w:tcPr>
            <w:tcW w:w="2312" w:type="dxa"/>
            <w:vMerge/>
            <w:tcBorders>
              <w:top w:val="single" w:sz="8" w:space="0" w:color="auto"/>
              <w:left w:val="single" w:sz="8" w:space="0" w:color="auto"/>
              <w:bottom w:val="single" w:sz="8" w:space="0" w:color="000000"/>
              <w:right w:val="single" w:sz="8" w:space="0" w:color="auto"/>
            </w:tcBorders>
            <w:vAlign w:val="center"/>
            <w:hideMark/>
          </w:tcPr>
          <w:p w:rsidR="00F90E6E" w:rsidRDefault="00F90E6E">
            <w:pPr>
              <w:rPr>
                <w:b/>
                <w:bCs/>
                <w:sz w:val="18"/>
                <w:szCs w:val="18"/>
              </w:rPr>
            </w:pPr>
          </w:p>
        </w:tc>
        <w:tc>
          <w:tcPr>
            <w:tcW w:w="856" w:type="dxa"/>
            <w:tcBorders>
              <w:top w:val="nil"/>
              <w:left w:val="nil"/>
              <w:bottom w:val="single" w:sz="8" w:space="0" w:color="auto"/>
              <w:right w:val="single" w:sz="8" w:space="0" w:color="auto"/>
            </w:tcBorders>
            <w:shd w:val="clear" w:color="000000" w:fill="C0C0C0"/>
            <w:vAlign w:val="bottom"/>
            <w:hideMark/>
          </w:tcPr>
          <w:p w:rsidR="00F90E6E" w:rsidRDefault="00F90E6E">
            <w:pPr>
              <w:jc w:val="center"/>
              <w:rPr>
                <w:b/>
                <w:bCs/>
                <w:color w:val="000000"/>
                <w:sz w:val="18"/>
                <w:szCs w:val="18"/>
              </w:rPr>
            </w:pPr>
            <w:r>
              <w:rPr>
                <w:b/>
                <w:bCs/>
                <w:color w:val="000000"/>
                <w:sz w:val="18"/>
                <w:szCs w:val="18"/>
              </w:rPr>
              <w:t>(брой)</w:t>
            </w:r>
          </w:p>
        </w:tc>
        <w:tc>
          <w:tcPr>
            <w:tcW w:w="835" w:type="dxa"/>
            <w:tcBorders>
              <w:top w:val="nil"/>
              <w:left w:val="nil"/>
              <w:bottom w:val="single" w:sz="8" w:space="0" w:color="auto"/>
              <w:right w:val="single" w:sz="8" w:space="0" w:color="auto"/>
            </w:tcBorders>
            <w:shd w:val="clear" w:color="auto" w:fill="auto"/>
            <w:vAlign w:val="bottom"/>
            <w:hideMark/>
          </w:tcPr>
          <w:p w:rsidR="00F90E6E" w:rsidRDefault="00F90E6E">
            <w:pPr>
              <w:jc w:val="center"/>
              <w:rPr>
                <w:sz w:val="18"/>
                <w:szCs w:val="18"/>
              </w:rPr>
            </w:pPr>
            <w:r>
              <w:rPr>
                <w:sz w:val="18"/>
                <w:szCs w:val="18"/>
              </w:rPr>
              <w:t>за отч. период</w:t>
            </w:r>
          </w:p>
        </w:tc>
        <w:tc>
          <w:tcPr>
            <w:tcW w:w="836" w:type="dxa"/>
            <w:tcBorders>
              <w:top w:val="nil"/>
              <w:left w:val="nil"/>
              <w:bottom w:val="single" w:sz="8" w:space="0" w:color="auto"/>
              <w:right w:val="single" w:sz="8" w:space="0" w:color="auto"/>
            </w:tcBorders>
            <w:shd w:val="clear" w:color="auto" w:fill="auto"/>
            <w:vAlign w:val="bottom"/>
            <w:hideMark/>
          </w:tcPr>
          <w:p w:rsidR="00F90E6E" w:rsidRDefault="00F90E6E">
            <w:pPr>
              <w:jc w:val="center"/>
              <w:rPr>
                <w:sz w:val="18"/>
                <w:szCs w:val="18"/>
              </w:rPr>
            </w:pPr>
            <w:r>
              <w:rPr>
                <w:sz w:val="18"/>
                <w:szCs w:val="18"/>
              </w:rPr>
              <w:t>от скл. на спораз.</w:t>
            </w:r>
          </w:p>
        </w:tc>
        <w:tc>
          <w:tcPr>
            <w:tcW w:w="834" w:type="dxa"/>
            <w:tcBorders>
              <w:top w:val="nil"/>
              <w:left w:val="nil"/>
              <w:bottom w:val="single" w:sz="8" w:space="0" w:color="auto"/>
              <w:right w:val="single" w:sz="8" w:space="0" w:color="auto"/>
            </w:tcBorders>
            <w:shd w:val="clear" w:color="auto" w:fill="auto"/>
            <w:hideMark/>
          </w:tcPr>
          <w:p w:rsidR="00F90E6E" w:rsidRDefault="00F90E6E">
            <w:pPr>
              <w:jc w:val="center"/>
              <w:rPr>
                <w:sz w:val="18"/>
                <w:szCs w:val="18"/>
              </w:rPr>
            </w:pPr>
            <w:r>
              <w:rPr>
                <w:sz w:val="18"/>
                <w:szCs w:val="18"/>
              </w:rPr>
              <w:t xml:space="preserve">за отч. период </w:t>
            </w:r>
          </w:p>
        </w:tc>
        <w:tc>
          <w:tcPr>
            <w:tcW w:w="835" w:type="dxa"/>
            <w:tcBorders>
              <w:top w:val="nil"/>
              <w:left w:val="nil"/>
              <w:bottom w:val="single" w:sz="8" w:space="0" w:color="auto"/>
              <w:right w:val="single" w:sz="8" w:space="0" w:color="auto"/>
            </w:tcBorders>
            <w:shd w:val="clear" w:color="auto" w:fill="auto"/>
            <w:hideMark/>
          </w:tcPr>
          <w:p w:rsidR="00F90E6E" w:rsidRDefault="00F90E6E">
            <w:pPr>
              <w:jc w:val="center"/>
              <w:rPr>
                <w:sz w:val="18"/>
                <w:szCs w:val="18"/>
              </w:rPr>
            </w:pPr>
            <w:r>
              <w:rPr>
                <w:sz w:val="18"/>
                <w:szCs w:val="18"/>
              </w:rPr>
              <w:t>от скл. на спораз.</w:t>
            </w:r>
          </w:p>
        </w:tc>
        <w:tc>
          <w:tcPr>
            <w:tcW w:w="834" w:type="dxa"/>
            <w:tcBorders>
              <w:top w:val="nil"/>
              <w:left w:val="nil"/>
              <w:bottom w:val="single" w:sz="8" w:space="0" w:color="auto"/>
              <w:right w:val="single" w:sz="8" w:space="0" w:color="auto"/>
            </w:tcBorders>
            <w:shd w:val="clear" w:color="auto" w:fill="auto"/>
            <w:vAlign w:val="bottom"/>
            <w:hideMark/>
          </w:tcPr>
          <w:p w:rsidR="00F90E6E" w:rsidRDefault="00F90E6E">
            <w:pPr>
              <w:jc w:val="center"/>
              <w:rPr>
                <w:sz w:val="18"/>
                <w:szCs w:val="18"/>
              </w:rPr>
            </w:pPr>
            <w:r>
              <w:rPr>
                <w:sz w:val="18"/>
                <w:szCs w:val="18"/>
              </w:rPr>
              <w:t xml:space="preserve">за отч. период </w:t>
            </w:r>
          </w:p>
        </w:tc>
        <w:tc>
          <w:tcPr>
            <w:tcW w:w="835" w:type="dxa"/>
            <w:tcBorders>
              <w:top w:val="nil"/>
              <w:left w:val="nil"/>
              <w:bottom w:val="single" w:sz="8" w:space="0" w:color="auto"/>
              <w:right w:val="single" w:sz="8" w:space="0" w:color="auto"/>
            </w:tcBorders>
            <w:shd w:val="clear" w:color="auto" w:fill="auto"/>
            <w:vAlign w:val="bottom"/>
            <w:hideMark/>
          </w:tcPr>
          <w:p w:rsidR="00F90E6E" w:rsidRDefault="00F90E6E">
            <w:pPr>
              <w:jc w:val="center"/>
              <w:rPr>
                <w:sz w:val="18"/>
                <w:szCs w:val="18"/>
              </w:rPr>
            </w:pPr>
            <w:r>
              <w:rPr>
                <w:sz w:val="18"/>
                <w:szCs w:val="18"/>
              </w:rPr>
              <w:t>от скл. на спораз.</w:t>
            </w:r>
          </w:p>
        </w:tc>
        <w:tc>
          <w:tcPr>
            <w:tcW w:w="834" w:type="dxa"/>
            <w:tcBorders>
              <w:top w:val="nil"/>
              <w:left w:val="nil"/>
              <w:bottom w:val="single" w:sz="8" w:space="0" w:color="auto"/>
              <w:right w:val="single" w:sz="8" w:space="0" w:color="auto"/>
            </w:tcBorders>
            <w:shd w:val="clear" w:color="auto" w:fill="auto"/>
            <w:vAlign w:val="bottom"/>
            <w:hideMark/>
          </w:tcPr>
          <w:p w:rsidR="00F90E6E" w:rsidRDefault="00F90E6E">
            <w:pPr>
              <w:jc w:val="center"/>
              <w:rPr>
                <w:sz w:val="18"/>
                <w:szCs w:val="18"/>
              </w:rPr>
            </w:pPr>
            <w:r>
              <w:rPr>
                <w:sz w:val="18"/>
                <w:szCs w:val="18"/>
              </w:rPr>
              <w:t>за отч. период</w:t>
            </w:r>
          </w:p>
        </w:tc>
        <w:tc>
          <w:tcPr>
            <w:tcW w:w="835" w:type="dxa"/>
            <w:tcBorders>
              <w:top w:val="nil"/>
              <w:left w:val="nil"/>
              <w:bottom w:val="single" w:sz="8" w:space="0" w:color="auto"/>
              <w:right w:val="single" w:sz="8" w:space="0" w:color="auto"/>
            </w:tcBorders>
            <w:shd w:val="clear" w:color="auto" w:fill="auto"/>
            <w:vAlign w:val="bottom"/>
            <w:hideMark/>
          </w:tcPr>
          <w:p w:rsidR="00F90E6E" w:rsidRDefault="00F90E6E">
            <w:pPr>
              <w:jc w:val="center"/>
              <w:rPr>
                <w:sz w:val="18"/>
                <w:szCs w:val="18"/>
              </w:rPr>
            </w:pPr>
            <w:r>
              <w:rPr>
                <w:sz w:val="18"/>
                <w:szCs w:val="18"/>
              </w:rPr>
              <w:t>от скл. на спораз.</w:t>
            </w:r>
          </w:p>
        </w:tc>
        <w:tc>
          <w:tcPr>
            <w:tcW w:w="834" w:type="dxa"/>
            <w:tcBorders>
              <w:top w:val="nil"/>
              <w:left w:val="nil"/>
              <w:bottom w:val="single" w:sz="8" w:space="0" w:color="auto"/>
              <w:right w:val="single" w:sz="8" w:space="0" w:color="auto"/>
            </w:tcBorders>
            <w:shd w:val="clear" w:color="auto" w:fill="auto"/>
            <w:vAlign w:val="bottom"/>
            <w:hideMark/>
          </w:tcPr>
          <w:p w:rsidR="00F90E6E" w:rsidRDefault="00F90E6E">
            <w:pPr>
              <w:jc w:val="center"/>
              <w:rPr>
                <w:sz w:val="18"/>
                <w:szCs w:val="18"/>
              </w:rPr>
            </w:pPr>
            <w:r>
              <w:rPr>
                <w:sz w:val="18"/>
                <w:szCs w:val="18"/>
              </w:rPr>
              <w:t xml:space="preserve">за отч. период </w:t>
            </w:r>
          </w:p>
        </w:tc>
        <w:tc>
          <w:tcPr>
            <w:tcW w:w="835" w:type="dxa"/>
            <w:tcBorders>
              <w:top w:val="nil"/>
              <w:left w:val="nil"/>
              <w:bottom w:val="single" w:sz="8" w:space="0" w:color="auto"/>
              <w:right w:val="single" w:sz="8" w:space="0" w:color="auto"/>
            </w:tcBorders>
            <w:shd w:val="clear" w:color="auto" w:fill="auto"/>
            <w:vAlign w:val="bottom"/>
            <w:hideMark/>
          </w:tcPr>
          <w:p w:rsidR="00F90E6E" w:rsidRDefault="00F90E6E">
            <w:pPr>
              <w:jc w:val="center"/>
              <w:rPr>
                <w:sz w:val="18"/>
                <w:szCs w:val="18"/>
              </w:rPr>
            </w:pPr>
            <w:r>
              <w:rPr>
                <w:sz w:val="18"/>
                <w:szCs w:val="18"/>
              </w:rPr>
              <w:t>от скл. на спораз.</w:t>
            </w:r>
          </w:p>
        </w:tc>
        <w:tc>
          <w:tcPr>
            <w:tcW w:w="909" w:type="dxa"/>
            <w:tcBorders>
              <w:top w:val="nil"/>
              <w:left w:val="nil"/>
              <w:bottom w:val="single" w:sz="8" w:space="0" w:color="auto"/>
              <w:right w:val="single" w:sz="8" w:space="0" w:color="auto"/>
            </w:tcBorders>
            <w:shd w:val="clear" w:color="000000" w:fill="C0C0C0"/>
            <w:vAlign w:val="bottom"/>
            <w:hideMark/>
          </w:tcPr>
          <w:p w:rsidR="00F90E6E" w:rsidRDefault="00F90E6E">
            <w:pPr>
              <w:jc w:val="center"/>
              <w:rPr>
                <w:b/>
                <w:bCs/>
                <w:i/>
                <w:iCs/>
                <w:sz w:val="18"/>
                <w:szCs w:val="18"/>
              </w:rPr>
            </w:pPr>
            <w:r>
              <w:rPr>
                <w:b/>
                <w:bCs/>
                <w:i/>
                <w:iCs/>
                <w:sz w:val="18"/>
                <w:szCs w:val="18"/>
              </w:rPr>
              <w:t>колона 12 разделена на колона 2</w:t>
            </w:r>
          </w:p>
        </w:tc>
        <w:tc>
          <w:tcPr>
            <w:tcW w:w="834" w:type="dxa"/>
            <w:tcBorders>
              <w:top w:val="nil"/>
              <w:left w:val="nil"/>
              <w:bottom w:val="single" w:sz="8" w:space="0" w:color="auto"/>
              <w:right w:val="single" w:sz="8" w:space="0" w:color="auto"/>
            </w:tcBorders>
            <w:shd w:val="clear" w:color="auto" w:fill="auto"/>
            <w:vAlign w:val="bottom"/>
            <w:hideMark/>
          </w:tcPr>
          <w:p w:rsidR="00F90E6E" w:rsidRDefault="00F90E6E">
            <w:pPr>
              <w:jc w:val="center"/>
              <w:rPr>
                <w:sz w:val="18"/>
                <w:szCs w:val="18"/>
              </w:rPr>
            </w:pPr>
            <w:r>
              <w:rPr>
                <w:sz w:val="18"/>
                <w:szCs w:val="18"/>
              </w:rPr>
              <w:t xml:space="preserve">за отч. период </w:t>
            </w:r>
          </w:p>
        </w:tc>
        <w:tc>
          <w:tcPr>
            <w:tcW w:w="835" w:type="dxa"/>
            <w:tcBorders>
              <w:top w:val="nil"/>
              <w:left w:val="nil"/>
              <w:bottom w:val="single" w:sz="8" w:space="0" w:color="auto"/>
              <w:right w:val="single" w:sz="8" w:space="0" w:color="auto"/>
            </w:tcBorders>
            <w:shd w:val="clear" w:color="auto" w:fill="auto"/>
            <w:vAlign w:val="bottom"/>
            <w:hideMark/>
          </w:tcPr>
          <w:p w:rsidR="00F90E6E" w:rsidRDefault="00F90E6E">
            <w:pPr>
              <w:jc w:val="center"/>
              <w:rPr>
                <w:sz w:val="18"/>
                <w:szCs w:val="18"/>
              </w:rPr>
            </w:pPr>
            <w:r>
              <w:rPr>
                <w:sz w:val="18"/>
                <w:szCs w:val="18"/>
              </w:rPr>
              <w:t>от скл. на спораз.</w:t>
            </w:r>
          </w:p>
        </w:tc>
        <w:tc>
          <w:tcPr>
            <w:tcW w:w="973" w:type="dxa"/>
            <w:tcBorders>
              <w:top w:val="nil"/>
              <w:left w:val="nil"/>
              <w:bottom w:val="single" w:sz="8" w:space="0" w:color="auto"/>
              <w:right w:val="single" w:sz="8" w:space="0" w:color="auto"/>
            </w:tcBorders>
            <w:shd w:val="clear" w:color="000000" w:fill="C0C0C0"/>
            <w:vAlign w:val="bottom"/>
            <w:hideMark/>
          </w:tcPr>
          <w:p w:rsidR="00F90E6E" w:rsidRDefault="00F90E6E">
            <w:pPr>
              <w:jc w:val="center"/>
              <w:rPr>
                <w:b/>
                <w:bCs/>
                <w:i/>
                <w:iCs/>
                <w:sz w:val="18"/>
                <w:szCs w:val="18"/>
              </w:rPr>
            </w:pPr>
            <w:r>
              <w:rPr>
                <w:b/>
                <w:bCs/>
                <w:i/>
                <w:iCs/>
                <w:sz w:val="18"/>
                <w:szCs w:val="18"/>
              </w:rPr>
              <w:t>колона 15 разделена на колона 2</w:t>
            </w:r>
          </w:p>
        </w:tc>
      </w:tr>
      <w:tr w:rsidR="00F90E6E" w:rsidTr="00F90E6E">
        <w:trPr>
          <w:trHeight w:val="270"/>
        </w:trPr>
        <w:tc>
          <w:tcPr>
            <w:tcW w:w="2312" w:type="dxa"/>
            <w:tcBorders>
              <w:top w:val="nil"/>
              <w:left w:val="single" w:sz="8" w:space="0" w:color="auto"/>
              <w:bottom w:val="single" w:sz="8" w:space="0" w:color="auto"/>
              <w:right w:val="single" w:sz="8" w:space="0" w:color="auto"/>
            </w:tcBorders>
            <w:shd w:val="clear" w:color="auto" w:fill="auto"/>
            <w:vAlign w:val="bottom"/>
            <w:hideMark/>
          </w:tcPr>
          <w:p w:rsidR="00F90E6E" w:rsidRDefault="00F90E6E">
            <w:pPr>
              <w:jc w:val="center"/>
              <w:rPr>
                <w:sz w:val="18"/>
                <w:szCs w:val="18"/>
              </w:rPr>
            </w:pPr>
            <w:r>
              <w:rPr>
                <w:sz w:val="18"/>
                <w:szCs w:val="18"/>
              </w:rPr>
              <w:t>1</w:t>
            </w:r>
          </w:p>
        </w:tc>
        <w:tc>
          <w:tcPr>
            <w:tcW w:w="856" w:type="dxa"/>
            <w:tcBorders>
              <w:top w:val="nil"/>
              <w:left w:val="nil"/>
              <w:bottom w:val="single" w:sz="8" w:space="0" w:color="auto"/>
              <w:right w:val="single" w:sz="8" w:space="0" w:color="auto"/>
            </w:tcBorders>
            <w:shd w:val="clear" w:color="auto" w:fill="auto"/>
            <w:vAlign w:val="bottom"/>
            <w:hideMark/>
          </w:tcPr>
          <w:p w:rsidR="00F90E6E" w:rsidRDefault="00F90E6E">
            <w:pPr>
              <w:jc w:val="center"/>
              <w:rPr>
                <w:sz w:val="18"/>
                <w:szCs w:val="18"/>
              </w:rPr>
            </w:pPr>
            <w:r>
              <w:rPr>
                <w:sz w:val="18"/>
                <w:szCs w:val="18"/>
              </w:rPr>
              <w:t>2</w:t>
            </w:r>
          </w:p>
        </w:tc>
        <w:tc>
          <w:tcPr>
            <w:tcW w:w="835" w:type="dxa"/>
            <w:tcBorders>
              <w:top w:val="nil"/>
              <w:left w:val="nil"/>
              <w:bottom w:val="single" w:sz="8" w:space="0" w:color="auto"/>
              <w:right w:val="single" w:sz="8" w:space="0" w:color="auto"/>
            </w:tcBorders>
            <w:shd w:val="clear" w:color="auto" w:fill="auto"/>
            <w:hideMark/>
          </w:tcPr>
          <w:p w:rsidR="00F90E6E" w:rsidRDefault="00F90E6E">
            <w:pPr>
              <w:jc w:val="center"/>
              <w:rPr>
                <w:sz w:val="18"/>
                <w:szCs w:val="18"/>
              </w:rPr>
            </w:pPr>
            <w:r>
              <w:rPr>
                <w:sz w:val="18"/>
                <w:szCs w:val="18"/>
              </w:rPr>
              <w:t>3</w:t>
            </w:r>
          </w:p>
        </w:tc>
        <w:tc>
          <w:tcPr>
            <w:tcW w:w="836" w:type="dxa"/>
            <w:tcBorders>
              <w:top w:val="nil"/>
              <w:left w:val="nil"/>
              <w:bottom w:val="single" w:sz="8" w:space="0" w:color="auto"/>
              <w:right w:val="single" w:sz="8" w:space="0" w:color="auto"/>
            </w:tcBorders>
            <w:shd w:val="clear" w:color="auto" w:fill="auto"/>
            <w:vAlign w:val="bottom"/>
            <w:hideMark/>
          </w:tcPr>
          <w:p w:rsidR="00F90E6E" w:rsidRDefault="00F90E6E">
            <w:pPr>
              <w:jc w:val="center"/>
              <w:rPr>
                <w:sz w:val="18"/>
                <w:szCs w:val="18"/>
              </w:rPr>
            </w:pPr>
            <w:r>
              <w:rPr>
                <w:sz w:val="18"/>
                <w:szCs w:val="18"/>
              </w:rPr>
              <w:t>4</w:t>
            </w:r>
          </w:p>
        </w:tc>
        <w:tc>
          <w:tcPr>
            <w:tcW w:w="834" w:type="dxa"/>
            <w:tcBorders>
              <w:top w:val="nil"/>
              <w:left w:val="nil"/>
              <w:bottom w:val="single" w:sz="8" w:space="0" w:color="auto"/>
              <w:right w:val="single" w:sz="8" w:space="0" w:color="auto"/>
            </w:tcBorders>
            <w:shd w:val="clear" w:color="auto" w:fill="auto"/>
            <w:vAlign w:val="bottom"/>
            <w:hideMark/>
          </w:tcPr>
          <w:p w:rsidR="00F90E6E" w:rsidRDefault="00F90E6E">
            <w:pPr>
              <w:jc w:val="center"/>
              <w:rPr>
                <w:sz w:val="18"/>
                <w:szCs w:val="18"/>
              </w:rPr>
            </w:pPr>
            <w:r>
              <w:rPr>
                <w:sz w:val="18"/>
                <w:szCs w:val="18"/>
              </w:rPr>
              <w:t>5</w:t>
            </w:r>
          </w:p>
        </w:tc>
        <w:tc>
          <w:tcPr>
            <w:tcW w:w="835" w:type="dxa"/>
            <w:tcBorders>
              <w:top w:val="nil"/>
              <w:left w:val="nil"/>
              <w:bottom w:val="single" w:sz="8" w:space="0" w:color="auto"/>
              <w:right w:val="single" w:sz="8" w:space="0" w:color="auto"/>
            </w:tcBorders>
            <w:shd w:val="clear" w:color="auto" w:fill="auto"/>
            <w:vAlign w:val="bottom"/>
            <w:hideMark/>
          </w:tcPr>
          <w:p w:rsidR="00F90E6E" w:rsidRDefault="00F90E6E">
            <w:pPr>
              <w:jc w:val="center"/>
              <w:rPr>
                <w:sz w:val="18"/>
                <w:szCs w:val="18"/>
              </w:rPr>
            </w:pPr>
            <w:r>
              <w:rPr>
                <w:sz w:val="18"/>
                <w:szCs w:val="18"/>
              </w:rPr>
              <w:t>6</w:t>
            </w:r>
          </w:p>
        </w:tc>
        <w:tc>
          <w:tcPr>
            <w:tcW w:w="834" w:type="dxa"/>
            <w:tcBorders>
              <w:top w:val="nil"/>
              <w:left w:val="nil"/>
              <w:bottom w:val="single" w:sz="8" w:space="0" w:color="auto"/>
              <w:right w:val="single" w:sz="8" w:space="0" w:color="auto"/>
            </w:tcBorders>
            <w:shd w:val="clear" w:color="auto" w:fill="auto"/>
            <w:hideMark/>
          </w:tcPr>
          <w:p w:rsidR="00F90E6E" w:rsidRDefault="00F90E6E">
            <w:pPr>
              <w:jc w:val="center"/>
              <w:rPr>
                <w:sz w:val="18"/>
                <w:szCs w:val="18"/>
              </w:rPr>
            </w:pPr>
            <w:r>
              <w:rPr>
                <w:sz w:val="18"/>
                <w:szCs w:val="18"/>
              </w:rPr>
              <w:t>7</w:t>
            </w:r>
          </w:p>
        </w:tc>
        <w:tc>
          <w:tcPr>
            <w:tcW w:w="835" w:type="dxa"/>
            <w:tcBorders>
              <w:top w:val="nil"/>
              <w:left w:val="nil"/>
              <w:bottom w:val="single" w:sz="8" w:space="0" w:color="auto"/>
              <w:right w:val="single" w:sz="8" w:space="0" w:color="auto"/>
            </w:tcBorders>
            <w:shd w:val="clear" w:color="auto" w:fill="auto"/>
            <w:vAlign w:val="bottom"/>
            <w:hideMark/>
          </w:tcPr>
          <w:p w:rsidR="00F90E6E" w:rsidRDefault="00F90E6E">
            <w:pPr>
              <w:jc w:val="center"/>
              <w:rPr>
                <w:sz w:val="18"/>
                <w:szCs w:val="18"/>
              </w:rPr>
            </w:pPr>
            <w:r>
              <w:rPr>
                <w:sz w:val="18"/>
                <w:szCs w:val="18"/>
              </w:rPr>
              <w:t>8</w:t>
            </w:r>
          </w:p>
        </w:tc>
        <w:tc>
          <w:tcPr>
            <w:tcW w:w="834" w:type="dxa"/>
            <w:tcBorders>
              <w:top w:val="nil"/>
              <w:left w:val="nil"/>
              <w:bottom w:val="single" w:sz="8" w:space="0" w:color="auto"/>
              <w:right w:val="single" w:sz="8" w:space="0" w:color="auto"/>
            </w:tcBorders>
            <w:shd w:val="clear" w:color="auto" w:fill="auto"/>
            <w:hideMark/>
          </w:tcPr>
          <w:p w:rsidR="00F90E6E" w:rsidRDefault="00F90E6E">
            <w:pPr>
              <w:jc w:val="center"/>
              <w:rPr>
                <w:sz w:val="18"/>
                <w:szCs w:val="18"/>
              </w:rPr>
            </w:pPr>
            <w:r>
              <w:rPr>
                <w:sz w:val="18"/>
                <w:szCs w:val="18"/>
              </w:rPr>
              <w:t>9</w:t>
            </w:r>
          </w:p>
        </w:tc>
        <w:tc>
          <w:tcPr>
            <w:tcW w:w="835" w:type="dxa"/>
            <w:tcBorders>
              <w:top w:val="nil"/>
              <w:left w:val="nil"/>
              <w:bottom w:val="single" w:sz="8" w:space="0" w:color="auto"/>
              <w:right w:val="single" w:sz="8" w:space="0" w:color="auto"/>
            </w:tcBorders>
            <w:shd w:val="clear" w:color="auto" w:fill="auto"/>
            <w:vAlign w:val="bottom"/>
            <w:hideMark/>
          </w:tcPr>
          <w:p w:rsidR="00F90E6E" w:rsidRDefault="00F90E6E">
            <w:pPr>
              <w:jc w:val="center"/>
              <w:rPr>
                <w:sz w:val="18"/>
                <w:szCs w:val="18"/>
              </w:rPr>
            </w:pPr>
            <w:r>
              <w:rPr>
                <w:sz w:val="18"/>
                <w:szCs w:val="18"/>
              </w:rPr>
              <w:t>10</w:t>
            </w:r>
          </w:p>
        </w:tc>
        <w:tc>
          <w:tcPr>
            <w:tcW w:w="834" w:type="dxa"/>
            <w:tcBorders>
              <w:top w:val="nil"/>
              <w:left w:val="nil"/>
              <w:bottom w:val="single" w:sz="8" w:space="0" w:color="auto"/>
              <w:right w:val="single" w:sz="8" w:space="0" w:color="auto"/>
            </w:tcBorders>
            <w:shd w:val="clear" w:color="auto" w:fill="auto"/>
            <w:hideMark/>
          </w:tcPr>
          <w:p w:rsidR="00F90E6E" w:rsidRDefault="00F90E6E">
            <w:pPr>
              <w:jc w:val="center"/>
              <w:rPr>
                <w:sz w:val="18"/>
                <w:szCs w:val="18"/>
              </w:rPr>
            </w:pPr>
            <w:r>
              <w:rPr>
                <w:sz w:val="18"/>
                <w:szCs w:val="18"/>
              </w:rPr>
              <w:t>11</w:t>
            </w:r>
          </w:p>
        </w:tc>
        <w:tc>
          <w:tcPr>
            <w:tcW w:w="835" w:type="dxa"/>
            <w:tcBorders>
              <w:top w:val="nil"/>
              <w:left w:val="nil"/>
              <w:bottom w:val="single" w:sz="8" w:space="0" w:color="auto"/>
              <w:right w:val="single" w:sz="8" w:space="0" w:color="auto"/>
            </w:tcBorders>
            <w:shd w:val="clear" w:color="auto" w:fill="auto"/>
            <w:hideMark/>
          </w:tcPr>
          <w:p w:rsidR="00F90E6E" w:rsidRDefault="00F90E6E">
            <w:pPr>
              <w:jc w:val="center"/>
              <w:rPr>
                <w:sz w:val="18"/>
                <w:szCs w:val="18"/>
              </w:rPr>
            </w:pPr>
            <w:r>
              <w:rPr>
                <w:sz w:val="18"/>
                <w:szCs w:val="18"/>
              </w:rPr>
              <w:t>12</w:t>
            </w:r>
          </w:p>
        </w:tc>
        <w:tc>
          <w:tcPr>
            <w:tcW w:w="909" w:type="dxa"/>
            <w:tcBorders>
              <w:top w:val="nil"/>
              <w:left w:val="nil"/>
              <w:bottom w:val="single" w:sz="8" w:space="0" w:color="auto"/>
              <w:right w:val="single" w:sz="8" w:space="0" w:color="auto"/>
            </w:tcBorders>
            <w:shd w:val="clear" w:color="auto" w:fill="auto"/>
            <w:vAlign w:val="bottom"/>
            <w:hideMark/>
          </w:tcPr>
          <w:p w:rsidR="00F90E6E" w:rsidRDefault="00F90E6E">
            <w:pPr>
              <w:jc w:val="center"/>
              <w:rPr>
                <w:sz w:val="18"/>
                <w:szCs w:val="18"/>
              </w:rPr>
            </w:pPr>
            <w:r>
              <w:rPr>
                <w:sz w:val="18"/>
                <w:szCs w:val="18"/>
              </w:rPr>
              <w:t>13</w:t>
            </w:r>
          </w:p>
        </w:tc>
        <w:tc>
          <w:tcPr>
            <w:tcW w:w="834" w:type="dxa"/>
            <w:tcBorders>
              <w:top w:val="nil"/>
              <w:left w:val="nil"/>
              <w:bottom w:val="single" w:sz="8" w:space="0" w:color="auto"/>
              <w:right w:val="single" w:sz="8" w:space="0" w:color="auto"/>
            </w:tcBorders>
            <w:shd w:val="clear" w:color="auto" w:fill="auto"/>
            <w:hideMark/>
          </w:tcPr>
          <w:p w:rsidR="00F90E6E" w:rsidRDefault="00F90E6E">
            <w:pPr>
              <w:jc w:val="center"/>
              <w:rPr>
                <w:sz w:val="18"/>
                <w:szCs w:val="18"/>
              </w:rPr>
            </w:pPr>
            <w:r>
              <w:rPr>
                <w:sz w:val="18"/>
                <w:szCs w:val="18"/>
              </w:rPr>
              <w:t>14</w:t>
            </w:r>
          </w:p>
        </w:tc>
        <w:tc>
          <w:tcPr>
            <w:tcW w:w="835" w:type="dxa"/>
            <w:tcBorders>
              <w:top w:val="nil"/>
              <w:left w:val="nil"/>
              <w:bottom w:val="single" w:sz="8" w:space="0" w:color="auto"/>
              <w:right w:val="single" w:sz="8" w:space="0" w:color="auto"/>
            </w:tcBorders>
            <w:shd w:val="clear" w:color="auto" w:fill="auto"/>
            <w:hideMark/>
          </w:tcPr>
          <w:p w:rsidR="00F90E6E" w:rsidRDefault="00F90E6E">
            <w:pPr>
              <w:jc w:val="center"/>
              <w:rPr>
                <w:sz w:val="18"/>
                <w:szCs w:val="18"/>
              </w:rPr>
            </w:pPr>
            <w:r>
              <w:rPr>
                <w:sz w:val="18"/>
                <w:szCs w:val="18"/>
              </w:rPr>
              <w:t>15</w:t>
            </w:r>
          </w:p>
        </w:tc>
        <w:tc>
          <w:tcPr>
            <w:tcW w:w="973" w:type="dxa"/>
            <w:tcBorders>
              <w:top w:val="nil"/>
              <w:left w:val="nil"/>
              <w:bottom w:val="single" w:sz="8" w:space="0" w:color="auto"/>
              <w:right w:val="single" w:sz="8" w:space="0" w:color="auto"/>
            </w:tcBorders>
            <w:shd w:val="clear" w:color="auto" w:fill="auto"/>
            <w:hideMark/>
          </w:tcPr>
          <w:p w:rsidR="00F90E6E" w:rsidRDefault="00F90E6E">
            <w:pPr>
              <w:jc w:val="center"/>
              <w:rPr>
                <w:sz w:val="18"/>
                <w:szCs w:val="18"/>
              </w:rPr>
            </w:pPr>
            <w:r>
              <w:rPr>
                <w:sz w:val="18"/>
                <w:szCs w:val="18"/>
              </w:rPr>
              <w:t>16</w:t>
            </w:r>
          </w:p>
        </w:tc>
      </w:tr>
      <w:tr w:rsidR="00F90E6E" w:rsidTr="00F90E6E">
        <w:trPr>
          <w:trHeight w:val="2116"/>
        </w:trPr>
        <w:tc>
          <w:tcPr>
            <w:tcW w:w="2312" w:type="dxa"/>
            <w:tcBorders>
              <w:top w:val="nil"/>
              <w:left w:val="single" w:sz="8" w:space="0" w:color="auto"/>
              <w:bottom w:val="single" w:sz="8" w:space="0" w:color="auto"/>
              <w:right w:val="single" w:sz="8" w:space="0" w:color="auto"/>
            </w:tcBorders>
            <w:shd w:val="clear" w:color="auto" w:fill="auto"/>
            <w:vAlign w:val="center"/>
            <w:hideMark/>
          </w:tcPr>
          <w:p w:rsidR="00F90E6E" w:rsidRDefault="00F90E6E">
            <w:pPr>
              <w:rPr>
                <w:b/>
                <w:bCs/>
                <w:sz w:val="18"/>
                <w:szCs w:val="18"/>
              </w:rPr>
            </w:pPr>
            <w:r>
              <w:rPr>
                <w:b/>
                <w:bCs/>
                <w:sz w:val="18"/>
                <w:szCs w:val="18"/>
              </w:rPr>
              <w:t xml:space="preserve"> Повишаване наконкурентноспособността на земеделския сектор и добавяне на стойност към земеделските продукти</w:t>
            </w:r>
          </w:p>
        </w:tc>
        <w:tc>
          <w:tcPr>
            <w:tcW w:w="856" w:type="dxa"/>
            <w:tcBorders>
              <w:top w:val="nil"/>
              <w:left w:val="nil"/>
              <w:bottom w:val="single" w:sz="8" w:space="0" w:color="auto"/>
              <w:right w:val="single" w:sz="8" w:space="0" w:color="auto"/>
            </w:tcBorders>
            <w:shd w:val="clear" w:color="auto" w:fill="auto"/>
            <w:vAlign w:val="center"/>
            <w:hideMark/>
          </w:tcPr>
          <w:p w:rsidR="00F90E6E" w:rsidRDefault="00F90E6E">
            <w:pPr>
              <w:jc w:val="center"/>
              <w:rPr>
                <w:sz w:val="18"/>
                <w:szCs w:val="18"/>
              </w:rPr>
            </w:pPr>
            <w:r>
              <w:rPr>
                <w:sz w:val="18"/>
                <w:szCs w:val="18"/>
              </w:rPr>
              <w:t>10</w:t>
            </w:r>
          </w:p>
        </w:tc>
        <w:tc>
          <w:tcPr>
            <w:tcW w:w="835" w:type="dxa"/>
            <w:tcBorders>
              <w:top w:val="nil"/>
              <w:left w:val="nil"/>
              <w:bottom w:val="single" w:sz="8" w:space="0" w:color="auto"/>
              <w:right w:val="single" w:sz="8" w:space="0" w:color="auto"/>
            </w:tcBorders>
            <w:shd w:val="clear" w:color="auto" w:fill="auto"/>
            <w:vAlign w:val="center"/>
            <w:hideMark/>
          </w:tcPr>
          <w:p w:rsidR="00F90E6E" w:rsidRDefault="00F90E6E">
            <w:pPr>
              <w:jc w:val="center"/>
              <w:rPr>
                <w:sz w:val="18"/>
                <w:szCs w:val="18"/>
              </w:rPr>
            </w:pPr>
            <w:r>
              <w:rPr>
                <w:sz w:val="18"/>
                <w:szCs w:val="18"/>
              </w:rPr>
              <w:t>13</w:t>
            </w:r>
          </w:p>
        </w:tc>
        <w:tc>
          <w:tcPr>
            <w:tcW w:w="836" w:type="dxa"/>
            <w:tcBorders>
              <w:top w:val="nil"/>
              <w:left w:val="nil"/>
              <w:bottom w:val="single" w:sz="8" w:space="0" w:color="auto"/>
              <w:right w:val="single" w:sz="8" w:space="0" w:color="auto"/>
            </w:tcBorders>
            <w:shd w:val="clear" w:color="auto" w:fill="auto"/>
            <w:vAlign w:val="center"/>
            <w:hideMark/>
          </w:tcPr>
          <w:p w:rsidR="00F90E6E" w:rsidRDefault="00F90E6E">
            <w:pPr>
              <w:jc w:val="center"/>
              <w:rPr>
                <w:sz w:val="18"/>
                <w:szCs w:val="18"/>
              </w:rPr>
            </w:pPr>
            <w:r>
              <w:rPr>
                <w:sz w:val="18"/>
                <w:szCs w:val="18"/>
              </w:rPr>
              <w:t>13</w:t>
            </w:r>
          </w:p>
        </w:tc>
        <w:tc>
          <w:tcPr>
            <w:tcW w:w="834" w:type="dxa"/>
            <w:tcBorders>
              <w:top w:val="nil"/>
              <w:left w:val="nil"/>
              <w:bottom w:val="single" w:sz="8" w:space="0" w:color="auto"/>
              <w:right w:val="single" w:sz="8" w:space="0" w:color="auto"/>
            </w:tcBorders>
            <w:shd w:val="clear" w:color="auto" w:fill="auto"/>
            <w:vAlign w:val="center"/>
            <w:hideMark/>
          </w:tcPr>
          <w:p w:rsidR="00F90E6E" w:rsidRDefault="00F90E6E">
            <w:pPr>
              <w:jc w:val="center"/>
              <w:rPr>
                <w:sz w:val="18"/>
                <w:szCs w:val="18"/>
              </w:rPr>
            </w:pPr>
            <w:r>
              <w:rPr>
                <w:sz w:val="18"/>
                <w:szCs w:val="18"/>
              </w:rPr>
              <w:t>8</w:t>
            </w:r>
          </w:p>
        </w:tc>
        <w:tc>
          <w:tcPr>
            <w:tcW w:w="835" w:type="dxa"/>
            <w:tcBorders>
              <w:top w:val="nil"/>
              <w:left w:val="nil"/>
              <w:bottom w:val="single" w:sz="8" w:space="0" w:color="auto"/>
              <w:right w:val="single" w:sz="8" w:space="0" w:color="auto"/>
            </w:tcBorders>
            <w:shd w:val="clear" w:color="auto" w:fill="auto"/>
            <w:vAlign w:val="center"/>
            <w:hideMark/>
          </w:tcPr>
          <w:p w:rsidR="00F90E6E" w:rsidRDefault="00F90E6E">
            <w:pPr>
              <w:jc w:val="center"/>
              <w:rPr>
                <w:sz w:val="18"/>
                <w:szCs w:val="18"/>
              </w:rPr>
            </w:pPr>
            <w:r>
              <w:rPr>
                <w:sz w:val="18"/>
                <w:szCs w:val="18"/>
              </w:rPr>
              <w:t>8</w:t>
            </w:r>
          </w:p>
        </w:tc>
        <w:tc>
          <w:tcPr>
            <w:tcW w:w="834" w:type="dxa"/>
            <w:tcBorders>
              <w:top w:val="nil"/>
              <w:left w:val="nil"/>
              <w:bottom w:val="single" w:sz="8" w:space="0" w:color="auto"/>
              <w:right w:val="single" w:sz="8" w:space="0" w:color="auto"/>
            </w:tcBorders>
            <w:shd w:val="clear" w:color="auto" w:fill="auto"/>
            <w:vAlign w:val="center"/>
            <w:hideMark/>
          </w:tcPr>
          <w:p w:rsidR="00F90E6E" w:rsidRDefault="00F90E6E">
            <w:pPr>
              <w:jc w:val="center"/>
              <w:rPr>
                <w:sz w:val="18"/>
                <w:szCs w:val="18"/>
              </w:rPr>
            </w:pPr>
            <w:r>
              <w:rPr>
                <w:sz w:val="18"/>
                <w:szCs w:val="18"/>
              </w:rPr>
              <w:t>8</w:t>
            </w:r>
          </w:p>
        </w:tc>
        <w:tc>
          <w:tcPr>
            <w:tcW w:w="835" w:type="dxa"/>
            <w:tcBorders>
              <w:top w:val="nil"/>
              <w:left w:val="nil"/>
              <w:bottom w:val="single" w:sz="8" w:space="0" w:color="auto"/>
              <w:right w:val="single" w:sz="8" w:space="0" w:color="auto"/>
            </w:tcBorders>
            <w:shd w:val="clear" w:color="auto" w:fill="auto"/>
            <w:vAlign w:val="center"/>
            <w:hideMark/>
          </w:tcPr>
          <w:p w:rsidR="00F90E6E" w:rsidRDefault="00F90E6E">
            <w:pPr>
              <w:jc w:val="center"/>
              <w:rPr>
                <w:sz w:val="18"/>
                <w:szCs w:val="18"/>
              </w:rPr>
            </w:pPr>
            <w:r>
              <w:rPr>
                <w:sz w:val="18"/>
                <w:szCs w:val="18"/>
              </w:rPr>
              <w:t>8</w:t>
            </w:r>
          </w:p>
        </w:tc>
        <w:tc>
          <w:tcPr>
            <w:tcW w:w="834" w:type="dxa"/>
            <w:tcBorders>
              <w:top w:val="nil"/>
              <w:left w:val="nil"/>
              <w:bottom w:val="single" w:sz="8" w:space="0" w:color="auto"/>
              <w:right w:val="single" w:sz="8" w:space="0" w:color="auto"/>
            </w:tcBorders>
            <w:shd w:val="clear" w:color="auto" w:fill="auto"/>
            <w:vAlign w:val="center"/>
            <w:hideMark/>
          </w:tcPr>
          <w:p w:rsidR="00F90E6E" w:rsidRDefault="00F90E6E">
            <w:pPr>
              <w:jc w:val="center"/>
              <w:rPr>
                <w:sz w:val="18"/>
                <w:szCs w:val="18"/>
              </w:rPr>
            </w:pPr>
            <w:r>
              <w:rPr>
                <w:sz w:val="18"/>
                <w:szCs w:val="18"/>
              </w:rPr>
              <w:t>0</w:t>
            </w:r>
          </w:p>
        </w:tc>
        <w:tc>
          <w:tcPr>
            <w:tcW w:w="835" w:type="dxa"/>
            <w:tcBorders>
              <w:top w:val="nil"/>
              <w:left w:val="nil"/>
              <w:bottom w:val="single" w:sz="8" w:space="0" w:color="auto"/>
              <w:right w:val="single" w:sz="8" w:space="0" w:color="auto"/>
            </w:tcBorders>
            <w:shd w:val="clear" w:color="auto" w:fill="auto"/>
            <w:vAlign w:val="center"/>
            <w:hideMark/>
          </w:tcPr>
          <w:p w:rsidR="00F90E6E" w:rsidRDefault="00F90E6E">
            <w:pPr>
              <w:jc w:val="center"/>
              <w:rPr>
                <w:sz w:val="18"/>
                <w:szCs w:val="18"/>
              </w:rPr>
            </w:pPr>
            <w:r>
              <w:rPr>
                <w:sz w:val="18"/>
                <w:szCs w:val="18"/>
              </w:rPr>
              <w:t>0</w:t>
            </w:r>
          </w:p>
        </w:tc>
        <w:tc>
          <w:tcPr>
            <w:tcW w:w="834" w:type="dxa"/>
            <w:tcBorders>
              <w:top w:val="nil"/>
              <w:left w:val="nil"/>
              <w:bottom w:val="single" w:sz="8" w:space="0" w:color="auto"/>
              <w:right w:val="single" w:sz="8" w:space="0" w:color="auto"/>
            </w:tcBorders>
            <w:shd w:val="clear" w:color="auto" w:fill="auto"/>
            <w:vAlign w:val="center"/>
            <w:hideMark/>
          </w:tcPr>
          <w:p w:rsidR="00F90E6E" w:rsidRDefault="00F90E6E">
            <w:pPr>
              <w:jc w:val="center"/>
              <w:rPr>
                <w:sz w:val="18"/>
                <w:szCs w:val="18"/>
              </w:rPr>
            </w:pPr>
            <w:r>
              <w:rPr>
                <w:sz w:val="18"/>
                <w:szCs w:val="18"/>
              </w:rPr>
              <w:t>0</w:t>
            </w:r>
          </w:p>
        </w:tc>
        <w:tc>
          <w:tcPr>
            <w:tcW w:w="835" w:type="dxa"/>
            <w:tcBorders>
              <w:top w:val="nil"/>
              <w:left w:val="nil"/>
              <w:bottom w:val="single" w:sz="8" w:space="0" w:color="auto"/>
              <w:right w:val="single" w:sz="8" w:space="0" w:color="auto"/>
            </w:tcBorders>
            <w:shd w:val="clear" w:color="auto" w:fill="auto"/>
            <w:vAlign w:val="center"/>
            <w:hideMark/>
          </w:tcPr>
          <w:p w:rsidR="00F90E6E" w:rsidRDefault="00F90E6E">
            <w:pPr>
              <w:jc w:val="center"/>
              <w:rPr>
                <w:sz w:val="18"/>
                <w:szCs w:val="18"/>
              </w:rPr>
            </w:pPr>
            <w:r>
              <w:rPr>
                <w:sz w:val="18"/>
                <w:szCs w:val="18"/>
              </w:rPr>
              <w:t>0</w:t>
            </w:r>
          </w:p>
        </w:tc>
        <w:tc>
          <w:tcPr>
            <w:tcW w:w="909" w:type="dxa"/>
            <w:tcBorders>
              <w:top w:val="nil"/>
              <w:left w:val="nil"/>
              <w:bottom w:val="single" w:sz="8" w:space="0" w:color="auto"/>
              <w:right w:val="single" w:sz="8" w:space="0" w:color="auto"/>
            </w:tcBorders>
            <w:shd w:val="clear" w:color="auto" w:fill="auto"/>
            <w:vAlign w:val="center"/>
            <w:hideMark/>
          </w:tcPr>
          <w:p w:rsidR="00F90E6E" w:rsidRDefault="00F90E6E">
            <w:pPr>
              <w:jc w:val="center"/>
              <w:rPr>
                <w:sz w:val="18"/>
                <w:szCs w:val="18"/>
              </w:rPr>
            </w:pPr>
            <w:r>
              <w:rPr>
                <w:sz w:val="18"/>
                <w:szCs w:val="18"/>
              </w:rPr>
              <w:t>0</w:t>
            </w:r>
          </w:p>
        </w:tc>
        <w:tc>
          <w:tcPr>
            <w:tcW w:w="834" w:type="dxa"/>
            <w:tcBorders>
              <w:top w:val="nil"/>
              <w:left w:val="nil"/>
              <w:bottom w:val="single" w:sz="8" w:space="0" w:color="auto"/>
              <w:right w:val="single" w:sz="8" w:space="0" w:color="auto"/>
            </w:tcBorders>
            <w:shd w:val="clear" w:color="auto" w:fill="auto"/>
            <w:vAlign w:val="center"/>
            <w:hideMark/>
          </w:tcPr>
          <w:p w:rsidR="00F90E6E" w:rsidRDefault="00F90E6E">
            <w:pPr>
              <w:jc w:val="center"/>
              <w:rPr>
                <w:sz w:val="18"/>
                <w:szCs w:val="18"/>
              </w:rPr>
            </w:pPr>
            <w:r>
              <w:rPr>
                <w:sz w:val="18"/>
                <w:szCs w:val="18"/>
              </w:rPr>
              <w:t>0</w:t>
            </w:r>
          </w:p>
        </w:tc>
        <w:tc>
          <w:tcPr>
            <w:tcW w:w="835" w:type="dxa"/>
            <w:tcBorders>
              <w:top w:val="nil"/>
              <w:left w:val="nil"/>
              <w:bottom w:val="single" w:sz="8" w:space="0" w:color="auto"/>
              <w:right w:val="single" w:sz="8" w:space="0" w:color="auto"/>
            </w:tcBorders>
            <w:shd w:val="clear" w:color="auto" w:fill="auto"/>
            <w:vAlign w:val="center"/>
            <w:hideMark/>
          </w:tcPr>
          <w:p w:rsidR="00F90E6E" w:rsidRDefault="00F90E6E">
            <w:pPr>
              <w:jc w:val="center"/>
              <w:rPr>
                <w:sz w:val="18"/>
                <w:szCs w:val="18"/>
              </w:rPr>
            </w:pPr>
            <w:r>
              <w:rPr>
                <w:sz w:val="18"/>
                <w:szCs w:val="18"/>
              </w:rPr>
              <w:t>0</w:t>
            </w:r>
          </w:p>
        </w:tc>
        <w:tc>
          <w:tcPr>
            <w:tcW w:w="973" w:type="dxa"/>
            <w:tcBorders>
              <w:top w:val="nil"/>
              <w:left w:val="nil"/>
              <w:bottom w:val="single" w:sz="8" w:space="0" w:color="auto"/>
              <w:right w:val="single" w:sz="8" w:space="0" w:color="auto"/>
            </w:tcBorders>
            <w:shd w:val="clear" w:color="auto" w:fill="auto"/>
            <w:vAlign w:val="center"/>
            <w:hideMark/>
          </w:tcPr>
          <w:p w:rsidR="00F90E6E" w:rsidRDefault="00F90E6E">
            <w:pPr>
              <w:jc w:val="center"/>
              <w:rPr>
                <w:sz w:val="18"/>
                <w:szCs w:val="18"/>
              </w:rPr>
            </w:pPr>
            <w:r>
              <w:rPr>
                <w:sz w:val="18"/>
                <w:szCs w:val="18"/>
              </w:rPr>
              <w:t>0</w:t>
            </w:r>
          </w:p>
        </w:tc>
      </w:tr>
      <w:tr w:rsidR="00F90E6E" w:rsidTr="00F90E6E">
        <w:trPr>
          <w:trHeight w:val="1936"/>
        </w:trPr>
        <w:tc>
          <w:tcPr>
            <w:tcW w:w="2312" w:type="dxa"/>
            <w:tcBorders>
              <w:top w:val="nil"/>
              <w:left w:val="single" w:sz="8" w:space="0" w:color="auto"/>
              <w:bottom w:val="single" w:sz="4" w:space="0" w:color="auto"/>
              <w:right w:val="single" w:sz="8" w:space="0" w:color="auto"/>
            </w:tcBorders>
            <w:shd w:val="clear" w:color="auto" w:fill="auto"/>
            <w:hideMark/>
          </w:tcPr>
          <w:p w:rsidR="00F90E6E" w:rsidRDefault="00F90E6E">
            <w:pPr>
              <w:rPr>
                <w:b/>
                <w:bCs/>
                <w:sz w:val="18"/>
                <w:szCs w:val="18"/>
              </w:rPr>
            </w:pPr>
            <w:r>
              <w:rPr>
                <w:b/>
                <w:bCs/>
                <w:sz w:val="18"/>
                <w:szCs w:val="18"/>
              </w:rPr>
              <w:t>Разнообразяване и повишаване на икономическата активност в създаване на възможности за заетост извън сектор земеделиe</w:t>
            </w:r>
          </w:p>
        </w:tc>
        <w:tc>
          <w:tcPr>
            <w:tcW w:w="856" w:type="dxa"/>
            <w:tcBorders>
              <w:top w:val="nil"/>
              <w:left w:val="nil"/>
              <w:bottom w:val="single" w:sz="4" w:space="0" w:color="auto"/>
              <w:right w:val="single" w:sz="8" w:space="0" w:color="auto"/>
            </w:tcBorders>
            <w:shd w:val="clear" w:color="auto" w:fill="auto"/>
            <w:vAlign w:val="center"/>
            <w:hideMark/>
          </w:tcPr>
          <w:p w:rsidR="00F90E6E" w:rsidRDefault="00F90E6E">
            <w:pPr>
              <w:jc w:val="center"/>
              <w:rPr>
                <w:sz w:val="18"/>
                <w:szCs w:val="18"/>
              </w:rPr>
            </w:pPr>
            <w:r>
              <w:rPr>
                <w:sz w:val="18"/>
                <w:szCs w:val="18"/>
              </w:rPr>
              <w:t>15</w:t>
            </w:r>
          </w:p>
        </w:tc>
        <w:tc>
          <w:tcPr>
            <w:tcW w:w="835" w:type="dxa"/>
            <w:tcBorders>
              <w:top w:val="nil"/>
              <w:left w:val="nil"/>
              <w:bottom w:val="single" w:sz="4" w:space="0" w:color="auto"/>
              <w:right w:val="single" w:sz="8" w:space="0" w:color="auto"/>
            </w:tcBorders>
            <w:shd w:val="clear" w:color="auto" w:fill="auto"/>
            <w:vAlign w:val="center"/>
            <w:hideMark/>
          </w:tcPr>
          <w:p w:rsidR="00F90E6E" w:rsidRDefault="00F90E6E">
            <w:pPr>
              <w:jc w:val="center"/>
              <w:rPr>
                <w:sz w:val="18"/>
                <w:szCs w:val="18"/>
              </w:rPr>
            </w:pPr>
            <w:r>
              <w:rPr>
                <w:sz w:val="18"/>
                <w:szCs w:val="18"/>
              </w:rPr>
              <w:t>15</w:t>
            </w:r>
          </w:p>
        </w:tc>
        <w:tc>
          <w:tcPr>
            <w:tcW w:w="836" w:type="dxa"/>
            <w:tcBorders>
              <w:top w:val="nil"/>
              <w:left w:val="nil"/>
              <w:bottom w:val="single" w:sz="4" w:space="0" w:color="auto"/>
              <w:right w:val="single" w:sz="8" w:space="0" w:color="auto"/>
            </w:tcBorders>
            <w:shd w:val="clear" w:color="auto" w:fill="auto"/>
            <w:vAlign w:val="center"/>
            <w:hideMark/>
          </w:tcPr>
          <w:p w:rsidR="00F90E6E" w:rsidRDefault="00F90E6E">
            <w:pPr>
              <w:jc w:val="center"/>
              <w:rPr>
                <w:sz w:val="18"/>
                <w:szCs w:val="18"/>
              </w:rPr>
            </w:pPr>
            <w:r>
              <w:rPr>
                <w:sz w:val="18"/>
                <w:szCs w:val="18"/>
              </w:rPr>
              <w:t>15</w:t>
            </w:r>
          </w:p>
        </w:tc>
        <w:tc>
          <w:tcPr>
            <w:tcW w:w="834" w:type="dxa"/>
            <w:tcBorders>
              <w:top w:val="nil"/>
              <w:left w:val="nil"/>
              <w:bottom w:val="single" w:sz="4" w:space="0" w:color="auto"/>
              <w:right w:val="single" w:sz="8" w:space="0" w:color="auto"/>
            </w:tcBorders>
            <w:shd w:val="clear" w:color="auto" w:fill="auto"/>
            <w:vAlign w:val="center"/>
            <w:hideMark/>
          </w:tcPr>
          <w:p w:rsidR="00F90E6E" w:rsidRDefault="00F90E6E">
            <w:pPr>
              <w:jc w:val="center"/>
              <w:rPr>
                <w:sz w:val="18"/>
                <w:szCs w:val="18"/>
              </w:rPr>
            </w:pPr>
            <w:r>
              <w:rPr>
                <w:sz w:val="18"/>
                <w:szCs w:val="18"/>
              </w:rPr>
              <w:t>12</w:t>
            </w:r>
          </w:p>
        </w:tc>
        <w:tc>
          <w:tcPr>
            <w:tcW w:w="835" w:type="dxa"/>
            <w:tcBorders>
              <w:top w:val="nil"/>
              <w:left w:val="nil"/>
              <w:bottom w:val="single" w:sz="4" w:space="0" w:color="auto"/>
              <w:right w:val="single" w:sz="8" w:space="0" w:color="auto"/>
            </w:tcBorders>
            <w:shd w:val="clear" w:color="auto" w:fill="auto"/>
            <w:vAlign w:val="center"/>
            <w:hideMark/>
          </w:tcPr>
          <w:p w:rsidR="00F90E6E" w:rsidRDefault="00F90E6E">
            <w:pPr>
              <w:jc w:val="center"/>
              <w:rPr>
                <w:sz w:val="18"/>
                <w:szCs w:val="18"/>
              </w:rPr>
            </w:pPr>
            <w:r>
              <w:rPr>
                <w:sz w:val="18"/>
                <w:szCs w:val="18"/>
              </w:rPr>
              <w:t>12</w:t>
            </w:r>
          </w:p>
        </w:tc>
        <w:tc>
          <w:tcPr>
            <w:tcW w:w="834" w:type="dxa"/>
            <w:tcBorders>
              <w:top w:val="nil"/>
              <w:left w:val="nil"/>
              <w:bottom w:val="single" w:sz="4" w:space="0" w:color="auto"/>
              <w:right w:val="single" w:sz="8" w:space="0" w:color="auto"/>
            </w:tcBorders>
            <w:shd w:val="clear" w:color="auto" w:fill="auto"/>
            <w:vAlign w:val="center"/>
            <w:hideMark/>
          </w:tcPr>
          <w:p w:rsidR="00F90E6E" w:rsidRDefault="00F90E6E">
            <w:pPr>
              <w:jc w:val="center"/>
              <w:rPr>
                <w:sz w:val="18"/>
                <w:szCs w:val="18"/>
              </w:rPr>
            </w:pPr>
            <w:r>
              <w:rPr>
                <w:sz w:val="18"/>
                <w:szCs w:val="18"/>
              </w:rPr>
              <w:t>7</w:t>
            </w:r>
          </w:p>
        </w:tc>
        <w:tc>
          <w:tcPr>
            <w:tcW w:w="835" w:type="dxa"/>
            <w:tcBorders>
              <w:top w:val="nil"/>
              <w:left w:val="nil"/>
              <w:bottom w:val="single" w:sz="4" w:space="0" w:color="auto"/>
              <w:right w:val="single" w:sz="8" w:space="0" w:color="auto"/>
            </w:tcBorders>
            <w:shd w:val="clear" w:color="auto" w:fill="auto"/>
            <w:vAlign w:val="center"/>
            <w:hideMark/>
          </w:tcPr>
          <w:p w:rsidR="00F90E6E" w:rsidRDefault="00F90E6E">
            <w:pPr>
              <w:jc w:val="center"/>
              <w:rPr>
                <w:sz w:val="18"/>
                <w:szCs w:val="18"/>
              </w:rPr>
            </w:pPr>
            <w:r>
              <w:rPr>
                <w:sz w:val="18"/>
                <w:szCs w:val="18"/>
              </w:rPr>
              <w:t>7</w:t>
            </w:r>
          </w:p>
        </w:tc>
        <w:tc>
          <w:tcPr>
            <w:tcW w:w="834" w:type="dxa"/>
            <w:tcBorders>
              <w:top w:val="nil"/>
              <w:left w:val="nil"/>
              <w:bottom w:val="single" w:sz="4" w:space="0" w:color="auto"/>
              <w:right w:val="single" w:sz="8" w:space="0" w:color="auto"/>
            </w:tcBorders>
            <w:shd w:val="clear" w:color="auto" w:fill="auto"/>
            <w:vAlign w:val="center"/>
            <w:hideMark/>
          </w:tcPr>
          <w:p w:rsidR="00F90E6E" w:rsidRDefault="00F90E6E">
            <w:pPr>
              <w:jc w:val="center"/>
              <w:rPr>
                <w:sz w:val="18"/>
                <w:szCs w:val="18"/>
              </w:rPr>
            </w:pPr>
            <w:r>
              <w:rPr>
                <w:sz w:val="18"/>
                <w:szCs w:val="18"/>
              </w:rPr>
              <w:t>0</w:t>
            </w:r>
          </w:p>
        </w:tc>
        <w:tc>
          <w:tcPr>
            <w:tcW w:w="835" w:type="dxa"/>
            <w:tcBorders>
              <w:top w:val="nil"/>
              <w:left w:val="nil"/>
              <w:bottom w:val="single" w:sz="4" w:space="0" w:color="auto"/>
              <w:right w:val="single" w:sz="8" w:space="0" w:color="auto"/>
            </w:tcBorders>
            <w:shd w:val="clear" w:color="auto" w:fill="auto"/>
            <w:vAlign w:val="center"/>
            <w:hideMark/>
          </w:tcPr>
          <w:p w:rsidR="00F90E6E" w:rsidRDefault="00F90E6E">
            <w:pPr>
              <w:jc w:val="center"/>
              <w:rPr>
                <w:sz w:val="18"/>
                <w:szCs w:val="18"/>
              </w:rPr>
            </w:pPr>
            <w:r>
              <w:rPr>
                <w:sz w:val="18"/>
                <w:szCs w:val="18"/>
              </w:rPr>
              <w:t>0</w:t>
            </w:r>
          </w:p>
        </w:tc>
        <w:tc>
          <w:tcPr>
            <w:tcW w:w="834" w:type="dxa"/>
            <w:tcBorders>
              <w:top w:val="nil"/>
              <w:left w:val="nil"/>
              <w:bottom w:val="single" w:sz="4" w:space="0" w:color="auto"/>
              <w:right w:val="single" w:sz="8" w:space="0" w:color="auto"/>
            </w:tcBorders>
            <w:shd w:val="clear" w:color="auto" w:fill="auto"/>
            <w:vAlign w:val="center"/>
            <w:hideMark/>
          </w:tcPr>
          <w:p w:rsidR="00F90E6E" w:rsidRDefault="00F90E6E">
            <w:pPr>
              <w:jc w:val="center"/>
              <w:rPr>
                <w:sz w:val="18"/>
                <w:szCs w:val="18"/>
              </w:rPr>
            </w:pPr>
            <w:r>
              <w:rPr>
                <w:sz w:val="18"/>
                <w:szCs w:val="18"/>
              </w:rPr>
              <w:t>0</w:t>
            </w:r>
          </w:p>
        </w:tc>
        <w:tc>
          <w:tcPr>
            <w:tcW w:w="835" w:type="dxa"/>
            <w:tcBorders>
              <w:top w:val="nil"/>
              <w:left w:val="nil"/>
              <w:bottom w:val="single" w:sz="4" w:space="0" w:color="auto"/>
              <w:right w:val="single" w:sz="8" w:space="0" w:color="auto"/>
            </w:tcBorders>
            <w:shd w:val="clear" w:color="auto" w:fill="auto"/>
            <w:vAlign w:val="center"/>
            <w:hideMark/>
          </w:tcPr>
          <w:p w:rsidR="00F90E6E" w:rsidRDefault="00F90E6E">
            <w:pPr>
              <w:jc w:val="center"/>
              <w:rPr>
                <w:sz w:val="18"/>
                <w:szCs w:val="18"/>
              </w:rPr>
            </w:pPr>
            <w:r>
              <w:rPr>
                <w:sz w:val="18"/>
                <w:szCs w:val="18"/>
              </w:rPr>
              <w:t>0</w:t>
            </w:r>
          </w:p>
        </w:tc>
        <w:tc>
          <w:tcPr>
            <w:tcW w:w="909" w:type="dxa"/>
            <w:tcBorders>
              <w:top w:val="nil"/>
              <w:left w:val="nil"/>
              <w:bottom w:val="single" w:sz="4" w:space="0" w:color="auto"/>
              <w:right w:val="single" w:sz="8" w:space="0" w:color="auto"/>
            </w:tcBorders>
            <w:shd w:val="clear" w:color="auto" w:fill="auto"/>
            <w:vAlign w:val="center"/>
            <w:hideMark/>
          </w:tcPr>
          <w:p w:rsidR="00F90E6E" w:rsidRDefault="00F90E6E">
            <w:pPr>
              <w:jc w:val="center"/>
              <w:rPr>
                <w:sz w:val="18"/>
                <w:szCs w:val="18"/>
              </w:rPr>
            </w:pPr>
            <w:r>
              <w:rPr>
                <w:sz w:val="18"/>
                <w:szCs w:val="18"/>
              </w:rPr>
              <w:t>0</w:t>
            </w:r>
          </w:p>
        </w:tc>
        <w:tc>
          <w:tcPr>
            <w:tcW w:w="834" w:type="dxa"/>
            <w:tcBorders>
              <w:top w:val="nil"/>
              <w:left w:val="nil"/>
              <w:bottom w:val="single" w:sz="4" w:space="0" w:color="auto"/>
              <w:right w:val="single" w:sz="8" w:space="0" w:color="auto"/>
            </w:tcBorders>
            <w:shd w:val="clear" w:color="auto" w:fill="auto"/>
            <w:vAlign w:val="center"/>
            <w:hideMark/>
          </w:tcPr>
          <w:p w:rsidR="00F90E6E" w:rsidRDefault="00F90E6E">
            <w:pPr>
              <w:jc w:val="center"/>
              <w:rPr>
                <w:sz w:val="18"/>
                <w:szCs w:val="18"/>
              </w:rPr>
            </w:pPr>
            <w:r>
              <w:rPr>
                <w:sz w:val="18"/>
                <w:szCs w:val="18"/>
              </w:rPr>
              <w:t>0</w:t>
            </w:r>
          </w:p>
        </w:tc>
        <w:tc>
          <w:tcPr>
            <w:tcW w:w="835" w:type="dxa"/>
            <w:tcBorders>
              <w:top w:val="nil"/>
              <w:left w:val="nil"/>
              <w:bottom w:val="single" w:sz="4" w:space="0" w:color="auto"/>
              <w:right w:val="single" w:sz="8" w:space="0" w:color="auto"/>
            </w:tcBorders>
            <w:shd w:val="clear" w:color="auto" w:fill="auto"/>
            <w:vAlign w:val="center"/>
            <w:hideMark/>
          </w:tcPr>
          <w:p w:rsidR="00F90E6E" w:rsidRDefault="00F90E6E">
            <w:pPr>
              <w:jc w:val="center"/>
              <w:rPr>
                <w:sz w:val="18"/>
                <w:szCs w:val="18"/>
              </w:rPr>
            </w:pPr>
            <w:r>
              <w:rPr>
                <w:sz w:val="18"/>
                <w:szCs w:val="18"/>
              </w:rPr>
              <w:t>0</w:t>
            </w:r>
          </w:p>
        </w:tc>
        <w:tc>
          <w:tcPr>
            <w:tcW w:w="973" w:type="dxa"/>
            <w:tcBorders>
              <w:top w:val="nil"/>
              <w:left w:val="nil"/>
              <w:bottom w:val="single" w:sz="4" w:space="0" w:color="auto"/>
              <w:right w:val="single" w:sz="8" w:space="0" w:color="auto"/>
            </w:tcBorders>
            <w:shd w:val="clear" w:color="auto" w:fill="auto"/>
            <w:vAlign w:val="center"/>
            <w:hideMark/>
          </w:tcPr>
          <w:p w:rsidR="00F90E6E" w:rsidRDefault="00F90E6E">
            <w:pPr>
              <w:jc w:val="center"/>
              <w:rPr>
                <w:sz w:val="18"/>
                <w:szCs w:val="18"/>
              </w:rPr>
            </w:pPr>
            <w:r>
              <w:rPr>
                <w:sz w:val="18"/>
                <w:szCs w:val="18"/>
              </w:rPr>
              <w:t>0</w:t>
            </w:r>
          </w:p>
        </w:tc>
      </w:tr>
      <w:tr w:rsidR="00F90E6E" w:rsidTr="00F90E6E">
        <w:trPr>
          <w:trHeight w:val="3438"/>
        </w:trPr>
        <w:tc>
          <w:tcPr>
            <w:tcW w:w="2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0E6E" w:rsidRDefault="00F90E6E">
            <w:pPr>
              <w:rPr>
                <w:b/>
                <w:bCs/>
                <w:sz w:val="18"/>
                <w:szCs w:val="18"/>
              </w:rPr>
            </w:pPr>
            <w:r>
              <w:rPr>
                <w:b/>
                <w:bCs/>
                <w:sz w:val="18"/>
                <w:szCs w:val="18"/>
              </w:rPr>
              <w:lastRenderedPageBreak/>
              <w:t>Създаване на качествена жизнена среда и подобряване и разширяване на основните услуги за населението, включително чрез инвестиции в публична инфраструктура за отдих,спорт и развитие на туризма</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0E6E" w:rsidRDefault="00F90E6E">
            <w:pPr>
              <w:jc w:val="center"/>
              <w:rPr>
                <w:b/>
                <w:bCs/>
                <w:sz w:val="18"/>
                <w:szCs w:val="18"/>
              </w:rPr>
            </w:pPr>
            <w:r>
              <w:rPr>
                <w:b/>
                <w:bCs/>
                <w:sz w:val="18"/>
                <w:szCs w:val="18"/>
              </w:rPr>
              <w:t>9</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0E6E" w:rsidRDefault="00F90E6E">
            <w:pPr>
              <w:jc w:val="center"/>
              <w:rPr>
                <w:b/>
                <w:bCs/>
                <w:sz w:val="18"/>
                <w:szCs w:val="18"/>
              </w:rPr>
            </w:pPr>
            <w:r>
              <w:rPr>
                <w:b/>
                <w:bCs/>
                <w:sz w:val="18"/>
                <w:szCs w:val="18"/>
              </w:rPr>
              <w:t>1</w:t>
            </w: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0E6E" w:rsidRDefault="00F90E6E">
            <w:pPr>
              <w:jc w:val="center"/>
              <w:rPr>
                <w:b/>
                <w:bCs/>
                <w:sz w:val="18"/>
                <w:szCs w:val="18"/>
              </w:rPr>
            </w:pPr>
            <w:r>
              <w:rPr>
                <w:b/>
                <w:bCs/>
                <w:sz w:val="18"/>
                <w:szCs w:val="18"/>
              </w:rPr>
              <w:t>1</w:t>
            </w:r>
          </w:p>
        </w:tc>
        <w:tc>
          <w:tcPr>
            <w:tcW w:w="8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0E6E" w:rsidRDefault="00F90E6E">
            <w:pPr>
              <w:jc w:val="center"/>
              <w:rPr>
                <w:b/>
                <w:bCs/>
                <w:sz w:val="18"/>
                <w:szCs w:val="18"/>
              </w:rPr>
            </w:pPr>
            <w:r>
              <w:rPr>
                <w:b/>
                <w:bCs/>
                <w:sz w:val="18"/>
                <w:szCs w:val="18"/>
              </w:rPr>
              <w:t>1</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0E6E" w:rsidRDefault="00F90E6E">
            <w:pPr>
              <w:jc w:val="center"/>
              <w:rPr>
                <w:b/>
                <w:bCs/>
                <w:sz w:val="18"/>
                <w:szCs w:val="18"/>
              </w:rPr>
            </w:pPr>
            <w:r>
              <w:rPr>
                <w:b/>
                <w:bCs/>
                <w:sz w:val="18"/>
                <w:szCs w:val="18"/>
              </w:rPr>
              <w:t>1</w:t>
            </w:r>
          </w:p>
        </w:tc>
        <w:tc>
          <w:tcPr>
            <w:tcW w:w="8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0E6E" w:rsidRDefault="00F90E6E">
            <w:pPr>
              <w:jc w:val="center"/>
              <w:rPr>
                <w:b/>
                <w:bCs/>
                <w:sz w:val="18"/>
                <w:szCs w:val="18"/>
              </w:rPr>
            </w:pPr>
            <w:r>
              <w:rPr>
                <w:b/>
                <w:bCs/>
                <w:sz w:val="18"/>
                <w:szCs w:val="18"/>
              </w:rPr>
              <w:t>1</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0E6E" w:rsidRDefault="00F90E6E">
            <w:pPr>
              <w:jc w:val="center"/>
              <w:rPr>
                <w:b/>
                <w:bCs/>
                <w:sz w:val="18"/>
                <w:szCs w:val="18"/>
              </w:rPr>
            </w:pPr>
            <w:r>
              <w:rPr>
                <w:b/>
                <w:bCs/>
                <w:sz w:val="18"/>
                <w:szCs w:val="18"/>
              </w:rPr>
              <w:t>1</w:t>
            </w:r>
          </w:p>
        </w:tc>
        <w:tc>
          <w:tcPr>
            <w:tcW w:w="8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0E6E" w:rsidRDefault="00F90E6E">
            <w:pPr>
              <w:jc w:val="center"/>
              <w:rPr>
                <w:b/>
                <w:bCs/>
                <w:sz w:val="18"/>
                <w:szCs w:val="18"/>
              </w:rPr>
            </w:pPr>
            <w:r>
              <w:rPr>
                <w:b/>
                <w:bCs/>
                <w:sz w:val="18"/>
                <w:szCs w:val="18"/>
              </w:rPr>
              <w:t>0</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0E6E" w:rsidRDefault="00F90E6E">
            <w:pPr>
              <w:jc w:val="center"/>
              <w:rPr>
                <w:b/>
                <w:bCs/>
                <w:sz w:val="18"/>
                <w:szCs w:val="18"/>
              </w:rPr>
            </w:pPr>
            <w:r>
              <w:rPr>
                <w:b/>
                <w:bCs/>
                <w:sz w:val="18"/>
                <w:szCs w:val="18"/>
              </w:rPr>
              <w:t>0</w:t>
            </w:r>
          </w:p>
        </w:tc>
        <w:tc>
          <w:tcPr>
            <w:tcW w:w="8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0E6E" w:rsidRDefault="00F90E6E">
            <w:pPr>
              <w:jc w:val="center"/>
              <w:rPr>
                <w:b/>
                <w:bCs/>
                <w:sz w:val="18"/>
                <w:szCs w:val="18"/>
              </w:rPr>
            </w:pPr>
            <w:r>
              <w:rPr>
                <w:b/>
                <w:bCs/>
                <w:sz w:val="18"/>
                <w:szCs w:val="18"/>
              </w:rPr>
              <w:t>0</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0E6E" w:rsidRDefault="00F90E6E">
            <w:pPr>
              <w:jc w:val="center"/>
              <w:rPr>
                <w:b/>
                <w:bCs/>
                <w:sz w:val="18"/>
                <w:szCs w:val="18"/>
              </w:rPr>
            </w:pPr>
            <w:r>
              <w:rPr>
                <w:b/>
                <w:bCs/>
                <w:sz w:val="18"/>
                <w:szCs w:val="18"/>
              </w:rPr>
              <w:t>0</w:t>
            </w:r>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0E6E" w:rsidRDefault="00F90E6E">
            <w:pPr>
              <w:jc w:val="center"/>
              <w:rPr>
                <w:sz w:val="18"/>
                <w:szCs w:val="18"/>
              </w:rPr>
            </w:pPr>
            <w:r>
              <w:rPr>
                <w:sz w:val="18"/>
                <w:szCs w:val="18"/>
              </w:rPr>
              <w:t>0</w:t>
            </w:r>
          </w:p>
        </w:tc>
        <w:tc>
          <w:tcPr>
            <w:tcW w:w="8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0E6E" w:rsidRDefault="00F90E6E">
            <w:pPr>
              <w:jc w:val="center"/>
              <w:rPr>
                <w:b/>
                <w:bCs/>
                <w:sz w:val="18"/>
                <w:szCs w:val="18"/>
              </w:rPr>
            </w:pPr>
            <w:r>
              <w:rPr>
                <w:b/>
                <w:bCs/>
                <w:sz w:val="18"/>
                <w:szCs w:val="18"/>
              </w:rPr>
              <w:t>0</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0E6E" w:rsidRDefault="00F90E6E">
            <w:pPr>
              <w:jc w:val="center"/>
              <w:rPr>
                <w:b/>
                <w:bCs/>
                <w:sz w:val="18"/>
                <w:szCs w:val="18"/>
              </w:rPr>
            </w:pPr>
            <w:r>
              <w:rPr>
                <w:b/>
                <w:bCs/>
                <w:sz w:val="18"/>
                <w:szCs w:val="18"/>
              </w:rPr>
              <w:t>0</w:t>
            </w: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0E6E" w:rsidRDefault="00F90E6E">
            <w:pPr>
              <w:jc w:val="center"/>
              <w:rPr>
                <w:b/>
                <w:bCs/>
                <w:sz w:val="18"/>
                <w:szCs w:val="18"/>
              </w:rPr>
            </w:pPr>
            <w:r>
              <w:rPr>
                <w:b/>
                <w:bCs/>
                <w:sz w:val="18"/>
                <w:szCs w:val="18"/>
              </w:rPr>
              <w:t>0</w:t>
            </w:r>
          </w:p>
        </w:tc>
      </w:tr>
      <w:tr w:rsidR="00F90E6E" w:rsidTr="00F90E6E">
        <w:trPr>
          <w:trHeight w:val="2372"/>
        </w:trPr>
        <w:tc>
          <w:tcPr>
            <w:tcW w:w="2312" w:type="dxa"/>
            <w:tcBorders>
              <w:top w:val="single" w:sz="4" w:space="0" w:color="auto"/>
              <w:left w:val="single" w:sz="8" w:space="0" w:color="auto"/>
              <w:bottom w:val="nil"/>
              <w:right w:val="single" w:sz="8" w:space="0" w:color="auto"/>
            </w:tcBorders>
            <w:shd w:val="clear" w:color="auto" w:fill="auto"/>
            <w:vAlign w:val="center"/>
            <w:hideMark/>
          </w:tcPr>
          <w:p w:rsidR="00F90E6E" w:rsidRDefault="00F90E6E">
            <w:pPr>
              <w:rPr>
                <w:b/>
                <w:bCs/>
                <w:sz w:val="18"/>
                <w:szCs w:val="18"/>
              </w:rPr>
            </w:pPr>
            <w:r>
              <w:rPr>
                <w:b/>
                <w:bCs/>
                <w:sz w:val="18"/>
                <w:szCs w:val="18"/>
              </w:rPr>
              <w:t>Съхраняване на местната идентичност, чрез възстановяване и опазване на културното и природно наследство</w:t>
            </w:r>
          </w:p>
        </w:tc>
        <w:tc>
          <w:tcPr>
            <w:tcW w:w="856" w:type="dxa"/>
            <w:tcBorders>
              <w:top w:val="single" w:sz="4" w:space="0" w:color="auto"/>
              <w:left w:val="nil"/>
              <w:bottom w:val="single" w:sz="8" w:space="0" w:color="auto"/>
              <w:right w:val="single" w:sz="8" w:space="0" w:color="auto"/>
            </w:tcBorders>
            <w:shd w:val="clear" w:color="auto" w:fill="auto"/>
            <w:vAlign w:val="center"/>
            <w:hideMark/>
          </w:tcPr>
          <w:p w:rsidR="00F90E6E" w:rsidRDefault="00F90E6E">
            <w:pPr>
              <w:jc w:val="center"/>
              <w:rPr>
                <w:b/>
                <w:bCs/>
                <w:sz w:val="18"/>
                <w:szCs w:val="18"/>
              </w:rPr>
            </w:pPr>
            <w:r>
              <w:rPr>
                <w:b/>
                <w:bCs/>
                <w:sz w:val="18"/>
                <w:szCs w:val="18"/>
              </w:rPr>
              <w:t>5</w:t>
            </w:r>
          </w:p>
        </w:tc>
        <w:tc>
          <w:tcPr>
            <w:tcW w:w="835" w:type="dxa"/>
            <w:tcBorders>
              <w:top w:val="single" w:sz="4" w:space="0" w:color="auto"/>
              <w:left w:val="nil"/>
              <w:bottom w:val="single" w:sz="8" w:space="0" w:color="auto"/>
              <w:right w:val="single" w:sz="8" w:space="0" w:color="auto"/>
            </w:tcBorders>
            <w:shd w:val="clear" w:color="auto" w:fill="auto"/>
            <w:vAlign w:val="center"/>
            <w:hideMark/>
          </w:tcPr>
          <w:p w:rsidR="00F90E6E" w:rsidRDefault="00F90E6E">
            <w:pPr>
              <w:jc w:val="center"/>
              <w:rPr>
                <w:b/>
                <w:bCs/>
                <w:sz w:val="18"/>
                <w:szCs w:val="18"/>
              </w:rPr>
            </w:pPr>
            <w:r>
              <w:rPr>
                <w:b/>
                <w:bCs/>
                <w:sz w:val="18"/>
                <w:szCs w:val="18"/>
              </w:rPr>
              <w:t>2</w:t>
            </w:r>
          </w:p>
        </w:tc>
        <w:tc>
          <w:tcPr>
            <w:tcW w:w="836" w:type="dxa"/>
            <w:tcBorders>
              <w:top w:val="single" w:sz="4" w:space="0" w:color="auto"/>
              <w:left w:val="nil"/>
              <w:bottom w:val="single" w:sz="8" w:space="0" w:color="auto"/>
              <w:right w:val="single" w:sz="8" w:space="0" w:color="auto"/>
            </w:tcBorders>
            <w:shd w:val="clear" w:color="auto" w:fill="auto"/>
            <w:vAlign w:val="center"/>
            <w:hideMark/>
          </w:tcPr>
          <w:p w:rsidR="00F90E6E" w:rsidRDefault="00F90E6E">
            <w:pPr>
              <w:jc w:val="center"/>
              <w:rPr>
                <w:b/>
                <w:bCs/>
                <w:sz w:val="18"/>
                <w:szCs w:val="18"/>
              </w:rPr>
            </w:pPr>
            <w:r>
              <w:rPr>
                <w:b/>
                <w:bCs/>
                <w:sz w:val="18"/>
                <w:szCs w:val="18"/>
              </w:rPr>
              <w:t>2</w:t>
            </w:r>
          </w:p>
        </w:tc>
        <w:tc>
          <w:tcPr>
            <w:tcW w:w="834" w:type="dxa"/>
            <w:tcBorders>
              <w:top w:val="single" w:sz="4" w:space="0" w:color="auto"/>
              <w:left w:val="nil"/>
              <w:bottom w:val="single" w:sz="8" w:space="0" w:color="auto"/>
              <w:right w:val="single" w:sz="8" w:space="0" w:color="auto"/>
            </w:tcBorders>
            <w:shd w:val="clear" w:color="auto" w:fill="auto"/>
            <w:vAlign w:val="center"/>
            <w:hideMark/>
          </w:tcPr>
          <w:p w:rsidR="00F90E6E" w:rsidRDefault="00F90E6E">
            <w:pPr>
              <w:jc w:val="center"/>
              <w:rPr>
                <w:b/>
                <w:bCs/>
                <w:sz w:val="18"/>
                <w:szCs w:val="18"/>
              </w:rPr>
            </w:pPr>
            <w:r>
              <w:rPr>
                <w:b/>
                <w:bCs/>
                <w:sz w:val="18"/>
                <w:szCs w:val="18"/>
              </w:rPr>
              <w:t>1</w:t>
            </w:r>
          </w:p>
        </w:tc>
        <w:tc>
          <w:tcPr>
            <w:tcW w:w="835" w:type="dxa"/>
            <w:tcBorders>
              <w:top w:val="single" w:sz="4" w:space="0" w:color="auto"/>
              <w:left w:val="nil"/>
              <w:bottom w:val="single" w:sz="8" w:space="0" w:color="auto"/>
              <w:right w:val="single" w:sz="8" w:space="0" w:color="auto"/>
            </w:tcBorders>
            <w:shd w:val="clear" w:color="auto" w:fill="auto"/>
            <w:vAlign w:val="center"/>
            <w:hideMark/>
          </w:tcPr>
          <w:p w:rsidR="00F90E6E" w:rsidRDefault="00F90E6E">
            <w:pPr>
              <w:jc w:val="center"/>
              <w:rPr>
                <w:b/>
                <w:bCs/>
                <w:sz w:val="18"/>
                <w:szCs w:val="18"/>
              </w:rPr>
            </w:pPr>
            <w:r>
              <w:rPr>
                <w:b/>
                <w:bCs/>
                <w:sz w:val="18"/>
                <w:szCs w:val="18"/>
              </w:rPr>
              <w:t>1</w:t>
            </w:r>
          </w:p>
        </w:tc>
        <w:tc>
          <w:tcPr>
            <w:tcW w:w="834" w:type="dxa"/>
            <w:tcBorders>
              <w:top w:val="single" w:sz="4" w:space="0" w:color="auto"/>
              <w:left w:val="nil"/>
              <w:bottom w:val="single" w:sz="8" w:space="0" w:color="auto"/>
              <w:right w:val="single" w:sz="8" w:space="0" w:color="auto"/>
            </w:tcBorders>
            <w:shd w:val="clear" w:color="auto" w:fill="auto"/>
            <w:vAlign w:val="center"/>
            <w:hideMark/>
          </w:tcPr>
          <w:p w:rsidR="00F90E6E" w:rsidRDefault="00F90E6E">
            <w:pPr>
              <w:jc w:val="center"/>
              <w:rPr>
                <w:b/>
                <w:bCs/>
                <w:sz w:val="18"/>
                <w:szCs w:val="18"/>
              </w:rPr>
            </w:pPr>
            <w:r>
              <w:rPr>
                <w:b/>
                <w:bCs/>
                <w:sz w:val="18"/>
                <w:szCs w:val="18"/>
              </w:rPr>
              <w:t>1</w:t>
            </w:r>
          </w:p>
        </w:tc>
        <w:tc>
          <w:tcPr>
            <w:tcW w:w="835" w:type="dxa"/>
            <w:tcBorders>
              <w:top w:val="single" w:sz="4" w:space="0" w:color="auto"/>
              <w:left w:val="nil"/>
              <w:bottom w:val="single" w:sz="8" w:space="0" w:color="auto"/>
              <w:right w:val="single" w:sz="8" w:space="0" w:color="auto"/>
            </w:tcBorders>
            <w:shd w:val="clear" w:color="auto" w:fill="auto"/>
            <w:vAlign w:val="center"/>
            <w:hideMark/>
          </w:tcPr>
          <w:p w:rsidR="00F90E6E" w:rsidRDefault="00F90E6E">
            <w:pPr>
              <w:jc w:val="center"/>
              <w:rPr>
                <w:b/>
                <w:bCs/>
                <w:sz w:val="18"/>
                <w:szCs w:val="18"/>
              </w:rPr>
            </w:pPr>
            <w:r>
              <w:rPr>
                <w:b/>
                <w:bCs/>
                <w:sz w:val="18"/>
                <w:szCs w:val="18"/>
              </w:rPr>
              <w:t>1</w:t>
            </w:r>
          </w:p>
        </w:tc>
        <w:tc>
          <w:tcPr>
            <w:tcW w:w="834" w:type="dxa"/>
            <w:tcBorders>
              <w:top w:val="single" w:sz="4" w:space="0" w:color="auto"/>
              <w:left w:val="nil"/>
              <w:bottom w:val="single" w:sz="8" w:space="0" w:color="auto"/>
              <w:right w:val="single" w:sz="8" w:space="0" w:color="auto"/>
            </w:tcBorders>
            <w:shd w:val="clear" w:color="auto" w:fill="auto"/>
            <w:vAlign w:val="center"/>
            <w:hideMark/>
          </w:tcPr>
          <w:p w:rsidR="00F90E6E" w:rsidRDefault="00F90E6E">
            <w:pPr>
              <w:jc w:val="center"/>
              <w:rPr>
                <w:b/>
                <w:bCs/>
                <w:sz w:val="18"/>
                <w:szCs w:val="18"/>
              </w:rPr>
            </w:pPr>
            <w:r>
              <w:rPr>
                <w:b/>
                <w:bCs/>
                <w:sz w:val="18"/>
                <w:szCs w:val="18"/>
              </w:rPr>
              <w:t>0</w:t>
            </w:r>
          </w:p>
        </w:tc>
        <w:tc>
          <w:tcPr>
            <w:tcW w:w="835" w:type="dxa"/>
            <w:tcBorders>
              <w:top w:val="single" w:sz="4" w:space="0" w:color="auto"/>
              <w:left w:val="nil"/>
              <w:bottom w:val="single" w:sz="8" w:space="0" w:color="auto"/>
              <w:right w:val="single" w:sz="8" w:space="0" w:color="auto"/>
            </w:tcBorders>
            <w:shd w:val="clear" w:color="auto" w:fill="auto"/>
            <w:vAlign w:val="center"/>
            <w:hideMark/>
          </w:tcPr>
          <w:p w:rsidR="00F90E6E" w:rsidRDefault="00F90E6E">
            <w:pPr>
              <w:jc w:val="center"/>
              <w:rPr>
                <w:b/>
                <w:bCs/>
                <w:sz w:val="18"/>
                <w:szCs w:val="18"/>
              </w:rPr>
            </w:pPr>
            <w:r>
              <w:rPr>
                <w:b/>
                <w:bCs/>
                <w:sz w:val="18"/>
                <w:szCs w:val="18"/>
              </w:rPr>
              <w:t>0</w:t>
            </w:r>
          </w:p>
        </w:tc>
        <w:tc>
          <w:tcPr>
            <w:tcW w:w="834" w:type="dxa"/>
            <w:tcBorders>
              <w:top w:val="single" w:sz="4" w:space="0" w:color="auto"/>
              <w:left w:val="nil"/>
              <w:bottom w:val="single" w:sz="8" w:space="0" w:color="auto"/>
              <w:right w:val="single" w:sz="8" w:space="0" w:color="auto"/>
            </w:tcBorders>
            <w:shd w:val="clear" w:color="auto" w:fill="auto"/>
            <w:vAlign w:val="center"/>
            <w:hideMark/>
          </w:tcPr>
          <w:p w:rsidR="00F90E6E" w:rsidRDefault="00F90E6E">
            <w:pPr>
              <w:jc w:val="center"/>
              <w:rPr>
                <w:b/>
                <w:bCs/>
                <w:sz w:val="18"/>
                <w:szCs w:val="18"/>
              </w:rPr>
            </w:pPr>
            <w:r>
              <w:rPr>
                <w:b/>
                <w:bCs/>
                <w:sz w:val="18"/>
                <w:szCs w:val="18"/>
              </w:rPr>
              <w:t>0</w:t>
            </w:r>
          </w:p>
        </w:tc>
        <w:tc>
          <w:tcPr>
            <w:tcW w:w="835" w:type="dxa"/>
            <w:tcBorders>
              <w:top w:val="single" w:sz="4" w:space="0" w:color="auto"/>
              <w:left w:val="nil"/>
              <w:bottom w:val="single" w:sz="8" w:space="0" w:color="auto"/>
              <w:right w:val="single" w:sz="8" w:space="0" w:color="auto"/>
            </w:tcBorders>
            <w:shd w:val="clear" w:color="auto" w:fill="auto"/>
            <w:vAlign w:val="center"/>
            <w:hideMark/>
          </w:tcPr>
          <w:p w:rsidR="00F90E6E" w:rsidRDefault="00F90E6E">
            <w:pPr>
              <w:jc w:val="center"/>
              <w:rPr>
                <w:b/>
                <w:bCs/>
                <w:sz w:val="18"/>
                <w:szCs w:val="18"/>
              </w:rPr>
            </w:pPr>
            <w:r>
              <w:rPr>
                <w:b/>
                <w:bCs/>
                <w:sz w:val="18"/>
                <w:szCs w:val="18"/>
              </w:rPr>
              <w:t>0</w:t>
            </w:r>
          </w:p>
        </w:tc>
        <w:tc>
          <w:tcPr>
            <w:tcW w:w="909" w:type="dxa"/>
            <w:tcBorders>
              <w:top w:val="single" w:sz="4" w:space="0" w:color="auto"/>
              <w:left w:val="nil"/>
              <w:bottom w:val="single" w:sz="8" w:space="0" w:color="auto"/>
              <w:right w:val="single" w:sz="8" w:space="0" w:color="auto"/>
            </w:tcBorders>
            <w:shd w:val="clear" w:color="auto" w:fill="auto"/>
            <w:vAlign w:val="center"/>
            <w:hideMark/>
          </w:tcPr>
          <w:p w:rsidR="00F90E6E" w:rsidRDefault="00F90E6E">
            <w:pPr>
              <w:jc w:val="center"/>
              <w:rPr>
                <w:sz w:val="18"/>
                <w:szCs w:val="18"/>
              </w:rPr>
            </w:pPr>
            <w:r>
              <w:rPr>
                <w:sz w:val="18"/>
                <w:szCs w:val="18"/>
              </w:rPr>
              <w:t>0</w:t>
            </w:r>
          </w:p>
        </w:tc>
        <w:tc>
          <w:tcPr>
            <w:tcW w:w="834" w:type="dxa"/>
            <w:tcBorders>
              <w:top w:val="single" w:sz="4" w:space="0" w:color="auto"/>
              <w:left w:val="nil"/>
              <w:bottom w:val="single" w:sz="8" w:space="0" w:color="auto"/>
              <w:right w:val="single" w:sz="8" w:space="0" w:color="auto"/>
            </w:tcBorders>
            <w:shd w:val="clear" w:color="auto" w:fill="auto"/>
            <w:vAlign w:val="center"/>
            <w:hideMark/>
          </w:tcPr>
          <w:p w:rsidR="00F90E6E" w:rsidRDefault="00F90E6E">
            <w:pPr>
              <w:jc w:val="center"/>
              <w:rPr>
                <w:b/>
                <w:bCs/>
                <w:sz w:val="18"/>
                <w:szCs w:val="18"/>
              </w:rPr>
            </w:pPr>
            <w:r>
              <w:rPr>
                <w:b/>
                <w:bCs/>
                <w:sz w:val="18"/>
                <w:szCs w:val="18"/>
              </w:rPr>
              <w:t>0</w:t>
            </w:r>
          </w:p>
        </w:tc>
        <w:tc>
          <w:tcPr>
            <w:tcW w:w="835" w:type="dxa"/>
            <w:tcBorders>
              <w:top w:val="single" w:sz="4" w:space="0" w:color="auto"/>
              <w:left w:val="nil"/>
              <w:bottom w:val="single" w:sz="8" w:space="0" w:color="auto"/>
              <w:right w:val="single" w:sz="8" w:space="0" w:color="auto"/>
            </w:tcBorders>
            <w:shd w:val="clear" w:color="auto" w:fill="auto"/>
            <w:vAlign w:val="center"/>
            <w:hideMark/>
          </w:tcPr>
          <w:p w:rsidR="00F90E6E" w:rsidRDefault="00F90E6E">
            <w:pPr>
              <w:jc w:val="center"/>
              <w:rPr>
                <w:b/>
                <w:bCs/>
                <w:sz w:val="18"/>
                <w:szCs w:val="18"/>
              </w:rPr>
            </w:pPr>
            <w:r>
              <w:rPr>
                <w:b/>
                <w:bCs/>
                <w:sz w:val="18"/>
                <w:szCs w:val="18"/>
              </w:rPr>
              <w:t>0</w:t>
            </w:r>
          </w:p>
        </w:tc>
        <w:tc>
          <w:tcPr>
            <w:tcW w:w="973" w:type="dxa"/>
            <w:tcBorders>
              <w:top w:val="single" w:sz="4" w:space="0" w:color="auto"/>
              <w:left w:val="nil"/>
              <w:bottom w:val="single" w:sz="8" w:space="0" w:color="auto"/>
              <w:right w:val="single" w:sz="8" w:space="0" w:color="auto"/>
            </w:tcBorders>
            <w:shd w:val="clear" w:color="auto" w:fill="auto"/>
            <w:vAlign w:val="center"/>
            <w:hideMark/>
          </w:tcPr>
          <w:p w:rsidR="00F90E6E" w:rsidRDefault="00F90E6E">
            <w:pPr>
              <w:jc w:val="center"/>
              <w:rPr>
                <w:b/>
                <w:bCs/>
                <w:sz w:val="18"/>
                <w:szCs w:val="18"/>
              </w:rPr>
            </w:pPr>
            <w:r>
              <w:rPr>
                <w:b/>
                <w:bCs/>
                <w:sz w:val="18"/>
                <w:szCs w:val="18"/>
              </w:rPr>
              <w:t>0</w:t>
            </w:r>
          </w:p>
        </w:tc>
      </w:tr>
      <w:tr w:rsidR="00F90E6E" w:rsidTr="00F90E6E">
        <w:trPr>
          <w:trHeight w:val="330"/>
        </w:trPr>
        <w:tc>
          <w:tcPr>
            <w:tcW w:w="2312" w:type="dxa"/>
            <w:tcBorders>
              <w:top w:val="nil"/>
              <w:left w:val="single" w:sz="8" w:space="0" w:color="auto"/>
              <w:bottom w:val="single" w:sz="8" w:space="0" w:color="auto"/>
              <w:right w:val="single" w:sz="8" w:space="0" w:color="auto"/>
            </w:tcBorders>
            <w:shd w:val="clear" w:color="000000" w:fill="C0C0C0"/>
            <w:vAlign w:val="bottom"/>
            <w:hideMark/>
          </w:tcPr>
          <w:p w:rsidR="00F90E6E" w:rsidRDefault="00F90E6E">
            <w:pPr>
              <w:rPr>
                <w:b/>
                <w:bCs/>
              </w:rPr>
            </w:pPr>
            <w:r>
              <w:rPr>
                <w:b/>
                <w:bCs/>
              </w:rPr>
              <w:t>Общо:</w:t>
            </w:r>
          </w:p>
        </w:tc>
        <w:tc>
          <w:tcPr>
            <w:tcW w:w="856" w:type="dxa"/>
            <w:tcBorders>
              <w:top w:val="nil"/>
              <w:left w:val="nil"/>
              <w:bottom w:val="single" w:sz="8" w:space="0" w:color="auto"/>
              <w:right w:val="single" w:sz="8" w:space="0" w:color="auto"/>
            </w:tcBorders>
            <w:shd w:val="clear" w:color="auto" w:fill="auto"/>
            <w:hideMark/>
          </w:tcPr>
          <w:p w:rsidR="00F90E6E" w:rsidRDefault="00F90E6E">
            <w:pPr>
              <w:jc w:val="center"/>
              <w:rPr>
                <w:b/>
                <w:bCs/>
                <w:sz w:val="18"/>
                <w:szCs w:val="18"/>
              </w:rPr>
            </w:pPr>
            <w:r>
              <w:rPr>
                <w:b/>
                <w:bCs/>
                <w:sz w:val="18"/>
                <w:szCs w:val="18"/>
              </w:rPr>
              <w:t>39</w:t>
            </w:r>
          </w:p>
        </w:tc>
        <w:tc>
          <w:tcPr>
            <w:tcW w:w="835" w:type="dxa"/>
            <w:tcBorders>
              <w:top w:val="nil"/>
              <w:left w:val="nil"/>
              <w:bottom w:val="single" w:sz="8" w:space="0" w:color="auto"/>
              <w:right w:val="single" w:sz="8" w:space="0" w:color="auto"/>
            </w:tcBorders>
            <w:shd w:val="clear" w:color="auto" w:fill="auto"/>
            <w:hideMark/>
          </w:tcPr>
          <w:p w:rsidR="00F90E6E" w:rsidRDefault="00F90E6E">
            <w:pPr>
              <w:jc w:val="center"/>
              <w:rPr>
                <w:b/>
                <w:bCs/>
                <w:sz w:val="18"/>
                <w:szCs w:val="18"/>
              </w:rPr>
            </w:pPr>
            <w:r>
              <w:rPr>
                <w:b/>
                <w:bCs/>
                <w:sz w:val="18"/>
                <w:szCs w:val="18"/>
              </w:rPr>
              <w:t>31</w:t>
            </w:r>
          </w:p>
        </w:tc>
        <w:tc>
          <w:tcPr>
            <w:tcW w:w="836" w:type="dxa"/>
            <w:tcBorders>
              <w:top w:val="nil"/>
              <w:left w:val="nil"/>
              <w:bottom w:val="single" w:sz="8" w:space="0" w:color="auto"/>
              <w:right w:val="single" w:sz="8" w:space="0" w:color="auto"/>
            </w:tcBorders>
            <w:shd w:val="clear" w:color="auto" w:fill="auto"/>
            <w:hideMark/>
          </w:tcPr>
          <w:p w:rsidR="00F90E6E" w:rsidRDefault="00F90E6E">
            <w:pPr>
              <w:jc w:val="center"/>
              <w:rPr>
                <w:b/>
                <w:bCs/>
                <w:sz w:val="18"/>
                <w:szCs w:val="18"/>
              </w:rPr>
            </w:pPr>
            <w:r>
              <w:rPr>
                <w:b/>
                <w:bCs/>
                <w:sz w:val="18"/>
                <w:szCs w:val="18"/>
              </w:rPr>
              <w:t>31</w:t>
            </w:r>
          </w:p>
        </w:tc>
        <w:tc>
          <w:tcPr>
            <w:tcW w:w="834" w:type="dxa"/>
            <w:tcBorders>
              <w:top w:val="nil"/>
              <w:left w:val="nil"/>
              <w:bottom w:val="single" w:sz="8" w:space="0" w:color="auto"/>
              <w:right w:val="single" w:sz="8" w:space="0" w:color="auto"/>
            </w:tcBorders>
            <w:shd w:val="clear" w:color="auto" w:fill="auto"/>
            <w:hideMark/>
          </w:tcPr>
          <w:p w:rsidR="00F90E6E" w:rsidRDefault="00F90E6E">
            <w:pPr>
              <w:jc w:val="center"/>
              <w:rPr>
                <w:b/>
                <w:bCs/>
                <w:sz w:val="18"/>
                <w:szCs w:val="18"/>
              </w:rPr>
            </w:pPr>
            <w:r>
              <w:rPr>
                <w:b/>
                <w:bCs/>
                <w:sz w:val="18"/>
                <w:szCs w:val="18"/>
              </w:rPr>
              <w:t>22</w:t>
            </w:r>
          </w:p>
        </w:tc>
        <w:tc>
          <w:tcPr>
            <w:tcW w:w="835" w:type="dxa"/>
            <w:tcBorders>
              <w:top w:val="nil"/>
              <w:left w:val="nil"/>
              <w:bottom w:val="single" w:sz="8" w:space="0" w:color="auto"/>
              <w:right w:val="single" w:sz="8" w:space="0" w:color="auto"/>
            </w:tcBorders>
            <w:shd w:val="clear" w:color="auto" w:fill="auto"/>
            <w:hideMark/>
          </w:tcPr>
          <w:p w:rsidR="00F90E6E" w:rsidRDefault="00F90E6E">
            <w:pPr>
              <w:jc w:val="center"/>
              <w:rPr>
                <w:b/>
                <w:bCs/>
                <w:sz w:val="18"/>
                <w:szCs w:val="18"/>
              </w:rPr>
            </w:pPr>
            <w:r>
              <w:rPr>
                <w:b/>
                <w:bCs/>
                <w:sz w:val="18"/>
                <w:szCs w:val="18"/>
              </w:rPr>
              <w:t>22</w:t>
            </w:r>
          </w:p>
        </w:tc>
        <w:tc>
          <w:tcPr>
            <w:tcW w:w="834" w:type="dxa"/>
            <w:tcBorders>
              <w:top w:val="nil"/>
              <w:left w:val="nil"/>
              <w:bottom w:val="single" w:sz="8" w:space="0" w:color="auto"/>
              <w:right w:val="single" w:sz="8" w:space="0" w:color="auto"/>
            </w:tcBorders>
            <w:shd w:val="clear" w:color="auto" w:fill="auto"/>
            <w:hideMark/>
          </w:tcPr>
          <w:p w:rsidR="00F90E6E" w:rsidRDefault="00F90E6E">
            <w:pPr>
              <w:jc w:val="center"/>
              <w:rPr>
                <w:b/>
                <w:bCs/>
                <w:sz w:val="18"/>
                <w:szCs w:val="18"/>
              </w:rPr>
            </w:pPr>
            <w:r>
              <w:rPr>
                <w:b/>
                <w:bCs/>
                <w:sz w:val="18"/>
                <w:szCs w:val="18"/>
              </w:rPr>
              <w:t>17</w:t>
            </w:r>
          </w:p>
        </w:tc>
        <w:tc>
          <w:tcPr>
            <w:tcW w:w="835" w:type="dxa"/>
            <w:tcBorders>
              <w:top w:val="nil"/>
              <w:left w:val="nil"/>
              <w:bottom w:val="single" w:sz="8" w:space="0" w:color="auto"/>
              <w:right w:val="single" w:sz="8" w:space="0" w:color="auto"/>
            </w:tcBorders>
            <w:shd w:val="clear" w:color="auto" w:fill="auto"/>
            <w:hideMark/>
          </w:tcPr>
          <w:p w:rsidR="00F90E6E" w:rsidRDefault="00F90E6E">
            <w:pPr>
              <w:jc w:val="center"/>
              <w:rPr>
                <w:b/>
                <w:bCs/>
                <w:sz w:val="18"/>
                <w:szCs w:val="18"/>
              </w:rPr>
            </w:pPr>
            <w:r>
              <w:rPr>
                <w:b/>
                <w:bCs/>
                <w:sz w:val="18"/>
                <w:szCs w:val="18"/>
              </w:rPr>
              <w:t>17</w:t>
            </w:r>
          </w:p>
        </w:tc>
        <w:tc>
          <w:tcPr>
            <w:tcW w:w="834" w:type="dxa"/>
            <w:tcBorders>
              <w:top w:val="nil"/>
              <w:left w:val="nil"/>
              <w:bottom w:val="single" w:sz="8" w:space="0" w:color="auto"/>
              <w:right w:val="single" w:sz="8" w:space="0" w:color="auto"/>
            </w:tcBorders>
            <w:shd w:val="clear" w:color="auto" w:fill="auto"/>
            <w:hideMark/>
          </w:tcPr>
          <w:p w:rsidR="00F90E6E" w:rsidRDefault="00F90E6E">
            <w:pPr>
              <w:jc w:val="center"/>
              <w:rPr>
                <w:b/>
                <w:bCs/>
                <w:sz w:val="18"/>
                <w:szCs w:val="18"/>
              </w:rPr>
            </w:pPr>
            <w:r>
              <w:rPr>
                <w:b/>
                <w:bCs/>
                <w:sz w:val="18"/>
                <w:szCs w:val="18"/>
              </w:rPr>
              <w:t>0</w:t>
            </w:r>
          </w:p>
        </w:tc>
        <w:tc>
          <w:tcPr>
            <w:tcW w:w="835" w:type="dxa"/>
            <w:tcBorders>
              <w:top w:val="nil"/>
              <w:left w:val="nil"/>
              <w:bottom w:val="single" w:sz="8" w:space="0" w:color="auto"/>
              <w:right w:val="single" w:sz="8" w:space="0" w:color="auto"/>
            </w:tcBorders>
            <w:shd w:val="clear" w:color="auto" w:fill="auto"/>
            <w:hideMark/>
          </w:tcPr>
          <w:p w:rsidR="00F90E6E" w:rsidRDefault="00F90E6E">
            <w:pPr>
              <w:jc w:val="center"/>
              <w:rPr>
                <w:b/>
                <w:bCs/>
                <w:sz w:val="18"/>
                <w:szCs w:val="18"/>
              </w:rPr>
            </w:pPr>
            <w:r>
              <w:rPr>
                <w:b/>
                <w:bCs/>
                <w:sz w:val="18"/>
                <w:szCs w:val="18"/>
              </w:rPr>
              <w:t>0</w:t>
            </w:r>
          </w:p>
        </w:tc>
        <w:tc>
          <w:tcPr>
            <w:tcW w:w="834" w:type="dxa"/>
            <w:tcBorders>
              <w:top w:val="nil"/>
              <w:left w:val="nil"/>
              <w:bottom w:val="single" w:sz="8" w:space="0" w:color="auto"/>
              <w:right w:val="single" w:sz="8" w:space="0" w:color="auto"/>
            </w:tcBorders>
            <w:shd w:val="clear" w:color="auto" w:fill="auto"/>
            <w:hideMark/>
          </w:tcPr>
          <w:p w:rsidR="00F90E6E" w:rsidRDefault="00F90E6E">
            <w:pPr>
              <w:jc w:val="center"/>
              <w:rPr>
                <w:b/>
                <w:bCs/>
                <w:sz w:val="18"/>
                <w:szCs w:val="18"/>
              </w:rPr>
            </w:pPr>
            <w:r>
              <w:rPr>
                <w:b/>
                <w:bCs/>
                <w:sz w:val="18"/>
                <w:szCs w:val="18"/>
              </w:rPr>
              <w:t>0</w:t>
            </w:r>
          </w:p>
        </w:tc>
        <w:tc>
          <w:tcPr>
            <w:tcW w:w="835" w:type="dxa"/>
            <w:tcBorders>
              <w:top w:val="nil"/>
              <w:left w:val="nil"/>
              <w:bottom w:val="single" w:sz="8" w:space="0" w:color="auto"/>
              <w:right w:val="single" w:sz="8" w:space="0" w:color="auto"/>
            </w:tcBorders>
            <w:shd w:val="clear" w:color="auto" w:fill="auto"/>
            <w:hideMark/>
          </w:tcPr>
          <w:p w:rsidR="00F90E6E" w:rsidRDefault="00F90E6E">
            <w:pPr>
              <w:jc w:val="center"/>
              <w:rPr>
                <w:b/>
                <w:bCs/>
                <w:sz w:val="18"/>
                <w:szCs w:val="18"/>
              </w:rPr>
            </w:pPr>
            <w:r>
              <w:rPr>
                <w:b/>
                <w:bCs/>
                <w:sz w:val="18"/>
                <w:szCs w:val="18"/>
              </w:rPr>
              <w:t>0</w:t>
            </w:r>
          </w:p>
        </w:tc>
        <w:tc>
          <w:tcPr>
            <w:tcW w:w="909" w:type="dxa"/>
            <w:tcBorders>
              <w:top w:val="nil"/>
              <w:left w:val="nil"/>
              <w:bottom w:val="single" w:sz="8" w:space="0" w:color="auto"/>
              <w:right w:val="single" w:sz="8" w:space="0" w:color="auto"/>
            </w:tcBorders>
            <w:shd w:val="clear" w:color="auto" w:fill="auto"/>
            <w:hideMark/>
          </w:tcPr>
          <w:p w:rsidR="00F90E6E" w:rsidRDefault="00F90E6E">
            <w:pPr>
              <w:jc w:val="center"/>
              <w:rPr>
                <w:b/>
                <w:bCs/>
                <w:sz w:val="18"/>
                <w:szCs w:val="18"/>
              </w:rPr>
            </w:pPr>
            <w:r>
              <w:rPr>
                <w:b/>
                <w:bCs/>
                <w:sz w:val="18"/>
                <w:szCs w:val="18"/>
              </w:rPr>
              <w:t>0</w:t>
            </w:r>
          </w:p>
        </w:tc>
        <w:tc>
          <w:tcPr>
            <w:tcW w:w="834" w:type="dxa"/>
            <w:tcBorders>
              <w:top w:val="nil"/>
              <w:left w:val="nil"/>
              <w:bottom w:val="single" w:sz="8" w:space="0" w:color="auto"/>
              <w:right w:val="single" w:sz="8" w:space="0" w:color="auto"/>
            </w:tcBorders>
            <w:shd w:val="clear" w:color="auto" w:fill="auto"/>
            <w:hideMark/>
          </w:tcPr>
          <w:p w:rsidR="00F90E6E" w:rsidRDefault="00F90E6E">
            <w:pPr>
              <w:jc w:val="center"/>
              <w:rPr>
                <w:b/>
                <w:bCs/>
                <w:sz w:val="18"/>
                <w:szCs w:val="18"/>
              </w:rPr>
            </w:pPr>
            <w:r>
              <w:rPr>
                <w:b/>
                <w:bCs/>
                <w:sz w:val="18"/>
                <w:szCs w:val="18"/>
              </w:rPr>
              <w:t>0</w:t>
            </w:r>
          </w:p>
        </w:tc>
        <w:tc>
          <w:tcPr>
            <w:tcW w:w="835" w:type="dxa"/>
            <w:tcBorders>
              <w:top w:val="nil"/>
              <w:left w:val="nil"/>
              <w:bottom w:val="single" w:sz="8" w:space="0" w:color="auto"/>
              <w:right w:val="single" w:sz="8" w:space="0" w:color="auto"/>
            </w:tcBorders>
            <w:shd w:val="clear" w:color="auto" w:fill="auto"/>
            <w:hideMark/>
          </w:tcPr>
          <w:p w:rsidR="00F90E6E" w:rsidRDefault="00F90E6E">
            <w:pPr>
              <w:jc w:val="center"/>
              <w:rPr>
                <w:b/>
                <w:bCs/>
                <w:sz w:val="18"/>
                <w:szCs w:val="18"/>
              </w:rPr>
            </w:pPr>
            <w:r>
              <w:rPr>
                <w:b/>
                <w:bCs/>
                <w:sz w:val="18"/>
                <w:szCs w:val="18"/>
              </w:rPr>
              <w:t>0</w:t>
            </w:r>
          </w:p>
        </w:tc>
        <w:tc>
          <w:tcPr>
            <w:tcW w:w="973" w:type="dxa"/>
            <w:tcBorders>
              <w:top w:val="nil"/>
              <w:left w:val="nil"/>
              <w:bottom w:val="single" w:sz="8" w:space="0" w:color="auto"/>
              <w:right w:val="single" w:sz="8" w:space="0" w:color="auto"/>
            </w:tcBorders>
            <w:shd w:val="clear" w:color="auto" w:fill="auto"/>
            <w:hideMark/>
          </w:tcPr>
          <w:p w:rsidR="00F90E6E" w:rsidRDefault="00F90E6E">
            <w:pPr>
              <w:jc w:val="center"/>
              <w:rPr>
                <w:b/>
                <w:bCs/>
                <w:sz w:val="18"/>
                <w:szCs w:val="18"/>
              </w:rPr>
            </w:pPr>
            <w:r>
              <w:rPr>
                <w:b/>
                <w:bCs/>
                <w:sz w:val="18"/>
                <w:szCs w:val="18"/>
              </w:rPr>
              <w:t>0</w:t>
            </w:r>
          </w:p>
        </w:tc>
      </w:tr>
    </w:tbl>
    <w:p w:rsidR="003C5F35" w:rsidRDefault="003C5F35" w:rsidP="007F24FC">
      <w:pPr>
        <w:pStyle w:val="ListParagraph"/>
        <w:ind w:left="0"/>
        <w:jc w:val="both"/>
        <w:rPr>
          <w:b/>
          <w:i/>
          <w:sz w:val="18"/>
          <w:szCs w:val="18"/>
          <w:u w:val="single"/>
          <w:lang w:eastAsia="ar-SA"/>
        </w:rPr>
      </w:pPr>
    </w:p>
    <w:p w:rsidR="00D84F5C" w:rsidRDefault="00D84F5C" w:rsidP="007F24FC">
      <w:pPr>
        <w:pStyle w:val="ListParagraph"/>
        <w:ind w:left="0"/>
        <w:jc w:val="both"/>
        <w:rPr>
          <w:b/>
          <w:i/>
          <w:sz w:val="18"/>
          <w:szCs w:val="18"/>
          <w:u w:val="single"/>
          <w:lang w:eastAsia="ar-SA"/>
        </w:rPr>
      </w:pPr>
    </w:p>
    <w:p w:rsidR="00D84F5C" w:rsidRDefault="00D84F5C" w:rsidP="007F24FC">
      <w:pPr>
        <w:pStyle w:val="ListParagraph"/>
        <w:ind w:left="0"/>
        <w:jc w:val="both"/>
        <w:rPr>
          <w:b/>
          <w:i/>
          <w:sz w:val="18"/>
          <w:szCs w:val="18"/>
          <w:u w:val="single"/>
          <w:lang w:eastAsia="ar-SA"/>
        </w:rPr>
      </w:pPr>
    </w:p>
    <w:p w:rsidR="00D84F5C" w:rsidRDefault="00D84F5C" w:rsidP="007F24FC">
      <w:pPr>
        <w:pStyle w:val="ListParagraph"/>
        <w:ind w:left="0"/>
        <w:jc w:val="both"/>
        <w:rPr>
          <w:b/>
          <w:i/>
          <w:sz w:val="18"/>
          <w:szCs w:val="18"/>
          <w:u w:val="single"/>
          <w:lang w:eastAsia="ar-SA"/>
        </w:rPr>
      </w:pPr>
    </w:p>
    <w:p w:rsidR="00D84F5C" w:rsidRDefault="00D84F5C" w:rsidP="007F24FC">
      <w:pPr>
        <w:pStyle w:val="ListParagraph"/>
        <w:ind w:left="0"/>
        <w:jc w:val="both"/>
        <w:rPr>
          <w:b/>
          <w:i/>
          <w:sz w:val="18"/>
          <w:szCs w:val="18"/>
          <w:u w:val="single"/>
          <w:lang w:eastAsia="ar-SA"/>
        </w:rPr>
      </w:pPr>
    </w:p>
    <w:p w:rsidR="00D84F5C" w:rsidRDefault="00D84F5C" w:rsidP="007F24FC">
      <w:pPr>
        <w:pStyle w:val="ListParagraph"/>
        <w:ind w:left="0"/>
        <w:jc w:val="both"/>
        <w:rPr>
          <w:b/>
          <w:i/>
          <w:sz w:val="18"/>
          <w:szCs w:val="18"/>
          <w:u w:val="single"/>
          <w:lang w:eastAsia="ar-SA"/>
        </w:rPr>
      </w:pPr>
    </w:p>
    <w:p w:rsidR="00CE668B" w:rsidRDefault="00F00A30" w:rsidP="007F24FC">
      <w:pPr>
        <w:pStyle w:val="ListParagraph"/>
        <w:ind w:left="0"/>
        <w:jc w:val="both"/>
        <w:rPr>
          <w:b/>
          <w:i/>
          <w:sz w:val="18"/>
          <w:szCs w:val="18"/>
          <w:u w:val="single"/>
          <w:lang w:eastAsia="ar-SA"/>
        </w:rPr>
      </w:pPr>
      <w:r w:rsidRPr="00F00A30">
        <w:rPr>
          <w:b/>
          <w:i/>
          <w:sz w:val="18"/>
          <w:szCs w:val="18"/>
          <w:u w:val="single"/>
          <w:lang w:eastAsia="ar-SA"/>
        </w:rPr>
        <w:t xml:space="preserve">Таблица </w:t>
      </w:r>
      <w:r>
        <w:rPr>
          <w:b/>
          <w:i/>
          <w:sz w:val="18"/>
          <w:szCs w:val="18"/>
          <w:u w:val="single"/>
          <w:lang w:eastAsia="ar-SA"/>
        </w:rPr>
        <w:t>7</w:t>
      </w:r>
      <w:r w:rsidRPr="00F00A30">
        <w:rPr>
          <w:b/>
          <w:i/>
          <w:sz w:val="18"/>
          <w:szCs w:val="18"/>
          <w:u w:val="single"/>
          <w:lang w:eastAsia="ar-SA"/>
        </w:rPr>
        <w:t xml:space="preserve">: </w:t>
      </w:r>
      <w:r w:rsidR="00CE668B" w:rsidRPr="00B70CA1">
        <w:rPr>
          <w:b/>
          <w:i/>
          <w:sz w:val="18"/>
          <w:szCs w:val="18"/>
          <w:u w:val="single"/>
          <w:lang w:eastAsia="ar-SA"/>
        </w:rPr>
        <w:t xml:space="preserve">Изпълнение на СВОМР по приоритети </w:t>
      </w:r>
      <w:r w:rsidR="003C5F35">
        <w:rPr>
          <w:b/>
          <w:i/>
          <w:sz w:val="18"/>
          <w:szCs w:val="18"/>
          <w:u w:val="single"/>
          <w:lang w:eastAsia="ar-SA"/>
        </w:rPr>
        <w:t xml:space="preserve">от СВОМР </w:t>
      </w:r>
      <w:r w:rsidR="00CE668B" w:rsidRPr="00B70CA1">
        <w:rPr>
          <w:b/>
          <w:i/>
          <w:sz w:val="18"/>
          <w:szCs w:val="18"/>
          <w:u w:val="single"/>
          <w:lang w:eastAsia="ar-SA"/>
        </w:rPr>
        <w:t>в лева през отчетния период в лева</w:t>
      </w:r>
    </w:p>
    <w:p w:rsidR="00650278" w:rsidRDefault="00650278" w:rsidP="007F24FC">
      <w:pPr>
        <w:pStyle w:val="ListParagraph"/>
        <w:ind w:left="0"/>
        <w:jc w:val="both"/>
        <w:rPr>
          <w:b/>
          <w:i/>
          <w:sz w:val="18"/>
          <w:szCs w:val="18"/>
          <w:u w:val="single"/>
          <w:lang w:eastAsia="ar-SA"/>
        </w:rPr>
      </w:pPr>
    </w:p>
    <w:p w:rsidR="00D84F5C" w:rsidRDefault="00D84F5C" w:rsidP="007F24FC">
      <w:pPr>
        <w:pStyle w:val="ListParagraph"/>
        <w:ind w:left="0"/>
        <w:jc w:val="both"/>
        <w:rPr>
          <w:b/>
          <w:i/>
          <w:sz w:val="18"/>
          <w:szCs w:val="18"/>
          <w:u w:val="single"/>
          <w:lang w:eastAsia="ar-SA"/>
        </w:rPr>
      </w:pPr>
    </w:p>
    <w:tbl>
      <w:tblPr>
        <w:tblW w:w="14848" w:type="dxa"/>
        <w:tblInd w:w="80" w:type="dxa"/>
        <w:tblCellMar>
          <w:left w:w="70" w:type="dxa"/>
          <w:right w:w="70" w:type="dxa"/>
        </w:tblCellMar>
        <w:tblLook w:val="04A0" w:firstRow="1" w:lastRow="0" w:firstColumn="1" w:lastColumn="0" w:noHBand="0" w:noVBand="1"/>
      </w:tblPr>
      <w:tblGrid>
        <w:gridCol w:w="2465"/>
        <w:gridCol w:w="1213"/>
        <w:gridCol w:w="1193"/>
        <w:gridCol w:w="1089"/>
        <w:gridCol w:w="1268"/>
        <w:gridCol w:w="1088"/>
        <w:gridCol w:w="1330"/>
        <w:gridCol w:w="1326"/>
        <w:gridCol w:w="1417"/>
        <w:gridCol w:w="1262"/>
        <w:gridCol w:w="1197"/>
      </w:tblGrid>
      <w:tr w:rsidR="00F90E6E" w:rsidTr="00F90E6E">
        <w:trPr>
          <w:trHeight w:val="1200"/>
        </w:trPr>
        <w:tc>
          <w:tcPr>
            <w:tcW w:w="2074" w:type="dxa"/>
            <w:tcBorders>
              <w:top w:val="single" w:sz="8" w:space="0" w:color="auto"/>
              <w:left w:val="single" w:sz="8" w:space="0" w:color="auto"/>
              <w:bottom w:val="single" w:sz="8" w:space="0" w:color="auto"/>
              <w:right w:val="single" w:sz="8" w:space="0" w:color="auto"/>
            </w:tcBorders>
            <w:shd w:val="clear" w:color="000000" w:fill="D9D9D9"/>
            <w:vAlign w:val="center"/>
            <w:hideMark/>
          </w:tcPr>
          <w:p w:rsidR="00F90E6E" w:rsidRDefault="00F90E6E">
            <w:pPr>
              <w:jc w:val="center"/>
              <w:rPr>
                <w:b/>
                <w:bCs/>
                <w:sz w:val="18"/>
                <w:szCs w:val="18"/>
              </w:rPr>
            </w:pPr>
            <w:r>
              <w:rPr>
                <w:b/>
                <w:bCs/>
                <w:sz w:val="18"/>
                <w:szCs w:val="18"/>
              </w:rPr>
              <w:t>ПРИОРИТЕТИ</w:t>
            </w:r>
          </w:p>
        </w:tc>
        <w:tc>
          <w:tcPr>
            <w:tcW w:w="1249" w:type="dxa"/>
            <w:tcBorders>
              <w:top w:val="single" w:sz="8" w:space="0" w:color="auto"/>
              <w:left w:val="nil"/>
              <w:bottom w:val="single" w:sz="8" w:space="0" w:color="auto"/>
              <w:right w:val="single" w:sz="8" w:space="0" w:color="auto"/>
            </w:tcBorders>
            <w:shd w:val="clear" w:color="000000" w:fill="D9D9D9"/>
            <w:vAlign w:val="center"/>
            <w:hideMark/>
          </w:tcPr>
          <w:p w:rsidR="00F90E6E" w:rsidRDefault="00F90E6E">
            <w:pPr>
              <w:jc w:val="center"/>
              <w:rPr>
                <w:b/>
                <w:bCs/>
                <w:sz w:val="18"/>
                <w:szCs w:val="18"/>
              </w:rPr>
            </w:pPr>
            <w:r>
              <w:rPr>
                <w:b/>
                <w:bCs/>
                <w:sz w:val="18"/>
                <w:szCs w:val="18"/>
              </w:rPr>
              <w:t>Заявен общ размер на разходите по заявления, подадени в МИГ</w:t>
            </w:r>
          </w:p>
        </w:tc>
        <w:tc>
          <w:tcPr>
            <w:tcW w:w="1230" w:type="dxa"/>
            <w:tcBorders>
              <w:top w:val="single" w:sz="8" w:space="0" w:color="auto"/>
              <w:left w:val="nil"/>
              <w:bottom w:val="single" w:sz="8" w:space="0" w:color="auto"/>
              <w:right w:val="single" w:sz="8" w:space="0" w:color="auto"/>
            </w:tcBorders>
            <w:shd w:val="clear" w:color="000000" w:fill="D9D9D9"/>
            <w:vAlign w:val="center"/>
            <w:hideMark/>
          </w:tcPr>
          <w:p w:rsidR="00F90E6E" w:rsidRDefault="00F90E6E">
            <w:pPr>
              <w:jc w:val="center"/>
              <w:rPr>
                <w:b/>
                <w:bCs/>
                <w:sz w:val="18"/>
                <w:szCs w:val="18"/>
              </w:rPr>
            </w:pPr>
            <w:r>
              <w:rPr>
                <w:b/>
                <w:bCs/>
                <w:sz w:val="18"/>
                <w:szCs w:val="18"/>
              </w:rPr>
              <w:t>Заявена субсидия по проекти към МИГ</w:t>
            </w:r>
          </w:p>
        </w:tc>
        <w:tc>
          <w:tcPr>
            <w:tcW w:w="1017" w:type="dxa"/>
            <w:tcBorders>
              <w:top w:val="single" w:sz="8" w:space="0" w:color="auto"/>
              <w:left w:val="nil"/>
              <w:bottom w:val="single" w:sz="8" w:space="0" w:color="auto"/>
              <w:right w:val="single" w:sz="8" w:space="0" w:color="auto"/>
            </w:tcBorders>
            <w:shd w:val="clear" w:color="000000" w:fill="D9D9D9"/>
            <w:vAlign w:val="center"/>
            <w:hideMark/>
          </w:tcPr>
          <w:p w:rsidR="00F90E6E" w:rsidRDefault="00F90E6E">
            <w:pPr>
              <w:jc w:val="center"/>
              <w:rPr>
                <w:b/>
                <w:bCs/>
                <w:sz w:val="18"/>
                <w:szCs w:val="18"/>
              </w:rPr>
            </w:pPr>
            <w:r>
              <w:rPr>
                <w:b/>
                <w:bCs/>
                <w:sz w:val="18"/>
                <w:szCs w:val="18"/>
              </w:rPr>
              <w:t>Интензитет на заявената помощ</w:t>
            </w:r>
          </w:p>
        </w:tc>
        <w:tc>
          <w:tcPr>
            <w:tcW w:w="1319" w:type="dxa"/>
            <w:tcBorders>
              <w:top w:val="single" w:sz="8" w:space="0" w:color="auto"/>
              <w:left w:val="nil"/>
              <w:bottom w:val="single" w:sz="8" w:space="0" w:color="auto"/>
              <w:right w:val="single" w:sz="8" w:space="0" w:color="auto"/>
            </w:tcBorders>
            <w:shd w:val="clear" w:color="000000" w:fill="D9D9D9"/>
            <w:vAlign w:val="center"/>
            <w:hideMark/>
          </w:tcPr>
          <w:p w:rsidR="00F90E6E" w:rsidRDefault="00F90E6E">
            <w:pPr>
              <w:jc w:val="center"/>
              <w:rPr>
                <w:b/>
                <w:bCs/>
                <w:sz w:val="18"/>
                <w:szCs w:val="18"/>
              </w:rPr>
            </w:pPr>
            <w:r>
              <w:rPr>
                <w:b/>
                <w:bCs/>
                <w:sz w:val="18"/>
                <w:szCs w:val="18"/>
              </w:rPr>
              <w:t>Одобрен общ размер на разходите по проект от МИГ</w:t>
            </w:r>
          </w:p>
        </w:tc>
        <w:tc>
          <w:tcPr>
            <w:tcW w:w="1100" w:type="dxa"/>
            <w:tcBorders>
              <w:top w:val="single" w:sz="8" w:space="0" w:color="auto"/>
              <w:left w:val="nil"/>
              <w:bottom w:val="single" w:sz="8" w:space="0" w:color="auto"/>
              <w:right w:val="single" w:sz="8" w:space="0" w:color="auto"/>
            </w:tcBorders>
            <w:shd w:val="clear" w:color="000000" w:fill="D9D9D9"/>
            <w:vAlign w:val="center"/>
            <w:hideMark/>
          </w:tcPr>
          <w:p w:rsidR="00F90E6E" w:rsidRDefault="00F90E6E">
            <w:pPr>
              <w:jc w:val="center"/>
              <w:rPr>
                <w:b/>
                <w:bCs/>
                <w:sz w:val="18"/>
                <w:szCs w:val="18"/>
              </w:rPr>
            </w:pPr>
            <w:r>
              <w:rPr>
                <w:b/>
                <w:bCs/>
                <w:sz w:val="18"/>
                <w:szCs w:val="18"/>
              </w:rPr>
              <w:t>Субсидия по проектите, одобрени от МИГ</w:t>
            </w:r>
          </w:p>
        </w:tc>
        <w:tc>
          <w:tcPr>
            <w:tcW w:w="1403" w:type="dxa"/>
            <w:tcBorders>
              <w:top w:val="single" w:sz="8" w:space="0" w:color="auto"/>
              <w:left w:val="nil"/>
              <w:bottom w:val="single" w:sz="8" w:space="0" w:color="auto"/>
              <w:right w:val="single" w:sz="8" w:space="0" w:color="auto"/>
            </w:tcBorders>
            <w:shd w:val="clear" w:color="000000" w:fill="D9D9D9"/>
            <w:vAlign w:val="center"/>
            <w:hideMark/>
          </w:tcPr>
          <w:p w:rsidR="00F90E6E" w:rsidRDefault="00F90E6E">
            <w:pPr>
              <w:jc w:val="center"/>
              <w:rPr>
                <w:b/>
                <w:bCs/>
                <w:sz w:val="18"/>
                <w:szCs w:val="18"/>
              </w:rPr>
            </w:pPr>
            <w:r>
              <w:rPr>
                <w:b/>
                <w:bCs/>
                <w:sz w:val="18"/>
                <w:szCs w:val="18"/>
              </w:rPr>
              <w:t>Заявен общ размер на разходите по проект към УО/ДФЗ</w:t>
            </w:r>
          </w:p>
        </w:tc>
        <w:tc>
          <w:tcPr>
            <w:tcW w:w="1411" w:type="dxa"/>
            <w:tcBorders>
              <w:top w:val="single" w:sz="8" w:space="0" w:color="auto"/>
              <w:left w:val="nil"/>
              <w:bottom w:val="single" w:sz="8" w:space="0" w:color="auto"/>
              <w:right w:val="single" w:sz="8" w:space="0" w:color="auto"/>
            </w:tcBorders>
            <w:shd w:val="clear" w:color="000000" w:fill="D9D9D9"/>
            <w:vAlign w:val="center"/>
            <w:hideMark/>
          </w:tcPr>
          <w:p w:rsidR="00F90E6E" w:rsidRDefault="00F90E6E">
            <w:pPr>
              <w:jc w:val="center"/>
              <w:rPr>
                <w:b/>
                <w:bCs/>
                <w:sz w:val="18"/>
                <w:szCs w:val="18"/>
              </w:rPr>
            </w:pPr>
            <w:r>
              <w:rPr>
                <w:b/>
                <w:bCs/>
                <w:sz w:val="18"/>
                <w:szCs w:val="18"/>
              </w:rPr>
              <w:t>Заявена субсидия към УО/ДФЗ</w:t>
            </w:r>
          </w:p>
        </w:tc>
        <w:tc>
          <w:tcPr>
            <w:tcW w:w="1506" w:type="dxa"/>
            <w:tcBorders>
              <w:top w:val="single" w:sz="8" w:space="0" w:color="auto"/>
              <w:left w:val="nil"/>
              <w:bottom w:val="single" w:sz="8" w:space="0" w:color="auto"/>
              <w:right w:val="single" w:sz="8" w:space="0" w:color="auto"/>
            </w:tcBorders>
            <w:shd w:val="clear" w:color="000000" w:fill="D9D9D9"/>
            <w:vAlign w:val="center"/>
            <w:hideMark/>
          </w:tcPr>
          <w:p w:rsidR="00F90E6E" w:rsidRDefault="00F90E6E">
            <w:pPr>
              <w:jc w:val="center"/>
              <w:rPr>
                <w:b/>
                <w:bCs/>
                <w:sz w:val="18"/>
                <w:szCs w:val="18"/>
              </w:rPr>
            </w:pPr>
            <w:r>
              <w:rPr>
                <w:b/>
                <w:bCs/>
                <w:sz w:val="18"/>
                <w:szCs w:val="18"/>
              </w:rPr>
              <w:t>Одобрен общ размер на разходите по проект от УО/ДФЗ</w:t>
            </w:r>
          </w:p>
        </w:tc>
        <w:tc>
          <w:tcPr>
            <w:tcW w:w="1307" w:type="dxa"/>
            <w:tcBorders>
              <w:top w:val="single" w:sz="8" w:space="0" w:color="auto"/>
              <w:left w:val="nil"/>
              <w:bottom w:val="single" w:sz="8" w:space="0" w:color="auto"/>
              <w:right w:val="single" w:sz="8" w:space="0" w:color="auto"/>
            </w:tcBorders>
            <w:shd w:val="clear" w:color="000000" w:fill="D9D9D9"/>
            <w:vAlign w:val="center"/>
            <w:hideMark/>
          </w:tcPr>
          <w:p w:rsidR="00F90E6E" w:rsidRDefault="00F90E6E">
            <w:pPr>
              <w:jc w:val="center"/>
              <w:rPr>
                <w:b/>
                <w:bCs/>
                <w:sz w:val="18"/>
                <w:szCs w:val="18"/>
              </w:rPr>
            </w:pPr>
            <w:r>
              <w:rPr>
                <w:b/>
                <w:bCs/>
                <w:sz w:val="18"/>
                <w:szCs w:val="18"/>
              </w:rPr>
              <w:t>Субсидия по проектите, одобрени от УО/ДФЗ</w:t>
            </w:r>
          </w:p>
        </w:tc>
        <w:tc>
          <w:tcPr>
            <w:tcW w:w="1232" w:type="dxa"/>
            <w:tcBorders>
              <w:top w:val="single" w:sz="8" w:space="0" w:color="auto"/>
              <w:left w:val="nil"/>
              <w:bottom w:val="single" w:sz="8" w:space="0" w:color="auto"/>
              <w:right w:val="single" w:sz="8" w:space="0" w:color="auto"/>
            </w:tcBorders>
            <w:shd w:val="clear" w:color="000000" w:fill="D9D9D9"/>
            <w:vAlign w:val="center"/>
            <w:hideMark/>
          </w:tcPr>
          <w:p w:rsidR="00F90E6E" w:rsidRDefault="00F90E6E">
            <w:pPr>
              <w:jc w:val="center"/>
              <w:rPr>
                <w:b/>
                <w:bCs/>
                <w:sz w:val="18"/>
                <w:szCs w:val="18"/>
              </w:rPr>
            </w:pPr>
            <w:r>
              <w:rPr>
                <w:b/>
                <w:bCs/>
                <w:sz w:val="18"/>
                <w:szCs w:val="18"/>
              </w:rPr>
              <w:t>Изплатена субсидия</w:t>
            </w:r>
          </w:p>
        </w:tc>
      </w:tr>
      <w:tr w:rsidR="00F90E6E" w:rsidTr="00F90E6E">
        <w:trPr>
          <w:trHeight w:val="266"/>
        </w:trPr>
        <w:tc>
          <w:tcPr>
            <w:tcW w:w="2074" w:type="dxa"/>
            <w:tcBorders>
              <w:top w:val="nil"/>
              <w:left w:val="single" w:sz="8" w:space="0" w:color="auto"/>
              <w:bottom w:val="single" w:sz="4" w:space="0" w:color="auto"/>
              <w:right w:val="single" w:sz="8" w:space="0" w:color="auto"/>
            </w:tcBorders>
            <w:shd w:val="clear" w:color="auto" w:fill="auto"/>
            <w:vAlign w:val="center"/>
            <w:hideMark/>
          </w:tcPr>
          <w:p w:rsidR="00F90E6E" w:rsidRDefault="00F90E6E">
            <w:pPr>
              <w:jc w:val="right"/>
              <w:rPr>
                <w:b/>
                <w:bCs/>
                <w:sz w:val="18"/>
                <w:szCs w:val="18"/>
              </w:rPr>
            </w:pPr>
            <w:r>
              <w:rPr>
                <w:b/>
                <w:bCs/>
                <w:sz w:val="18"/>
                <w:szCs w:val="18"/>
              </w:rPr>
              <w:lastRenderedPageBreak/>
              <w:t>1</w:t>
            </w:r>
          </w:p>
        </w:tc>
        <w:tc>
          <w:tcPr>
            <w:tcW w:w="1249" w:type="dxa"/>
            <w:tcBorders>
              <w:top w:val="nil"/>
              <w:left w:val="nil"/>
              <w:bottom w:val="single" w:sz="4" w:space="0" w:color="auto"/>
              <w:right w:val="single" w:sz="8" w:space="0" w:color="auto"/>
            </w:tcBorders>
            <w:shd w:val="clear" w:color="auto" w:fill="auto"/>
            <w:vAlign w:val="center"/>
            <w:hideMark/>
          </w:tcPr>
          <w:p w:rsidR="00F90E6E" w:rsidRDefault="00F90E6E">
            <w:pPr>
              <w:jc w:val="right"/>
              <w:rPr>
                <w:b/>
                <w:bCs/>
                <w:sz w:val="18"/>
                <w:szCs w:val="18"/>
              </w:rPr>
            </w:pPr>
            <w:r>
              <w:rPr>
                <w:b/>
                <w:bCs/>
                <w:sz w:val="18"/>
                <w:szCs w:val="18"/>
              </w:rPr>
              <w:t>2</w:t>
            </w:r>
          </w:p>
        </w:tc>
        <w:tc>
          <w:tcPr>
            <w:tcW w:w="1230" w:type="dxa"/>
            <w:tcBorders>
              <w:top w:val="nil"/>
              <w:left w:val="nil"/>
              <w:bottom w:val="single" w:sz="4" w:space="0" w:color="auto"/>
              <w:right w:val="single" w:sz="8" w:space="0" w:color="auto"/>
            </w:tcBorders>
            <w:shd w:val="clear" w:color="auto" w:fill="auto"/>
            <w:vAlign w:val="center"/>
            <w:hideMark/>
          </w:tcPr>
          <w:p w:rsidR="00F90E6E" w:rsidRDefault="00F90E6E">
            <w:pPr>
              <w:jc w:val="right"/>
              <w:rPr>
                <w:b/>
                <w:bCs/>
                <w:sz w:val="18"/>
                <w:szCs w:val="18"/>
              </w:rPr>
            </w:pPr>
            <w:r>
              <w:rPr>
                <w:b/>
                <w:bCs/>
                <w:sz w:val="18"/>
                <w:szCs w:val="18"/>
              </w:rPr>
              <w:t>3</w:t>
            </w:r>
          </w:p>
        </w:tc>
        <w:tc>
          <w:tcPr>
            <w:tcW w:w="1017" w:type="dxa"/>
            <w:tcBorders>
              <w:top w:val="nil"/>
              <w:left w:val="nil"/>
              <w:bottom w:val="single" w:sz="4" w:space="0" w:color="auto"/>
              <w:right w:val="single" w:sz="8" w:space="0" w:color="auto"/>
            </w:tcBorders>
            <w:shd w:val="clear" w:color="auto" w:fill="auto"/>
            <w:vAlign w:val="center"/>
            <w:hideMark/>
          </w:tcPr>
          <w:p w:rsidR="00F90E6E" w:rsidRDefault="00F90E6E">
            <w:pPr>
              <w:jc w:val="right"/>
              <w:rPr>
                <w:b/>
                <w:bCs/>
                <w:sz w:val="18"/>
                <w:szCs w:val="18"/>
              </w:rPr>
            </w:pPr>
            <w:r>
              <w:rPr>
                <w:b/>
                <w:bCs/>
                <w:sz w:val="18"/>
                <w:szCs w:val="18"/>
              </w:rPr>
              <w:t>4</w:t>
            </w:r>
          </w:p>
        </w:tc>
        <w:tc>
          <w:tcPr>
            <w:tcW w:w="1319" w:type="dxa"/>
            <w:tcBorders>
              <w:top w:val="nil"/>
              <w:left w:val="nil"/>
              <w:bottom w:val="single" w:sz="4" w:space="0" w:color="auto"/>
              <w:right w:val="single" w:sz="8" w:space="0" w:color="auto"/>
            </w:tcBorders>
            <w:shd w:val="clear" w:color="auto" w:fill="auto"/>
            <w:vAlign w:val="center"/>
            <w:hideMark/>
          </w:tcPr>
          <w:p w:rsidR="00F90E6E" w:rsidRDefault="00F90E6E">
            <w:pPr>
              <w:jc w:val="right"/>
              <w:rPr>
                <w:b/>
                <w:bCs/>
                <w:sz w:val="18"/>
                <w:szCs w:val="18"/>
              </w:rPr>
            </w:pPr>
            <w:r>
              <w:rPr>
                <w:b/>
                <w:bCs/>
                <w:sz w:val="18"/>
                <w:szCs w:val="18"/>
              </w:rPr>
              <w:t>5</w:t>
            </w:r>
          </w:p>
        </w:tc>
        <w:tc>
          <w:tcPr>
            <w:tcW w:w="1100" w:type="dxa"/>
            <w:tcBorders>
              <w:top w:val="nil"/>
              <w:left w:val="nil"/>
              <w:bottom w:val="single" w:sz="4" w:space="0" w:color="auto"/>
              <w:right w:val="single" w:sz="8" w:space="0" w:color="auto"/>
            </w:tcBorders>
            <w:shd w:val="clear" w:color="auto" w:fill="auto"/>
            <w:vAlign w:val="center"/>
            <w:hideMark/>
          </w:tcPr>
          <w:p w:rsidR="00F90E6E" w:rsidRDefault="00F90E6E">
            <w:pPr>
              <w:jc w:val="right"/>
              <w:rPr>
                <w:b/>
                <w:bCs/>
                <w:sz w:val="18"/>
                <w:szCs w:val="18"/>
              </w:rPr>
            </w:pPr>
            <w:r>
              <w:rPr>
                <w:b/>
                <w:bCs/>
                <w:sz w:val="18"/>
                <w:szCs w:val="18"/>
              </w:rPr>
              <w:t>6</w:t>
            </w:r>
          </w:p>
        </w:tc>
        <w:tc>
          <w:tcPr>
            <w:tcW w:w="1403" w:type="dxa"/>
            <w:tcBorders>
              <w:top w:val="nil"/>
              <w:left w:val="nil"/>
              <w:bottom w:val="single" w:sz="4" w:space="0" w:color="auto"/>
              <w:right w:val="single" w:sz="8" w:space="0" w:color="auto"/>
            </w:tcBorders>
            <w:shd w:val="clear" w:color="auto" w:fill="auto"/>
            <w:vAlign w:val="center"/>
            <w:hideMark/>
          </w:tcPr>
          <w:p w:rsidR="00F90E6E" w:rsidRDefault="00F90E6E">
            <w:pPr>
              <w:jc w:val="right"/>
              <w:rPr>
                <w:b/>
                <w:bCs/>
                <w:sz w:val="18"/>
                <w:szCs w:val="18"/>
              </w:rPr>
            </w:pPr>
            <w:r>
              <w:rPr>
                <w:b/>
                <w:bCs/>
                <w:sz w:val="18"/>
                <w:szCs w:val="18"/>
              </w:rPr>
              <w:t>7</w:t>
            </w:r>
          </w:p>
        </w:tc>
        <w:tc>
          <w:tcPr>
            <w:tcW w:w="1411" w:type="dxa"/>
            <w:tcBorders>
              <w:top w:val="nil"/>
              <w:left w:val="nil"/>
              <w:bottom w:val="single" w:sz="4" w:space="0" w:color="auto"/>
              <w:right w:val="single" w:sz="8" w:space="0" w:color="auto"/>
            </w:tcBorders>
            <w:shd w:val="clear" w:color="auto" w:fill="auto"/>
            <w:vAlign w:val="center"/>
            <w:hideMark/>
          </w:tcPr>
          <w:p w:rsidR="00F90E6E" w:rsidRDefault="00F90E6E">
            <w:pPr>
              <w:jc w:val="right"/>
              <w:rPr>
                <w:b/>
                <w:bCs/>
                <w:sz w:val="18"/>
                <w:szCs w:val="18"/>
              </w:rPr>
            </w:pPr>
            <w:r>
              <w:rPr>
                <w:b/>
                <w:bCs/>
                <w:sz w:val="18"/>
                <w:szCs w:val="18"/>
              </w:rPr>
              <w:t>8</w:t>
            </w:r>
          </w:p>
        </w:tc>
        <w:tc>
          <w:tcPr>
            <w:tcW w:w="1506" w:type="dxa"/>
            <w:tcBorders>
              <w:top w:val="nil"/>
              <w:left w:val="nil"/>
              <w:bottom w:val="single" w:sz="4" w:space="0" w:color="auto"/>
              <w:right w:val="single" w:sz="8" w:space="0" w:color="auto"/>
            </w:tcBorders>
            <w:shd w:val="clear" w:color="auto" w:fill="auto"/>
            <w:vAlign w:val="center"/>
            <w:hideMark/>
          </w:tcPr>
          <w:p w:rsidR="00F90E6E" w:rsidRDefault="00F90E6E">
            <w:pPr>
              <w:jc w:val="right"/>
              <w:rPr>
                <w:b/>
                <w:bCs/>
                <w:sz w:val="18"/>
                <w:szCs w:val="18"/>
              </w:rPr>
            </w:pPr>
            <w:r>
              <w:rPr>
                <w:b/>
                <w:bCs/>
                <w:sz w:val="18"/>
                <w:szCs w:val="18"/>
              </w:rPr>
              <w:t>9</w:t>
            </w:r>
          </w:p>
        </w:tc>
        <w:tc>
          <w:tcPr>
            <w:tcW w:w="1307" w:type="dxa"/>
            <w:tcBorders>
              <w:top w:val="nil"/>
              <w:left w:val="nil"/>
              <w:bottom w:val="single" w:sz="4" w:space="0" w:color="auto"/>
              <w:right w:val="single" w:sz="8" w:space="0" w:color="auto"/>
            </w:tcBorders>
            <w:shd w:val="clear" w:color="auto" w:fill="auto"/>
            <w:vAlign w:val="center"/>
            <w:hideMark/>
          </w:tcPr>
          <w:p w:rsidR="00F90E6E" w:rsidRDefault="00F90E6E">
            <w:pPr>
              <w:jc w:val="right"/>
              <w:rPr>
                <w:b/>
                <w:bCs/>
                <w:sz w:val="18"/>
                <w:szCs w:val="18"/>
              </w:rPr>
            </w:pPr>
            <w:r>
              <w:rPr>
                <w:b/>
                <w:bCs/>
                <w:sz w:val="18"/>
                <w:szCs w:val="18"/>
              </w:rPr>
              <w:t>10</w:t>
            </w:r>
          </w:p>
        </w:tc>
        <w:tc>
          <w:tcPr>
            <w:tcW w:w="1232" w:type="dxa"/>
            <w:tcBorders>
              <w:top w:val="nil"/>
              <w:left w:val="nil"/>
              <w:bottom w:val="single" w:sz="4" w:space="0" w:color="auto"/>
              <w:right w:val="single" w:sz="8" w:space="0" w:color="auto"/>
            </w:tcBorders>
            <w:shd w:val="clear" w:color="auto" w:fill="auto"/>
            <w:vAlign w:val="center"/>
            <w:hideMark/>
          </w:tcPr>
          <w:p w:rsidR="00F90E6E" w:rsidRDefault="00F90E6E">
            <w:pPr>
              <w:jc w:val="right"/>
              <w:rPr>
                <w:b/>
                <w:bCs/>
                <w:sz w:val="18"/>
                <w:szCs w:val="18"/>
              </w:rPr>
            </w:pPr>
            <w:r>
              <w:rPr>
                <w:b/>
                <w:bCs/>
                <w:sz w:val="18"/>
                <w:szCs w:val="18"/>
              </w:rPr>
              <w:t>11</w:t>
            </w:r>
          </w:p>
        </w:tc>
      </w:tr>
      <w:tr w:rsidR="00F90E6E" w:rsidTr="00F90E6E">
        <w:trPr>
          <w:trHeight w:val="2149"/>
        </w:trPr>
        <w:tc>
          <w:tcPr>
            <w:tcW w:w="20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0E6E" w:rsidRDefault="00F90E6E">
            <w:pPr>
              <w:rPr>
                <w:b/>
                <w:bCs/>
                <w:sz w:val="18"/>
                <w:szCs w:val="18"/>
              </w:rPr>
            </w:pPr>
            <w:r>
              <w:rPr>
                <w:b/>
                <w:bCs/>
                <w:sz w:val="18"/>
                <w:szCs w:val="18"/>
              </w:rPr>
              <w:t xml:space="preserve"> Повишаване наконкурентноспособността на земеделския сектор и добавяне на стойност към земеделските продукти</w:t>
            </w:r>
          </w:p>
        </w:tc>
        <w:tc>
          <w:tcPr>
            <w:tcW w:w="12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E6E" w:rsidRDefault="00F90E6E">
            <w:pPr>
              <w:jc w:val="right"/>
              <w:rPr>
                <w:sz w:val="18"/>
                <w:szCs w:val="18"/>
              </w:rPr>
            </w:pPr>
            <w:r>
              <w:rPr>
                <w:sz w:val="18"/>
                <w:szCs w:val="18"/>
              </w:rPr>
              <w:t>2378089.30</w:t>
            </w:r>
          </w:p>
        </w:tc>
        <w:tc>
          <w:tcPr>
            <w:tcW w:w="12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E6E" w:rsidRDefault="00F90E6E">
            <w:pPr>
              <w:jc w:val="right"/>
              <w:rPr>
                <w:sz w:val="18"/>
                <w:szCs w:val="18"/>
              </w:rPr>
            </w:pPr>
            <w:r>
              <w:rPr>
                <w:sz w:val="18"/>
                <w:szCs w:val="18"/>
              </w:rPr>
              <w:t>1198758.26</w:t>
            </w:r>
          </w:p>
        </w:tc>
        <w:tc>
          <w:tcPr>
            <w:tcW w:w="10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E6E" w:rsidRDefault="00F90E6E">
            <w:pPr>
              <w:jc w:val="right"/>
              <w:rPr>
                <w:sz w:val="18"/>
                <w:szCs w:val="18"/>
              </w:rPr>
            </w:pPr>
            <w:r>
              <w:rPr>
                <w:sz w:val="18"/>
                <w:szCs w:val="18"/>
              </w:rPr>
              <w:t>50.00</w:t>
            </w:r>
          </w:p>
        </w:tc>
        <w:tc>
          <w:tcPr>
            <w:tcW w:w="13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E6E" w:rsidRDefault="00F90E6E">
            <w:pPr>
              <w:jc w:val="right"/>
              <w:rPr>
                <w:sz w:val="18"/>
                <w:szCs w:val="18"/>
              </w:rPr>
            </w:pPr>
            <w:r>
              <w:rPr>
                <w:sz w:val="18"/>
                <w:szCs w:val="18"/>
              </w:rPr>
              <w:t>1434764.31</w:t>
            </w:r>
          </w:p>
        </w:tc>
        <w:tc>
          <w:tcPr>
            <w:tcW w:w="11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E6E" w:rsidRDefault="00F90E6E">
            <w:pPr>
              <w:jc w:val="right"/>
              <w:rPr>
                <w:sz w:val="18"/>
                <w:szCs w:val="18"/>
              </w:rPr>
            </w:pPr>
            <w:r>
              <w:rPr>
                <w:sz w:val="18"/>
                <w:szCs w:val="18"/>
              </w:rPr>
              <w:t>717382.13</w:t>
            </w:r>
          </w:p>
        </w:tc>
        <w:tc>
          <w:tcPr>
            <w:tcW w:w="140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E6E" w:rsidRDefault="00F90E6E">
            <w:pPr>
              <w:jc w:val="right"/>
              <w:rPr>
                <w:sz w:val="18"/>
                <w:szCs w:val="18"/>
              </w:rPr>
            </w:pPr>
            <w:r>
              <w:rPr>
                <w:sz w:val="18"/>
                <w:szCs w:val="18"/>
              </w:rPr>
              <w:t>0.00</w:t>
            </w:r>
          </w:p>
        </w:tc>
        <w:tc>
          <w:tcPr>
            <w:tcW w:w="14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E6E" w:rsidRDefault="00F90E6E">
            <w:pPr>
              <w:jc w:val="right"/>
              <w:rPr>
                <w:sz w:val="18"/>
                <w:szCs w:val="18"/>
              </w:rPr>
            </w:pPr>
            <w:r>
              <w:rPr>
                <w:sz w:val="18"/>
                <w:szCs w:val="18"/>
              </w:rPr>
              <w:t>0.00</w:t>
            </w:r>
          </w:p>
        </w:tc>
        <w:tc>
          <w:tcPr>
            <w:tcW w:w="15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E6E" w:rsidRDefault="00F90E6E">
            <w:pPr>
              <w:jc w:val="right"/>
              <w:rPr>
                <w:sz w:val="18"/>
                <w:szCs w:val="18"/>
              </w:rPr>
            </w:pPr>
            <w:r>
              <w:rPr>
                <w:sz w:val="18"/>
                <w:szCs w:val="18"/>
              </w:rPr>
              <w:t>0.00</w:t>
            </w:r>
          </w:p>
        </w:tc>
        <w:tc>
          <w:tcPr>
            <w:tcW w:w="13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E6E" w:rsidRDefault="00F90E6E">
            <w:pPr>
              <w:jc w:val="right"/>
              <w:rPr>
                <w:sz w:val="18"/>
                <w:szCs w:val="18"/>
              </w:rPr>
            </w:pPr>
            <w:r>
              <w:rPr>
                <w:sz w:val="18"/>
                <w:szCs w:val="18"/>
              </w:rPr>
              <w:t>0.00</w:t>
            </w:r>
          </w:p>
        </w:tc>
        <w:tc>
          <w:tcPr>
            <w:tcW w:w="123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E6E" w:rsidRDefault="00F90E6E">
            <w:pPr>
              <w:jc w:val="right"/>
              <w:rPr>
                <w:sz w:val="18"/>
                <w:szCs w:val="18"/>
              </w:rPr>
            </w:pPr>
            <w:r>
              <w:rPr>
                <w:sz w:val="18"/>
                <w:szCs w:val="18"/>
              </w:rPr>
              <w:t>0.00</w:t>
            </w:r>
          </w:p>
        </w:tc>
      </w:tr>
      <w:tr w:rsidR="00F90E6E" w:rsidTr="00F90E6E">
        <w:trPr>
          <w:trHeight w:val="1912"/>
        </w:trPr>
        <w:tc>
          <w:tcPr>
            <w:tcW w:w="2074" w:type="dxa"/>
            <w:tcBorders>
              <w:top w:val="single" w:sz="4" w:space="0" w:color="auto"/>
              <w:left w:val="single" w:sz="8" w:space="0" w:color="auto"/>
              <w:bottom w:val="single" w:sz="8" w:space="0" w:color="auto"/>
              <w:right w:val="single" w:sz="8" w:space="0" w:color="auto"/>
            </w:tcBorders>
            <w:shd w:val="clear" w:color="auto" w:fill="auto"/>
            <w:hideMark/>
          </w:tcPr>
          <w:p w:rsidR="00F90E6E" w:rsidRDefault="00F90E6E">
            <w:pPr>
              <w:rPr>
                <w:b/>
                <w:bCs/>
                <w:sz w:val="18"/>
                <w:szCs w:val="18"/>
              </w:rPr>
            </w:pPr>
            <w:r>
              <w:rPr>
                <w:b/>
                <w:bCs/>
                <w:sz w:val="18"/>
                <w:szCs w:val="18"/>
              </w:rPr>
              <w:t>Разнообразяване и повишаване на икономическата активност в създаване на възможности за заетост извън сектор земеделиe</w:t>
            </w:r>
          </w:p>
        </w:tc>
        <w:tc>
          <w:tcPr>
            <w:tcW w:w="1249" w:type="dxa"/>
            <w:tcBorders>
              <w:top w:val="single" w:sz="4" w:space="0" w:color="auto"/>
              <w:left w:val="nil"/>
              <w:bottom w:val="single" w:sz="8" w:space="0" w:color="auto"/>
              <w:right w:val="single" w:sz="8" w:space="0" w:color="auto"/>
            </w:tcBorders>
            <w:shd w:val="clear" w:color="000000" w:fill="FFFFFF"/>
            <w:vAlign w:val="center"/>
            <w:hideMark/>
          </w:tcPr>
          <w:p w:rsidR="00F90E6E" w:rsidRDefault="00F90E6E">
            <w:pPr>
              <w:jc w:val="right"/>
              <w:rPr>
                <w:sz w:val="18"/>
                <w:szCs w:val="18"/>
              </w:rPr>
            </w:pPr>
            <w:r>
              <w:rPr>
                <w:sz w:val="18"/>
                <w:szCs w:val="18"/>
              </w:rPr>
              <w:t>2156351.85</w:t>
            </w:r>
          </w:p>
        </w:tc>
        <w:tc>
          <w:tcPr>
            <w:tcW w:w="1230" w:type="dxa"/>
            <w:tcBorders>
              <w:top w:val="single" w:sz="4" w:space="0" w:color="auto"/>
              <w:left w:val="nil"/>
              <w:bottom w:val="single" w:sz="8" w:space="0" w:color="auto"/>
              <w:right w:val="single" w:sz="8" w:space="0" w:color="auto"/>
            </w:tcBorders>
            <w:shd w:val="clear" w:color="000000" w:fill="FFFFFF"/>
            <w:vAlign w:val="center"/>
            <w:hideMark/>
          </w:tcPr>
          <w:p w:rsidR="00F90E6E" w:rsidRDefault="00F90E6E">
            <w:pPr>
              <w:jc w:val="right"/>
              <w:rPr>
                <w:sz w:val="18"/>
                <w:szCs w:val="18"/>
              </w:rPr>
            </w:pPr>
            <w:r>
              <w:rPr>
                <w:sz w:val="18"/>
                <w:szCs w:val="18"/>
              </w:rPr>
              <w:t>1626063.40</w:t>
            </w:r>
          </w:p>
        </w:tc>
        <w:tc>
          <w:tcPr>
            <w:tcW w:w="1017" w:type="dxa"/>
            <w:tcBorders>
              <w:top w:val="single" w:sz="4" w:space="0" w:color="auto"/>
              <w:left w:val="nil"/>
              <w:bottom w:val="single" w:sz="8" w:space="0" w:color="auto"/>
              <w:right w:val="single" w:sz="8" w:space="0" w:color="auto"/>
            </w:tcBorders>
            <w:shd w:val="clear" w:color="000000" w:fill="FFFFFF"/>
            <w:vAlign w:val="center"/>
            <w:hideMark/>
          </w:tcPr>
          <w:p w:rsidR="00F90E6E" w:rsidRDefault="00F90E6E">
            <w:pPr>
              <w:jc w:val="right"/>
              <w:rPr>
                <w:sz w:val="18"/>
                <w:szCs w:val="18"/>
              </w:rPr>
            </w:pPr>
            <w:r>
              <w:rPr>
                <w:sz w:val="18"/>
                <w:szCs w:val="18"/>
              </w:rPr>
              <w:t>75.00</w:t>
            </w:r>
          </w:p>
        </w:tc>
        <w:tc>
          <w:tcPr>
            <w:tcW w:w="1319" w:type="dxa"/>
            <w:tcBorders>
              <w:top w:val="single" w:sz="4" w:space="0" w:color="auto"/>
              <w:left w:val="nil"/>
              <w:bottom w:val="single" w:sz="8" w:space="0" w:color="auto"/>
              <w:right w:val="single" w:sz="8" w:space="0" w:color="auto"/>
            </w:tcBorders>
            <w:shd w:val="clear" w:color="000000" w:fill="FFFFFF"/>
            <w:vAlign w:val="center"/>
            <w:hideMark/>
          </w:tcPr>
          <w:p w:rsidR="00F90E6E" w:rsidRDefault="00F90E6E">
            <w:pPr>
              <w:jc w:val="right"/>
              <w:rPr>
                <w:sz w:val="18"/>
                <w:szCs w:val="18"/>
              </w:rPr>
            </w:pPr>
            <w:r>
              <w:rPr>
                <w:sz w:val="18"/>
                <w:szCs w:val="18"/>
              </w:rPr>
              <w:t>1667869.50</w:t>
            </w:r>
          </w:p>
        </w:tc>
        <w:tc>
          <w:tcPr>
            <w:tcW w:w="1100" w:type="dxa"/>
            <w:tcBorders>
              <w:top w:val="single" w:sz="4" w:space="0" w:color="auto"/>
              <w:left w:val="nil"/>
              <w:bottom w:val="single" w:sz="8" w:space="0" w:color="auto"/>
              <w:right w:val="single" w:sz="8" w:space="0" w:color="auto"/>
            </w:tcBorders>
            <w:shd w:val="clear" w:color="000000" w:fill="FFFFFF"/>
            <w:vAlign w:val="center"/>
            <w:hideMark/>
          </w:tcPr>
          <w:p w:rsidR="00F90E6E" w:rsidRDefault="00F90E6E">
            <w:pPr>
              <w:jc w:val="right"/>
              <w:rPr>
                <w:sz w:val="18"/>
                <w:szCs w:val="18"/>
              </w:rPr>
            </w:pPr>
            <w:r>
              <w:rPr>
                <w:sz w:val="18"/>
                <w:szCs w:val="18"/>
              </w:rPr>
              <w:t>1251436.19</w:t>
            </w:r>
          </w:p>
        </w:tc>
        <w:tc>
          <w:tcPr>
            <w:tcW w:w="1403" w:type="dxa"/>
            <w:tcBorders>
              <w:top w:val="single" w:sz="4" w:space="0" w:color="auto"/>
              <w:left w:val="nil"/>
              <w:bottom w:val="single" w:sz="8" w:space="0" w:color="auto"/>
              <w:right w:val="single" w:sz="8" w:space="0" w:color="auto"/>
            </w:tcBorders>
            <w:shd w:val="clear" w:color="000000" w:fill="FFFFFF"/>
            <w:vAlign w:val="center"/>
            <w:hideMark/>
          </w:tcPr>
          <w:p w:rsidR="00F90E6E" w:rsidRDefault="00F90E6E">
            <w:pPr>
              <w:jc w:val="right"/>
              <w:rPr>
                <w:sz w:val="18"/>
                <w:szCs w:val="18"/>
              </w:rPr>
            </w:pPr>
            <w:r>
              <w:rPr>
                <w:sz w:val="18"/>
                <w:szCs w:val="18"/>
              </w:rPr>
              <w:t>0.00</w:t>
            </w:r>
          </w:p>
        </w:tc>
        <w:tc>
          <w:tcPr>
            <w:tcW w:w="1411" w:type="dxa"/>
            <w:tcBorders>
              <w:top w:val="single" w:sz="4" w:space="0" w:color="auto"/>
              <w:left w:val="nil"/>
              <w:bottom w:val="single" w:sz="8" w:space="0" w:color="auto"/>
              <w:right w:val="single" w:sz="8" w:space="0" w:color="auto"/>
            </w:tcBorders>
            <w:shd w:val="clear" w:color="000000" w:fill="FFFFFF"/>
            <w:vAlign w:val="center"/>
            <w:hideMark/>
          </w:tcPr>
          <w:p w:rsidR="00F90E6E" w:rsidRDefault="00F90E6E">
            <w:pPr>
              <w:jc w:val="right"/>
              <w:rPr>
                <w:sz w:val="18"/>
                <w:szCs w:val="18"/>
              </w:rPr>
            </w:pPr>
            <w:r>
              <w:rPr>
                <w:sz w:val="18"/>
                <w:szCs w:val="18"/>
              </w:rPr>
              <w:t>0.00</w:t>
            </w:r>
          </w:p>
        </w:tc>
        <w:tc>
          <w:tcPr>
            <w:tcW w:w="1506" w:type="dxa"/>
            <w:tcBorders>
              <w:top w:val="single" w:sz="4" w:space="0" w:color="auto"/>
              <w:left w:val="nil"/>
              <w:bottom w:val="single" w:sz="8" w:space="0" w:color="auto"/>
              <w:right w:val="single" w:sz="8" w:space="0" w:color="auto"/>
            </w:tcBorders>
            <w:shd w:val="clear" w:color="000000" w:fill="FFFFFF"/>
            <w:vAlign w:val="center"/>
            <w:hideMark/>
          </w:tcPr>
          <w:p w:rsidR="00F90E6E" w:rsidRDefault="00F90E6E">
            <w:pPr>
              <w:jc w:val="right"/>
              <w:rPr>
                <w:sz w:val="18"/>
                <w:szCs w:val="18"/>
              </w:rPr>
            </w:pPr>
            <w:r>
              <w:rPr>
                <w:sz w:val="18"/>
                <w:szCs w:val="18"/>
              </w:rPr>
              <w:t>0.00</w:t>
            </w:r>
          </w:p>
        </w:tc>
        <w:tc>
          <w:tcPr>
            <w:tcW w:w="1307" w:type="dxa"/>
            <w:tcBorders>
              <w:top w:val="single" w:sz="4" w:space="0" w:color="auto"/>
              <w:left w:val="nil"/>
              <w:bottom w:val="single" w:sz="8" w:space="0" w:color="auto"/>
              <w:right w:val="single" w:sz="8" w:space="0" w:color="auto"/>
            </w:tcBorders>
            <w:shd w:val="clear" w:color="000000" w:fill="FFFFFF"/>
            <w:vAlign w:val="center"/>
            <w:hideMark/>
          </w:tcPr>
          <w:p w:rsidR="00F90E6E" w:rsidRDefault="00F90E6E">
            <w:pPr>
              <w:jc w:val="right"/>
              <w:rPr>
                <w:sz w:val="18"/>
                <w:szCs w:val="18"/>
              </w:rPr>
            </w:pPr>
            <w:r>
              <w:rPr>
                <w:sz w:val="18"/>
                <w:szCs w:val="18"/>
              </w:rPr>
              <w:t>0.00</w:t>
            </w:r>
          </w:p>
        </w:tc>
        <w:tc>
          <w:tcPr>
            <w:tcW w:w="1232" w:type="dxa"/>
            <w:tcBorders>
              <w:top w:val="single" w:sz="4" w:space="0" w:color="auto"/>
              <w:left w:val="nil"/>
              <w:bottom w:val="single" w:sz="8" w:space="0" w:color="auto"/>
              <w:right w:val="single" w:sz="8" w:space="0" w:color="auto"/>
            </w:tcBorders>
            <w:shd w:val="clear" w:color="000000" w:fill="FFFFFF"/>
            <w:vAlign w:val="center"/>
            <w:hideMark/>
          </w:tcPr>
          <w:p w:rsidR="00F90E6E" w:rsidRDefault="00F90E6E">
            <w:pPr>
              <w:jc w:val="right"/>
              <w:rPr>
                <w:sz w:val="18"/>
                <w:szCs w:val="18"/>
              </w:rPr>
            </w:pPr>
            <w:r>
              <w:rPr>
                <w:sz w:val="18"/>
                <w:szCs w:val="18"/>
              </w:rPr>
              <w:t>0.00</w:t>
            </w:r>
          </w:p>
        </w:tc>
      </w:tr>
      <w:tr w:rsidR="00F90E6E" w:rsidTr="00F90E6E">
        <w:trPr>
          <w:trHeight w:val="3335"/>
        </w:trPr>
        <w:tc>
          <w:tcPr>
            <w:tcW w:w="2074" w:type="dxa"/>
            <w:tcBorders>
              <w:top w:val="nil"/>
              <w:left w:val="single" w:sz="8" w:space="0" w:color="auto"/>
              <w:bottom w:val="single" w:sz="8" w:space="0" w:color="auto"/>
              <w:right w:val="single" w:sz="8" w:space="0" w:color="auto"/>
            </w:tcBorders>
            <w:shd w:val="clear" w:color="auto" w:fill="auto"/>
            <w:vAlign w:val="center"/>
            <w:hideMark/>
          </w:tcPr>
          <w:p w:rsidR="00F90E6E" w:rsidRDefault="00F90E6E">
            <w:pPr>
              <w:rPr>
                <w:b/>
                <w:bCs/>
                <w:sz w:val="18"/>
                <w:szCs w:val="18"/>
              </w:rPr>
            </w:pPr>
            <w:r>
              <w:rPr>
                <w:b/>
                <w:bCs/>
                <w:sz w:val="18"/>
                <w:szCs w:val="18"/>
              </w:rPr>
              <w:t>Създаване на качествена жизнена среда и подобряване и разширяване на основните услуги за населението, включително чрез инвестиции в публична инфраструктура за отдих,спорт и развитие на туризма</w:t>
            </w:r>
          </w:p>
        </w:tc>
        <w:tc>
          <w:tcPr>
            <w:tcW w:w="1249" w:type="dxa"/>
            <w:tcBorders>
              <w:top w:val="nil"/>
              <w:left w:val="nil"/>
              <w:bottom w:val="single" w:sz="8" w:space="0" w:color="auto"/>
              <w:right w:val="single" w:sz="8" w:space="0" w:color="auto"/>
            </w:tcBorders>
            <w:shd w:val="clear" w:color="000000" w:fill="FFFFFF"/>
            <w:vAlign w:val="center"/>
            <w:hideMark/>
          </w:tcPr>
          <w:p w:rsidR="00F90E6E" w:rsidRDefault="00F90E6E">
            <w:pPr>
              <w:jc w:val="right"/>
              <w:rPr>
                <w:sz w:val="18"/>
                <w:szCs w:val="18"/>
              </w:rPr>
            </w:pPr>
            <w:r>
              <w:rPr>
                <w:sz w:val="18"/>
                <w:szCs w:val="18"/>
              </w:rPr>
              <w:t>34190.72</w:t>
            </w:r>
          </w:p>
        </w:tc>
        <w:tc>
          <w:tcPr>
            <w:tcW w:w="1230" w:type="dxa"/>
            <w:tcBorders>
              <w:top w:val="nil"/>
              <w:left w:val="nil"/>
              <w:bottom w:val="single" w:sz="8" w:space="0" w:color="auto"/>
              <w:right w:val="single" w:sz="8" w:space="0" w:color="auto"/>
            </w:tcBorders>
            <w:shd w:val="clear" w:color="000000" w:fill="FFFFFF"/>
            <w:vAlign w:val="center"/>
            <w:hideMark/>
          </w:tcPr>
          <w:p w:rsidR="00F90E6E" w:rsidRDefault="00F90E6E">
            <w:pPr>
              <w:jc w:val="right"/>
              <w:rPr>
                <w:sz w:val="18"/>
                <w:szCs w:val="18"/>
              </w:rPr>
            </w:pPr>
            <w:r>
              <w:rPr>
                <w:sz w:val="18"/>
                <w:szCs w:val="18"/>
              </w:rPr>
              <w:t>34190.72</w:t>
            </w:r>
          </w:p>
        </w:tc>
        <w:tc>
          <w:tcPr>
            <w:tcW w:w="1017" w:type="dxa"/>
            <w:tcBorders>
              <w:top w:val="nil"/>
              <w:left w:val="nil"/>
              <w:bottom w:val="single" w:sz="8" w:space="0" w:color="auto"/>
              <w:right w:val="single" w:sz="8" w:space="0" w:color="auto"/>
            </w:tcBorders>
            <w:shd w:val="clear" w:color="000000" w:fill="FFFFFF"/>
            <w:vAlign w:val="center"/>
            <w:hideMark/>
          </w:tcPr>
          <w:p w:rsidR="00F90E6E" w:rsidRDefault="00F90E6E">
            <w:pPr>
              <w:jc w:val="right"/>
              <w:rPr>
                <w:sz w:val="18"/>
                <w:szCs w:val="18"/>
              </w:rPr>
            </w:pPr>
            <w:r>
              <w:rPr>
                <w:sz w:val="18"/>
                <w:szCs w:val="18"/>
              </w:rPr>
              <w:t>100.00</w:t>
            </w:r>
          </w:p>
        </w:tc>
        <w:tc>
          <w:tcPr>
            <w:tcW w:w="1319" w:type="dxa"/>
            <w:tcBorders>
              <w:top w:val="nil"/>
              <w:left w:val="nil"/>
              <w:bottom w:val="single" w:sz="8" w:space="0" w:color="auto"/>
              <w:right w:val="single" w:sz="8" w:space="0" w:color="auto"/>
            </w:tcBorders>
            <w:shd w:val="clear" w:color="000000" w:fill="FFFFFF"/>
            <w:vAlign w:val="center"/>
            <w:hideMark/>
          </w:tcPr>
          <w:p w:rsidR="00F90E6E" w:rsidRDefault="00F90E6E">
            <w:pPr>
              <w:jc w:val="right"/>
              <w:rPr>
                <w:sz w:val="18"/>
                <w:szCs w:val="18"/>
              </w:rPr>
            </w:pPr>
            <w:r>
              <w:rPr>
                <w:sz w:val="18"/>
                <w:szCs w:val="18"/>
              </w:rPr>
              <w:t>34190.72</w:t>
            </w:r>
          </w:p>
        </w:tc>
        <w:tc>
          <w:tcPr>
            <w:tcW w:w="1100" w:type="dxa"/>
            <w:tcBorders>
              <w:top w:val="nil"/>
              <w:left w:val="nil"/>
              <w:bottom w:val="single" w:sz="8" w:space="0" w:color="auto"/>
              <w:right w:val="single" w:sz="8" w:space="0" w:color="auto"/>
            </w:tcBorders>
            <w:shd w:val="clear" w:color="000000" w:fill="FFFFFF"/>
            <w:vAlign w:val="center"/>
            <w:hideMark/>
          </w:tcPr>
          <w:p w:rsidR="00F90E6E" w:rsidRDefault="00F90E6E">
            <w:pPr>
              <w:jc w:val="right"/>
              <w:rPr>
                <w:sz w:val="18"/>
                <w:szCs w:val="18"/>
              </w:rPr>
            </w:pPr>
            <w:r>
              <w:rPr>
                <w:sz w:val="18"/>
                <w:szCs w:val="18"/>
              </w:rPr>
              <w:t>34190.72</w:t>
            </w:r>
          </w:p>
        </w:tc>
        <w:tc>
          <w:tcPr>
            <w:tcW w:w="1403" w:type="dxa"/>
            <w:tcBorders>
              <w:top w:val="nil"/>
              <w:left w:val="nil"/>
              <w:bottom w:val="single" w:sz="8" w:space="0" w:color="auto"/>
              <w:right w:val="single" w:sz="8" w:space="0" w:color="auto"/>
            </w:tcBorders>
            <w:shd w:val="clear" w:color="000000" w:fill="FFFFFF"/>
            <w:vAlign w:val="center"/>
            <w:hideMark/>
          </w:tcPr>
          <w:p w:rsidR="00F90E6E" w:rsidRDefault="00F90E6E">
            <w:pPr>
              <w:jc w:val="right"/>
              <w:rPr>
                <w:sz w:val="18"/>
                <w:szCs w:val="18"/>
              </w:rPr>
            </w:pPr>
            <w:r>
              <w:rPr>
                <w:sz w:val="18"/>
                <w:szCs w:val="18"/>
              </w:rPr>
              <w:t>0.00</w:t>
            </w:r>
          </w:p>
        </w:tc>
        <w:tc>
          <w:tcPr>
            <w:tcW w:w="1411" w:type="dxa"/>
            <w:tcBorders>
              <w:top w:val="nil"/>
              <w:left w:val="nil"/>
              <w:bottom w:val="single" w:sz="8" w:space="0" w:color="auto"/>
              <w:right w:val="single" w:sz="8" w:space="0" w:color="auto"/>
            </w:tcBorders>
            <w:shd w:val="clear" w:color="000000" w:fill="FFFFFF"/>
            <w:vAlign w:val="center"/>
            <w:hideMark/>
          </w:tcPr>
          <w:p w:rsidR="00F90E6E" w:rsidRDefault="00F90E6E">
            <w:pPr>
              <w:jc w:val="right"/>
              <w:rPr>
                <w:sz w:val="18"/>
                <w:szCs w:val="18"/>
              </w:rPr>
            </w:pPr>
            <w:r>
              <w:rPr>
                <w:sz w:val="18"/>
                <w:szCs w:val="18"/>
              </w:rPr>
              <w:t>0.00</w:t>
            </w:r>
          </w:p>
        </w:tc>
        <w:tc>
          <w:tcPr>
            <w:tcW w:w="1506" w:type="dxa"/>
            <w:tcBorders>
              <w:top w:val="nil"/>
              <w:left w:val="nil"/>
              <w:bottom w:val="single" w:sz="8" w:space="0" w:color="auto"/>
              <w:right w:val="single" w:sz="8" w:space="0" w:color="auto"/>
            </w:tcBorders>
            <w:shd w:val="clear" w:color="000000" w:fill="FFFFFF"/>
            <w:vAlign w:val="center"/>
            <w:hideMark/>
          </w:tcPr>
          <w:p w:rsidR="00F90E6E" w:rsidRDefault="00F90E6E">
            <w:pPr>
              <w:jc w:val="right"/>
              <w:rPr>
                <w:sz w:val="18"/>
                <w:szCs w:val="18"/>
              </w:rPr>
            </w:pPr>
            <w:r>
              <w:rPr>
                <w:sz w:val="18"/>
                <w:szCs w:val="18"/>
              </w:rPr>
              <w:t>0.00</w:t>
            </w:r>
          </w:p>
        </w:tc>
        <w:tc>
          <w:tcPr>
            <w:tcW w:w="1307" w:type="dxa"/>
            <w:tcBorders>
              <w:top w:val="nil"/>
              <w:left w:val="nil"/>
              <w:bottom w:val="single" w:sz="8" w:space="0" w:color="auto"/>
              <w:right w:val="single" w:sz="8" w:space="0" w:color="auto"/>
            </w:tcBorders>
            <w:shd w:val="clear" w:color="000000" w:fill="FFFFFF"/>
            <w:vAlign w:val="center"/>
            <w:hideMark/>
          </w:tcPr>
          <w:p w:rsidR="00F90E6E" w:rsidRDefault="00F90E6E">
            <w:pPr>
              <w:jc w:val="right"/>
              <w:rPr>
                <w:sz w:val="18"/>
                <w:szCs w:val="18"/>
              </w:rPr>
            </w:pPr>
            <w:r>
              <w:rPr>
                <w:sz w:val="18"/>
                <w:szCs w:val="18"/>
              </w:rPr>
              <w:t>0.00</w:t>
            </w:r>
          </w:p>
        </w:tc>
        <w:tc>
          <w:tcPr>
            <w:tcW w:w="1232" w:type="dxa"/>
            <w:tcBorders>
              <w:top w:val="nil"/>
              <w:left w:val="nil"/>
              <w:bottom w:val="single" w:sz="8" w:space="0" w:color="auto"/>
              <w:right w:val="single" w:sz="8" w:space="0" w:color="auto"/>
            </w:tcBorders>
            <w:shd w:val="clear" w:color="000000" w:fill="FFFFFF"/>
            <w:vAlign w:val="center"/>
            <w:hideMark/>
          </w:tcPr>
          <w:p w:rsidR="00F90E6E" w:rsidRDefault="00F90E6E">
            <w:pPr>
              <w:jc w:val="right"/>
              <w:rPr>
                <w:sz w:val="18"/>
                <w:szCs w:val="18"/>
              </w:rPr>
            </w:pPr>
            <w:r>
              <w:rPr>
                <w:sz w:val="18"/>
                <w:szCs w:val="18"/>
              </w:rPr>
              <w:t>0.00</w:t>
            </w:r>
          </w:p>
        </w:tc>
      </w:tr>
      <w:tr w:rsidR="00F90E6E" w:rsidTr="00F90E6E">
        <w:trPr>
          <w:trHeight w:val="2149"/>
        </w:trPr>
        <w:tc>
          <w:tcPr>
            <w:tcW w:w="2074" w:type="dxa"/>
            <w:tcBorders>
              <w:top w:val="nil"/>
              <w:left w:val="single" w:sz="8" w:space="0" w:color="auto"/>
              <w:bottom w:val="nil"/>
              <w:right w:val="single" w:sz="8" w:space="0" w:color="auto"/>
            </w:tcBorders>
            <w:shd w:val="clear" w:color="auto" w:fill="auto"/>
            <w:vAlign w:val="center"/>
            <w:hideMark/>
          </w:tcPr>
          <w:p w:rsidR="00F90E6E" w:rsidRDefault="00F90E6E">
            <w:pPr>
              <w:rPr>
                <w:b/>
                <w:bCs/>
                <w:sz w:val="18"/>
                <w:szCs w:val="18"/>
              </w:rPr>
            </w:pPr>
            <w:r>
              <w:rPr>
                <w:b/>
                <w:bCs/>
                <w:sz w:val="18"/>
                <w:szCs w:val="18"/>
              </w:rPr>
              <w:lastRenderedPageBreak/>
              <w:t>Съхраняване на местната идентичност, чрез възстановяване и опазване на културното и природно наследство</w:t>
            </w:r>
          </w:p>
        </w:tc>
        <w:tc>
          <w:tcPr>
            <w:tcW w:w="1249" w:type="dxa"/>
            <w:tcBorders>
              <w:top w:val="nil"/>
              <w:left w:val="nil"/>
              <w:bottom w:val="single" w:sz="8" w:space="0" w:color="auto"/>
              <w:right w:val="single" w:sz="8" w:space="0" w:color="auto"/>
            </w:tcBorders>
            <w:shd w:val="clear" w:color="000000" w:fill="FFFFFF"/>
            <w:vAlign w:val="center"/>
            <w:hideMark/>
          </w:tcPr>
          <w:p w:rsidR="00F90E6E" w:rsidRDefault="00F90E6E">
            <w:pPr>
              <w:jc w:val="right"/>
              <w:rPr>
                <w:sz w:val="18"/>
                <w:szCs w:val="18"/>
              </w:rPr>
            </w:pPr>
            <w:r>
              <w:rPr>
                <w:sz w:val="18"/>
                <w:szCs w:val="18"/>
              </w:rPr>
              <w:t>23366.00</w:t>
            </w:r>
          </w:p>
        </w:tc>
        <w:tc>
          <w:tcPr>
            <w:tcW w:w="1230" w:type="dxa"/>
            <w:tcBorders>
              <w:top w:val="nil"/>
              <w:left w:val="nil"/>
              <w:bottom w:val="single" w:sz="8" w:space="0" w:color="auto"/>
              <w:right w:val="single" w:sz="8" w:space="0" w:color="auto"/>
            </w:tcBorders>
            <w:shd w:val="clear" w:color="000000" w:fill="FFFFFF"/>
            <w:vAlign w:val="center"/>
            <w:hideMark/>
          </w:tcPr>
          <w:p w:rsidR="00F90E6E" w:rsidRDefault="00F90E6E">
            <w:pPr>
              <w:jc w:val="right"/>
              <w:rPr>
                <w:sz w:val="18"/>
                <w:szCs w:val="18"/>
              </w:rPr>
            </w:pPr>
            <w:r>
              <w:rPr>
                <w:sz w:val="18"/>
                <w:szCs w:val="18"/>
              </w:rPr>
              <w:t>23366.00</w:t>
            </w:r>
          </w:p>
        </w:tc>
        <w:tc>
          <w:tcPr>
            <w:tcW w:w="1017" w:type="dxa"/>
            <w:tcBorders>
              <w:top w:val="nil"/>
              <w:left w:val="nil"/>
              <w:bottom w:val="single" w:sz="8" w:space="0" w:color="auto"/>
              <w:right w:val="single" w:sz="8" w:space="0" w:color="auto"/>
            </w:tcBorders>
            <w:shd w:val="clear" w:color="000000" w:fill="FFFFFF"/>
            <w:vAlign w:val="center"/>
            <w:hideMark/>
          </w:tcPr>
          <w:p w:rsidR="00F90E6E" w:rsidRDefault="00F90E6E">
            <w:pPr>
              <w:jc w:val="right"/>
              <w:rPr>
                <w:sz w:val="18"/>
                <w:szCs w:val="18"/>
              </w:rPr>
            </w:pPr>
            <w:r>
              <w:rPr>
                <w:sz w:val="18"/>
                <w:szCs w:val="18"/>
              </w:rPr>
              <w:t>100.00</w:t>
            </w:r>
          </w:p>
        </w:tc>
        <w:tc>
          <w:tcPr>
            <w:tcW w:w="1319" w:type="dxa"/>
            <w:tcBorders>
              <w:top w:val="nil"/>
              <w:left w:val="nil"/>
              <w:bottom w:val="single" w:sz="8" w:space="0" w:color="auto"/>
              <w:right w:val="single" w:sz="8" w:space="0" w:color="auto"/>
            </w:tcBorders>
            <w:shd w:val="clear" w:color="000000" w:fill="FFFFFF"/>
            <w:vAlign w:val="center"/>
            <w:hideMark/>
          </w:tcPr>
          <w:p w:rsidR="00F90E6E" w:rsidRDefault="00F90E6E">
            <w:pPr>
              <w:jc w:val="right"/>
              <w:rPr>
                <w:sz w:val="18"/>
                <w:szCs w:val="18"/>
              </w:rPr>
            </w:pPr>
            <w:r>
              <w:rPr>
                <w:sz w:val="18"/>
                <w:szCs w:val="18"/>
              </w:rPr>
              <w:t>13598.00</w:t>
            </w:r>
          </w:p>
        </w:tc>
        <w:tc>
          <w:tcPr>
            <w:tcW w:w="1100" w:type="dxa"/>
            <w:tcBorders>
              <w:top w:val="nil"/>
              <w:left w:val="nil"/>
              <w:bottom w:val="single" w:sz="8" w:space="0" w:color="auto"/>
              <w:right w:val="single" w:sz="8" w:space="0" w:color="auto"/>
            </w:tcBorders>
            <w:shd w:val="clear" w:color="000000" w:fill="FFFFFF"/>
            <w:vAlign w:val="center"/>
            <w:hideMark/>
          </w:tcPr>
          <w:p w:rsidR="00F90E6E" w:rsidRDefault="00F90E6E">
            <w:pPr>
              <w:jc w:val="right"/>
              <w:rPr>
                <w:sz w:val="18"/>
                <w:szCs w:val="18"/>
              </w:rPr>
            </w:pPr>
            <w:r>
              <w:rPr>
                <w:sz w:val="18"/>
                <w:szCs w:val="18"/>
              </w:rPr>
              <w:t>13598.00</w:t>
            </w:r>
          </w:p>
        </w:tc>
        <w:tc>
          <w:tcPr>
            <w:tcW w:w="1403" w:type="dxa"/>
            <w:tcBorders>
              <w:top w:val="nil"/>
              <w:left w:val="nil"/>
              <w:bottom w:val="single" w:sz="8" w:space="0" w:color="auto"/>
              <w:right w:val="single" w:sz="8" w:space="0" w:color="auto"/>
            </w:tcBorders>
            <w:shd w:val="clear" w:color="000000" w:fill="FFFFFF"/>
            <w:vAlign w:val="center"/>
            <w:hideMark/>
          </w:tcPr>
          <w:p w:rsidR="00F90E6E" w:rsidRDefault="00F90E6E">
            <w:pPr>
              <w:jc w:val="right"/>
              <w:rPr>
                <w:sz w:val="18"/>
                <w:szCs w:val="18"/>
              </w:rPr>
            </w:pPr>
            <w:r>
              <w:rPr>
                <w:sz w:val="18"/>
                <w:szCs w:val="18"/>
              </w:rPr>
              <w:t>0.00</w:t>
            </w:r>
          </w:p>
        </w:tc>
        <w:tc>
          <w:tcPr>
            <w:tcW w:w="1411" w:type="dxa"/>
            <w:tcBorders>
              <w:top w:val="nil"/>
              <w:left w:val="nil"/>
              <w:bottom w:val="single" w:sz="8" w:space="0" w:color="auto"/>
              <w:right w:val="single" w:sz="8" w:space="0" w:color="auto"/>
            </w:tcBorders>
            <w:shd w:val="clear" w:color="000000" w:fill="FFFFFF"/>
            <w:vAlign w:val="center"/>
            <w:hideMark/>
          </w:tcPr>
          <w:p w:rsidR="00F90E6E" w:rsidRDefault="00F90E6E">
            <w:pPr>
              <w:jc w:val="right"/>
              <w:rPr>
                <w:sz w:val="18"/>
                <w:szCs w:val="18"/>
              </w:rPr>
            </w:pPr>
            <w:r>
              <w:rPr>
                <w:sz w:val="18"/>
                <w:szCs w:val="18"/>
              </w:rPr>
              <w:t>0.00</w:t>
            </w:r>
          </w:p>
        </w:tc>
        <w:tc>
          <w:tcPr>
            <w:tcW w:w="1506" w:type="dxa"/>
            <w:tcBorders>
              <w:top w:val="nil"/>
              <w:left w:val="nil"/>
              <w:bottom w:val="single" w:sz="8" w:space="0" w:color="auto"/>
              <w:right w:val="single" w:sz="8" w:space="0" w:color="auto"/>
            </w:tcBorders>
            <w:shd w:val="clear" w:color="000000" w:fill="FFFFFF"/>
            <w:vAlign w:val="center"/>
            <w:hideMark/>
          </w:tcPr>
          <w:p w:rsidR="00F90E6E" w:rsidRDefault="00F90E6E">
            <w:pPr>
              <w:jc w:val="right"/>
              <w:rPr>
                <w:sz w:val="18"/>
                <w:szCs w:val="18"/>
              </w:rPr>
            </w:pPr>
            <w:r>
              <w:rPr>
                <w:sz w:val="18"/>
                <w:szCs w:val="18"/>
              </w:rPr>
              <w:t>0.00</w:t>
            </w:r>
          </w:p>
        </w:tc>
        <w:tc>
          <w:tcPr>
            <w:tcW w:w="1307" w:type="dxa"/>
            <w:tcBorders>
              <w:top w:val="nil"/>
              <w:left w:val="nil"/>
              <w:bottom w:val="single" w:sz="8" w:space="0" w:color="auto"/>
              <w:right w:val="single" w:sz="8" w:space="0" w:color="auto"/>
            </w:tcBorders>
            <w:shd w:val="clear" w:color="000000" w:fill="FFFFFF"/>
            <w:vAlign w:val="center"/>
            <w:hideMark/>
          </w:tcPr>
          <w:p w:rsidR="00F90E6E" w:rsidRDefault="00F90E6E">
            <w:pPr>
              <w:jc w:val="right"/>
              <w:rPr>
                <w:sz w:val="18"/>
                <w:szCs w:val="18"/>
              </w:rPr>
            </w:pPr>
            <w:r>
              <w:rPr>
                <w:sz w:val="18"/>
                <w:szCs w:val="18"/>
              </w:rPr>
              <w:t>0.00</w:t>
            </w:r>
          </w:p>
        </w:tc>
        <w:tc>
          <w:tcPr>
            <w:tcW w:w="1232" w:type="dxa"/>
            <w:tcBorders>
              <w:top w:val="nil"/>
              <w:left w:val="nil"/>
              <w:bottom w:val="single" w:sz="8" w:space="0" w:color="auto"/>
              <w:right w:val="single" w:sz="8" w:space="0" w:color="auto"/>
            </w:tcBorders>
            <w:shd w:val="clear" w:color="000000" w:fill="FFFFFF"/>
            <w:vAlign w:val="center"/>
            <w:hideMark/>
          </w:tcPr>
          <w:p w:rsidR="00F90E6E" w:rsidRDefault="00F90E6E">
            <w:pPr>
              <w:jc w:val="right"/>
              <w:rPr>
                <w:sz w:val="18"/>
                <w:szCs w:val="18"/>
              </w:rPr>
            </w:pPr>
            <w:r>
              <w:rPr>
                <w:sz w:val="18"/>
                <w:szCs w:val="18"/>
              </w:rPr>
              <w:t>0.00</w:t>
            </w:r>
          </w:p>
        </w:tc>
      </w:tr>
      <w:tr w:rsidR="00F90E6E" w:rsidTr="00F90E6E">
        <w:trPr>
          <w:trHeight w:val="266"/>
        </w:trPr>
        <w:tc>
          <w:tcPr>
            <w:tcW w:w="2074" w:type="dxa"/>
            <w:tcBorders>
              <w:top w:val="nil"/>
              <w:left w:val="single" w:sz="8" w:space="0" w:color="auto"/>
              <w:bottom w:val="single" w:sz="8" w:space="0" w:color="auto"/>
              <w:right w:val="single" w:sz="8" w:space="0" w:color="auto"/>
            </w:tcBorders>
            <w:shd w:val="clear" w:color="000000" w:fill="D9D9D9"/>
            <w:vAlign w:val="center"/>
            <w:hideMark/>
          </w:tcPr>
          <w:p w:rsidR="00F90E6E" w:rsidRDefault="00F90E6E">
            <w:pPr>
              <w:rPr>
                <w:b/>
                <w:bCs/>
                <w:sz w:val="18"/>
                <w:szCs w:val="18"/>
              </w:rPr>
            </w:pPr>
            <w:r>
              <w:rPr>
                <w:b/>
                <w:bCs/>
                <w:sz w:val="18"/>
                <w:szCs w:val="18"/>
              </w:rPr>
              <w:t>Общо:</w:t>
            </w:r>
          </w:p>
        </w:tc>
        <w:tc>
          <w:tcPr>
            <w:tcW w:w="1249" w:type="dxa"/>
            <w:tcBorders>
              <w:top w:val="nil"/>
              <w:left w:val="nil"/>
              <w:bottom w:val="single" w:sz="8" w:space="0" w:color="auto"/>
              <w:right w:val="single" w:sz="8" w:space="0" w:color="auto"/>
            </w:tcBorders>
            <w:shd w:val="clear" w:color="000000" w:fill="D9D9D9"/>
            <w:vAlign w:val="center"/>
            <w:hideMark/>
          </w:tcPr>
          <w:p w:rsidR="00F90E6E" w:rsidRDefault="00F90E6E">
            <w:pPr>
              <w:jc w:val="right"/>
              <w:rPr>
                <w:b/>
                <w:bCs/>
                <w:sz w:val="16"/>
                <w:szCs w:val="16"/>
              </w:rPr>
            </w:pPr>
            <w:r>
              <w:rPr>
                <w:b/>
                <w:bCs/>
                <w:sz w:val="16"/>
                <w:szCs w:val="16"/>
              </w:rPr>
              <w:t>4591997.87</w:t>
            </w:r>
          </w:p>
        </w:tc>
        <w:tc>
          <w:tcPr>
            <w:tcW w:w="1230" w:type="dxa"/>
            <w:tcBorders>
              <w:top w:val="nil"/>
              <w:left w:val="nil"/>
              <w:bottom w:val="single" w:sz="8" w:space="0" w:color="auto"/>
              <w:right w:val="single" w:sz="8" w:space="0" w:color="auto"/>
            </w:tcBorders>
            <w:shd w:val="clear" w:color="000000" w:fill="D9D9D9"/>
            <w:vAlign w:val="center"/>
            <w:hideMark/>
          </w:tcPr>
          <w:p w:rsidR="00F90E6E" w:rsidRDefault="00F90E6E">
            <w:pPr>
              <w:jc w:val="right"/>
              <w:rPr>
                <w:b/>
                <w:bCs/>
                <w:sz w:val="16"/>
                <w:szCs w:val="16"/>
              </w:rPr>
            </w:pPr>
            <w:r>
              <w:rPr>
                <w:b/>
                <w:bCs/>
                <w:sz w:val="16"/>
                <w:szCs w:val="16"/>
              </w:rPr>
              <w:t>2882378.38</w:t>
            </w:r>
          </w:p>
        </w:tc>
        <w:tc>
          <w:tcPr>
            <w:tcW w:w="1017" w:type="dxa"/>
            <w:tcBorders>
              <w:top w:val="nil"/>
              <w:left w:val="nil"/>
              <w:bottom w:val="single" w:sz="8" w:space="0" w:color="auto"/>
              <w:right w:val="single" w:sz="8" w:space="0" w:color="auto"/>
            </w:tcBorders>
            <w:shd w:val="clear" w:color="000000" w:fill="D9D9D9"/>
            <w:vAlign w:val="center"/>
            <w:hideMark/>
          </w:tcPr>
          <w:p w:rsidR="00F90E6E" w:rsidRDefault="00F90E6E">
            <w:pPr>
              <w:jc w:val="right"/>
              <w:rPr>
                <w:b/>
                <w:bCs/>
                <w:sz w:val="16"/>
                <w:szCs w:val="16"/>
              </w:rPr>
            </w:pPr>
            <w:r>
              <w:rPr>
                <w:b/>
                <w:bCs/>
                <w:sz w:val="16"/>
                <w:szCs w:val="16"/>
              </w:rPr>
              <w:t>325.00</w:t>
            </w:r>
          </w:p>
        </w:tc>
        <w:tc>
          <w:tcPr>
            <w:tcW w:w="1319" w:type="dxa"/>
            <w:tcBorders>
              <w:top w:val="nil"/>
              <w:left w:val="nil"/>
              <w:bottom w:val="single" w:sz="8" w:space="0" w:color="auto"/>
              <w:right w:val="single" w:sz="8" w:space="0" w:color="auto"/>
            </w:tcBorders>
            <w:shd w:val="clear" w:color="000000" w:fill="D9D9D9"/>
            <w:vAlign w:val="center"/>
            <w:hideMark/>
          </w:tcPr>
          <w:p w:rsidR="00F90E6E" w:rsidRDefault="00F90E6E">
            <w:pPr>
              <w:jc w:val="right"/>
              <w:rPr>
                <w:b/>
                <w:bCs/>
                <w:sz w:val="16"/>
                <w:szCs w:val="16"/>
              </w:rPr>
            </w:pPr>
            <w:r>
              <w:rPr>
                <w:b/>
                <w:bCs/>
                <w:sz w:val="16"/>
                <w:szCs w:val="16"/>
              </w:rPr>
              <w:t>3150422.53</w:t>
            </w:r>
          </w:p>
        </w:tc>
        <w:tc>
          <w:tcPr>
            <w:tcW w:w="1100" w:type="dxa"/>
            <w:tcBorders>
              <w:top w:val="nil"/>
              <w:left w:val="nil"/>
              <w:bottom w:val="single" w:sz="8" w:space="0" w:color="auto"/>
              <w:right w:val="single" w:sz="8" w:space="0" w:color="auto"/>
            </w:tcBorders>
            <w:shd w:val="clear" w:color="000000" w:fill="D9D9D9"/>
            <w:vAlign w:val="center"/>
            <w:hideMark/>
          </w:tcPr>
          <w:p w:rsidR="00F90E6E" w:rsidRDefault="00F90E6E">
            <w:pPr>
              <w:jc w:val="right"/>
              <w:rPr>
                <w:b/>
                <w:bCs/>
                <w:sz w:val="16"/>
                <w:szCs w:val="16"/>
              </w:rPr>
            </w:pPr>
            <w:r>
              <w:rPr>
                <w:b/>
                <w:bCs/>
                <w:sz w:val="16"/>
                <w:szCs w:val="16"/>
              </w:rPr>
              <w:t>2016607.04</w:t>
            </w:r>
          </w:p>
        </w:tc>
        <w:tc>
          <w:tcPr>
            <w:tcW w:w="1403" w:type="dxa"/>
            <w:tcBorders>
              <w:top w:val="nil"/>
              <w:left w:val="nil"/>
              <w:bottom w:val="single" w:sz="8" w:space="0" w:color="auto"/>
              <w:right w:val="single" w:sz="8" w:space="0" w:color="auto"/>
            </w:tcBorders>
            <w:shd w:val="clear" w:color="000000" w:fill="D9D9D9"/>
            <w:vAlign w:val="center"/>
            <w:hideMark/>
          </w:tcPr>
          <w:p w:rsidR="00F90E6E" w:rsidRDefault="00F90E6E">
            <w:pPr>
              <w:jc w:val="right"/>
              <w:rPr>
                <w:b/>
                <w:bCs/>
                <w:sz w:val="16"/>
                <w:szCs w:val="16"/>
              </w:rPr>
            </w:pPr>
            <w:r>
              <w:rPr>
                <w:b/>
                <w:bCs/>
                <w:sz w:val="16"/>
                <w:szCs w:val="16"/>
              </w:rPr>
              <w:t>0.00</w:t>
            </w:r>
          </w:p>
        </w:tc>
        <w:tc>
          <w:tcPr>
            <w:tcW w:w="1411" w:type="dxa"/>
            <w:tcBorders>
              <w:top w:val="nil"/>
              <w:left w:val="nil"/>
              <w:bottom w:val="single" w:sz="8" w:space="0" w:color="auto"/>
              <w:right w:val="single" w:sz="8" w:space="0" w:color="auto"/>
            </w:tcBorders>
            <w:shd w:val="clear" w:color="000000" w:fill="D9D9D9"/>
            <w:vAlign w:val="center"/>
            <w:hideMark/>
          </w:tcPr>
          <w:p w:rsidR="00F90E6E" w:rsidRDefault="00F90E6E">
            <w:pPr>
              <w:jc w:val="right"/>
              <w:rPr>
                <w:b/>
                <w:bCs/>
                <w:sz w:val="16"/>
                <w:szCs w:val="16"/>
              </w:rPr>
            </w:pPr>
            <w:r>
              <w:rPr>
                <w:b/>
                <w:bCs/>
                <w:sz w:val="16"/>
                <w:szCs w:val="16"/>
              </w:rPr>
              <w:t>0.00</w:t>
            </w:r>
          </w:p>
        </w:tc>
        <w:tc>
          <w:tcPr>
            <w:tcW w:w="1506" w:type="dxa"/>
            <w:tcBorders>
              <w:top w:val="nil"/>
              <w:left w:val="nil"/>
              <w:bottom w:val="single" w:sz="8" w:space="0" w:color="auto"/>
              <w:right w:val="single" w:sz="8" w:space="0" w:color="auto"/>
            </w:tcBorders>
            <w:shd w:val="clear" w:color="000000" w:fill="D9D9D9"/>
            <w:vAlign w:val="center"/>
            <w:hideMark/>
          </w:tcPr>
          <w:p w:rsidR="00F90E6E" w:rsidRDefault="00F90E6E">
            <w:pPr>
              <w:jc w:val="right"/>
              <w:rPr>
                <w:b/>
                <w:bCs/>
                <w:sz w:val="16"/>
                <w:szCs w:val="16"/>
              </w:rPr>
            </w:pPr>
            <w:r>
              <w:rPr>
                <w:b/>
                <w:bCs/>
                <w:sz w:val="16"/>
                <w:szCs w:val="16"/>
              </w:rPr>
              <w:t>0.00</w:t>
            </w:r>
          </w:p>
        </w:tc>
        <w:tc>
          <w:tcPr>
            <w:tcW w:w="1307" w:type="dxa"/>
            <w:tcBorders>
              <w:top w:val="nil"/>
              <w:left w:val="nil"/>
              <w:bottom w:val="single" w:sz="8" w:space="0" w:color="auto"/>
              <w:right w:val="single" w:sz="8" w:space="0" w:color="auto"/>
            </w:tcBorders>
            <w:shd w:val="clear" w:color="000000" w:fill="D9D9D9"/>
            <w:vAlign w:val="center"/>
            <w:hideMark/>
          </w:tcPr>
          <w:p w:rsidR="00F90E6E" w:rsidRDefault="00F90E6E">
            <w:pPr>
              <w:jc w:val="right"/>
              <w:rPr>
                <w:b/>
                <w:bCs/>
                <w:sz w:val="16"/>
                <w:szCs w:val="16"/>
              </w:rPr>
            </w:pPr>
            <w:r>
              <w:rPr>
                <w:b/>
                <w:bCs/>
                <w:sz w:val="16"/>
                <w:szCs w:val="16"/>
              </w:rPr>
              <w:t>0.00</w:t>
            </w:r>
          </w:p>
        </w:tc>
        <w:tc>
          <w:tcPr>
            <w:tcW w:w="1232" w:type="dxa"/>
            <w:tcBorders>
              <w:top w:val="nil"/>
              <w:left w:val="nil"/>
              <w:bottom w:val="single" w:sz="8" w:space="0" w:color="auto"/>
              <w:right w:val="single" w:sz="8" w:space="0" w:color="auto"/>
            </w:tcBorders>
            <w:shd w:val="clear" w:color="000000" w:fill="D9D9D9"/>
            <w:vAlign w:val="center"/>
            <w:hideMark/>
          </w:tcPr>
          <w:p w:rsidR="00F90E6E" w:rsidRDefault="00F90E6E">
            <w:pPr>
              <w:jc w:val="right"/>
              <w:rPr>
                <w:b/>
                <w:bCs/>
                <w:sz w:val="16"/>
                <w:szCs w:val="16"/>
              </w:rPr>
            </w:pPr>
            <w:r>
              <w:rPr>
                <w:b/>
                <w:bCs/>
                <w:sz w:val="16"/>
                <w:szCs w:val="16"/>
              </w:rPr>
              <w:t>0.00</w:t>
            </w:r>
          </w:p>
        </w:tc>
      </w:tr>
    </w:tbl>
    <w:p w:rsidR="00D84F5C" w:rsidRPr="00B70CA1" w:rsidRDefault="00D84F5C" w:rsidP="007F24FC">
      <w:pPr>
        <w:pStyle w:val="ListParagraph"/>
        <w:ind w:left="0"/>
        <w:jc w:val="both"/>
        <w:rPr>
          <w:b/>
          <w:i/>
          <w:sz w:val="18"/>
          <w:szCs w:val="18"/>
          <w:u w:val="single"/>
          <w:lang w:eastAsia="ar-SA"/>
        </w:rPr>
      </w:pPr>
    </w:p>
    <w:p w:rsidR="00CE668B" w:rsidRPr="00B70CA1" w:rsidRDefault="00CE668B" w:rsidP="007F24FC">
      <w:pPr>
        <w:pStyle w:val="ListParagraph"/>
        <w:ind w:left="0"/>
        <w:jc w:val="both"/>
        <w:rPr>
          <w:b/>
          <w:i/>
          <w:sz w:val="18"/>
          <w:szCs w:val="18"/>
          <w:u w:val="single"/>
          <w:lang w:eastAsia="ar-SA"/>
        </w:rPr>
      </w:pPr>
    </w:p>
    <w:p w:rsidR="00CE668B" w:rsidRPr="00B70CA1" w:rsidRDefault="00CE668B" w:rsidP="007F24FC">
      <w:pPr>
        <w:pStyle w:val="ListParagraph"/>
        <w:ind w:left="0"/>
        <w:jc w:val="both"/>
        <w:rPr>
          <w:b/>
          <w:i/>
          <w:sz w:val="18"/>
          <w:szCs w:val="18"/>
          <w:u w:val="single"/>
          <w:lang w:eastAsia="ar-SA"/>
        </w:rPr>
      </w:pPr>
    </w:p>
    <w:p w:rsidR="00EF24B9" w:rsidRPr="00B70CA1" w:rsidRDefault="00EF24B9" w:rsidP="007F24FC">
      <w:pPr>
        <w:spacing w:line="276" w:lineRule="auto"/>
        <w:rPr>
          <w:b/>
          <w:i/>
          <w:sz w:val="18"/>
          <w:szCs w:val="18"/>
          <w:u w:val="single"/>
          <w:lang w:eastAsia="ar-SA"/>
        </w:rPr>
      </w:pPr>
      <w:r w:rsidRPr="00B70CA1">
        <w:rPr>
          <w:b/>
          <w:i/>
          <w:sz w:val="18"/>
          <w:szCs w:val="18"/>
          <w:u w:val="single"/>
          <w:lang w:eastAsia="ar-SA"/>
        </w:rPr>
        <w:br w:type="page"/>
      </w:r>
    </w:p>
    <w:p w:rsidR="0037493F" w:rsidRDefault="00F00A30" w:rsidP="00260D5F">
      <w:pPr>
        <w:pStyle w:val="ListParagraph"/>
        <w:ind w:left="0"/>
        <w:jc w:val="both"/>
        <w:rPr>
          <w:b/>
          <w:i/>
          <w:sz w:val="18"/>
          <w:szCs w:val="18"/>
          <w:u w:val="single"/>
          <w:lang w:eastAsia="ar-SA"/>
        </w:rPr>
      </w:pPr>
      <w:r w:rsidRPr="00F00A30">
        <w:rPr>
          <w:b/>
          <w:i/>
          <w:sz w:val="18"/>
          <w:szCs w:val="18"/>
          <w:u w:val="single"/>
          <w:lang w:eastAsia="ar-SA"/>
        </w:rPr>
        <w:lastRenderedPageBreak/>
        <w:t xml:space="preserve">Таблица </w:t>
      </w:r>
      <w:r>
        <w:rPr>
          <w:b/>
          <w:i/>
          <w:sz w:val="18"/>
          <w:szCs w:val="18"/>
          <w:u w:val="single"/>
          <w:lang w:eastAsia="ar-SA"/>
        </w:rPr>
        <w:t>8</w:t>
      </w:r>
      <w:r w:rsidRPr="00F00A30">
        <w:rPr>
          <w:b/>
          <w:i/>
          <w:sz w:val="18"/>
          <w:szCs w:val="18"/>
          <w:u w:val="single"/>
          <w:lang w:eastAsia="ar-SA"/>
        </w:rPr>
        <w:t xml:space="preserve">: </w:t>
      </w:r>
      <w:r w:rsidR="00550DA9" w:rsidRPr="00B70CA1">
        <w:rPr>
          <w:b/>
          <w:i/>
          <w:sz w:val="18"/>
          <w:szCs w:val="18"/>
          <w:u w:val="single"/>
          <w:lang w:eastAsia="ar-SA"/>
        </w:rPr>
        <w:t xml:space="preserve">Изпълнение на СВОМР </w:t>
      </w:r>
      <w:r w:rsidR="00A93152" w:rsidRPr="00B70CA1">
        <w:rPr>
          <w:b/>
          <w:i/>
          <w:sz w:val="18"/>
          <w:szCs w:val="18"/>
          <w:u w:val="single"/>
          <w:lang w:eastAsia="ar-SA"/>
        </w:rPr>
        <w:t xml:space="preserve">по приоритети </w:t>
      </w:r>
      <w:r w:rsidR="006233E1">
        <w:rPr>
          <w:b/>
          <w:i/>
          <w:sz w:val="18"/>
          <w:szCs w:val="18"/>
          <w:u w:val="single"/>
          <w:lang w:eastAsia="ar-SA"/>
        </w:rPr>
        <w:t xml:space="preserve">от СВОМР </w:t>
      </w:r>
      <w:r w:rsidR="00CE668B" w:rsidRPr="00B70CA1">
        <w:rPr>
          <w:b/>
          <w:i/>
          <w:sz w:val="18"/>
          <w:szCs w:val="18"/>
          <w:u w:val="single"/>
          <w:lang w:eastAsia="ar-SA"/>
        </w:rPr>
        <w:t xml:space="preserve">от сключване на споразумение за финансиране </w:t>
      </w:r>
      <w:r w:rsidR="00550DA9" w:rsidRPr="00B70CA1">
        <w:rPr>
          <w:b/>
          <w:i/>
          <w:sz w:val="18"/>
          <w:szCs w:val="18"/>
          <w:u w:val="single"/>
          <w:lang w:eastAsia="ar-SA"/>
        </w:rPr>
        <w:t>в лева</w:t>
      </w:r>
    </w:p>
    <w:p w:rsidR="00650278" w:rsidRPr="00B70CA1" w:rsidRDefault="00650278" w:rsidP="00260D5F">
      <w:pPr>
        <w:pStyle w:val="ListParagraph"/>
        <w:ind w:left="0"/>
        <w:jc w:val="both"/>
        <w:rPr>
          <w:b/>
          <w:i/>
          <w:sz w:val="18"/>
          <w:szCs w:val="18"/>
          <w:u w:val="single"/>
          <w:lang w:eastAsia="ar-SA"/>
        </w:rPr>
      </w:pPr>
    </w:p>
    <w:tbl>
      <w:tblPr>
        <w:tblW w:w="15467" w:type="dxa"/>
        <w:jc w:val="center"/>
        <w:tblCellMar>
          <w:left w:w="70" w:type="dxa"/>
          <w:right w:w="70" w:type="dxa"/>
        </w:tblCellMar>
        <w:tblLook w:val="04A0" w:firstRow="1" w:lastRow="0" w:firstColumn="1" w:lastColumn="0" w:noHBand="0" w:noVBand="1"/>
      </w:tblPr>
      <w:tblGrid>
        <w:gridCol w:w="2465"/>
        <w:gridCol w:w="1055"/>
        <w:gridCol w:w="1028"/>
        <w:gridCol w:w="1028"/>
        <w:gridCol w:w="995"/>
        <w:gridCol w:w="1023"/>
        <w:gridCol w:w="951"/>
        <w:gridCol w:w="884"/>
        <w:gridCol w:w="948"/>
        <w:gridCol w:w="1023"/>
        <w:gridCol w:w="1002"/>
        <w:gridCol w:w="1053"/>
        <w:gridCol w:w="988"/>
        <w:gridCol w:w="1024"/>
      </w:tblGrid>
      <w:tr w:rsidR="00F90E6E" w:rsidTr="00F90E6E">
        <w:trPr>
          <w:trHeight w:val="962"/>
          <w:jc w:val="center"/>
        </w:trPr>
        <w:tc>
          <w:tcPr>
            <w:tcW w:w="2042" w:type="dxa"/>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rsidR="00F90E6E" w:rsidRDefault="00F90E6E">
            <w:pPr>
              <w:jc w:val="center"/>
              <w:rPr>
                <w:b/>
                <w:bCs/>
                <w:sz w:val="18"/>
                <w:szCs w:val="18"/>
              </w:rPr>
            </w:pPr>
            <w:r>
              <w:rPr>
                <w:b/>
                <w:bCs/>
                <w:sz w:val="18"/>
                <w:szCs w:val="18"/>
              </w:rPr>
              <w:t>ПРИОРИТЕТИ</w:t>
            </w:r>
          </w:p>
        </w:tc>
        <w:tc>
          <w:tcPr>
            <w:tcW w:w="918" w:type="dxa"/>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rsidR="00F90E6E" w:rsidRDefault="00F90E6E">
            <w:pPr>
              <w:jc w:val="center"/>
              <w:rPr>
                <w:b/>
                <w:bCs/>
                <w:sz w:val="18"/>
                <w:szCs w:val="18"/>
              </w:rPr>
            </w:pPr>
            <w:r>
              <w:rPr>
                <w:b/>
                <w:bCs/>
                <w:sz w:val="18"/>
                <w:szCs w:val="18"/>
              </w:rPr>
              <w:t>Одобрен бюджет на субсидията за целия период</w:t>
            </w:r>
          </w:p>
        </w:tc>
        <w:tc>
          <w:tcPr>
            <w:tcW w:w="931" w:type="dxa"/>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rsidR="00F90E6E" w:rsidRDefault="00F90E6E">
            <w:pPr>
              <w:jc w:val="center"/>
              <w:rPr>
                <w:b/>
                <w:bCs/>
                <w:sz w:val="18"/>
                <w:szCs w:val="18"/>
              </w:rPr>
            </w:pPr>
            <w:r>
              <w:rPr>
                <w:b/>
                <w:bCs/>
                <w:sz w:val="18"/>
                <w:szCs w:val="18"/>
              </w:rPr>
              <w:t>Заявен общ размер на разходите по заявления, подадени в МИГ</w:t>
            </w:r>
          </w:p>
        </w:tc>
        <w:tc>
          <w:tcPr>
            <w:tcW w:w="890" w:type="dxa"/>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rsidR="00F90E6E" w:rsidRDefault="00F90E6E">
            <w:pPr>
              <w:jc w:val="center"/>
              <w:rPr>
                <w:b/>
                <w:bCs/>
                <w:sz w:val="18"/>
                <w:szCs w:val="18"/>
              </w:rPr>
            </w:pPr>
            <w:r>
              <w:rPr>
                <w:b/>
                <w:bCs/>
                <w:sz w:val="18"/>
                <w:szCs w:val="18"/>
              </w:rPr>
              <w:t>Заявена субсидия по заявления, подадени в МИГ</w:t>
            </w:r>
          </w:p>
        </w:tc>
        <w:tc>
          <w:tcPr>
            <w:tcW w:w="836" w:type="dxa"/>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rsidR="00F90E6E" w:rsidRDefault="00F90E6E">
            <w:pPr>
              <w:jc w:val="center"/>
              <w:rPr>
                <w:b/>
                <w:bCs/>
                <w:sz w:val="18"/>
                <w:szCs w:val="18"/>
              </w:rPr>
            </w:pPr>
            <w:r>
              <w:rPr>
                <w:b/>
                <w:bCs/>
                <w:sz w:val="18"/>
                <w:szCs w:val="18"/>
              </w:rPr>
              <w:t>Одобрен общ размер на разходите по проект от МИГ</w:t>
            </w:r>
          </w:p>
        </w:tc>
        <w:tc>
          <w:tcPr>
            <w:tcW w:w="945" w:type="dxa"/>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rsidR="00F90E6E" w:rsidRDefault="00F90E6E">
            <w:pPr>
              <w:jc w:val="center"/>
              <w:rPr>
                <w:b/>
                <w:bCs/>
                <w:sz w:val="18"/>
                <w:szCs w:val="18"/>
              </w:rPr>
            </w:pPr>
            <w:r>
              <w:rPr>
                <w:b/>
                <w:bCs/>
                <w:sz w:val="18"/>
                <w:szCs w:val="18"/>
              </w:rPr>
              <w:t>Субсидия по проектите, одобрени от МИГ</w:t>
            </w:r>
          </w:p>
        </w:tc>
        <w:tc>
          <w:tcPr>
            <w:tcW w:w="1082" w:type="dxa"/>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rsidR="00F90E6E" w:rsidRDefault="00F90E6E">
            <w:pPr>
              <w:jc w:val="center"/>
              <w:rPr>
                <w:b/>
                <w:bCs/>
                <w:sz w:val="18"/>
                <w:szCs w:val="18"/>
              </w:rPr>
            </w:pPr>
            <w:r>
              <w:rPr>
                <w:b/>
                <w:bCs/>
                <w:sz w:val="18"/>
                <w:szCs w:val="18"/>
              </w:rPr>
              <w:t>Заявен общ размер на разходите по проект към УО/ДФЗ</w:t>
            </w:r>
          </w:p>
        </w:tc>
        <w:tc>
          <w:tcPr>
            <w:tcW w:w="1096" w:type="dxa"/>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rsidR="00F90E6E" w:rsidRDefault="00F90E6E">
            <w:pPr>
              <w:jc w:val="center"/>
              <w:rPr>
                <w:b/>
                <w:bCs/>
                <w:sz w:val="18"/>
                <w:szCs w:val="18"/>
              </w:rPr>
            </w:pPr>
            <w:r>
              <w:rPr>
                <w:b/>
                <w:bCs/>
                <w:sz w:val="18"/>
                <w:szCs w:val="18"/>
              </w:rPr>
              <w:t>Заявена субсидия към УО/ДФЗ</w:t>
            </w:r>
          </w:p>
        </w:tc>
        <w:tc>
          <w:tcPr>
            <w:tcW w:w="986" w:type="dxa"/>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rsidR="00F90E6E" w:rsidRDefault="00F90E6E">
            <w:pPr>
              <w:jc w:val="center"/>
              <w:rPr>
                <w:b/>
                <w:bCs/>
                <w:sz w:val="18"/>
                <w:szCs w:val="18"/>
              </w:rPr>
            </w:pPr>
            <w:r>
              <w:rPr>
                <w:b/>
                <w:bCs/>
                <w:sz w:val="18"/>
                <w:szCs w:val="18"/>
              </w:rPr>
              <w:t>Одобрен общ размер на разходите по проект от УО/ДФЗ</w:t>
            </w:r>
          </w:p>
        </w:tc>
        <w:tc>
          <w:tcPr>
            <w:tcW w:w="918" w:type="dxa"/>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rsidR="00F90E6E" w:rsidRDefault="00F90E6E">
            <w:pPr>
              <w:jc w:val="center"/>
              <w:rPr>
                <w:b/>
                <w:bCs/>
                <w:sz w:val="18"/>
                <w:szCs w:val="18"/>
              </w:rPr>
            </w:pPr>
            <w:r>
              <w:rPr>
                <w:b/>
                <w:bCs/>
                <w:sz w:val="18"/>
                <w:szCs w:val="18"/>
              </w:rPr>
              <w:t>Субсидия по проектите, одобрени от УО/ДФЗ</w:t>
            </w:r>
          </w:p>
        </w:tc>
        <w:tc>
          <w:tcPr>
            <w:tcW w:w="918" w:type="dxa"/>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rsidR="00F90E6E" w:rsidRDefault="00F90E6E">
            <w:pPr>
              <w:jc w:val="center"/>
              <w:rPr>
                <w:b/>
                <w:bCs/>
                <w:sz w:val="18"/>
                <w:szCs w:val="18"/>
              </w:rPr>
            </w:pPr>
            <w:r>
              <w:rPr>
                <w:b/>
                <w:bCs/>
                <w:sz w:val="18"/>
                <w:szCs w:val="18"/>
              </w:rPr>
              <w:t>Сключени договори</w:t>
            </w:r>
          </w:p>
        </w:tc>
        <w:tc>
          <w:tcPr>
            <w:tcW w:w="1137" w:type="dxa"/>
            <w:tcBorders>
              <w:top w:val="single" w:sz="8" w:space="0" w:color="auto"/>
              <w:left w:val="nil"/>
              <w:bottom w:val="nil"/>
              <w:right w:val="single" w:sz="8" w:space="0" w:color="auto"/>
            </w:tcBorders>
            <w:shd w:val="clear" w:color="000000" w:fill="C0C0C0"/>
            <w:vAlign w:val="center"/>
            <w:hideMark/>
          </w:tcPr>
          <w:p w:rsidR="00F90E6E" w:rsidRDefault="00F90E6E">
            <w:pPr>
              <w:jc w:val="center"/>
              <w:rPr>
                <w:b/>
                <w:bCs/>
                <w:sz w:val="18"/>
                <w:szCs w:val="18"/>
              </w:rPr>
            </w:pPr>
            <w:r>
              <w:rPr>
                <w:b/>
                <w:bCs/>
                <w:sz w:val="18"/>
                <w:szCs w:val="18"/>
              </w:rPr>
              <w:t>ОСТАТЪК</w:t>
            </w:r>
          </w:p>
        </w:tc>
        <w:tc>
          <w:tcPr>
            <w:tcW w:w="1425" w:type="dxa"/>
            <w:tcBorders>
              <w:top w:val="single" w:sz="8" w:space="0" w:color="auto"/>
              <w:left w:val="nil"/>
              <w:bottom w:val="nil"/>
              <w:right w:val="single" w:sz="8" w:space="0" w:color="auto"/>
            </w:tcBorders>
            <w:shd w:val="clear" w:color="000000" w:fill="C0C0C0"/>
            <w:vAlign w:val="center"/>
            <w:hideMark/>
          </w:tcPr>
          <w:p w:rsidR="00F90E6E" w:rsidRDefault="00F90E6E">
            <w:pPr>
              <w:jc w:val="center"/>
              <w:rPr>
                <w:b/>
                <w:bCs/>
                <w:sz w:val="18"/>
                <w:szCs w:val="18"/>
              </w:rPr>
            </w:pPr>
            <w:r>
              <w:rPr>
                <w:b/>
                <w:bCs/>
                <w:sz w:val="18"/>
                <w:szCs w:val="18"/>
              </w:rPr>
              <w:t>Процент на одобрение</w:t>
            </w:r>
          </w:p>
        </w:tc>
        <w:tc>
          <w:tcPr>
            <w:tcW w:w="1343" w:type="dxa"/>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rsidR="00F90E6E" w:rsidRDefault="00F90E6E">
            <w:pPr>
              <w:jc w:val="center"/>
              <w:rPr>
                <w:b/>
                <w:bCs/>
                <w:sz w:val="18"/>
                <w:szCs w:val="18"/>
              </w:rPr>
            </w:pPr>
            <w:r>
              <w:rPr>
                <w:b/>
                <w:bCs/>
                <w:sz w:val="18"/>
                <w:szCs w:val="18"/>
              </w:rPr>
              <w:t>Изплатена субсидия</w:t>
            </w:r>
          </w:p>
        </w:tc>
      </w:tr>
      <w:tr w:rsidR="00F90E6E" w:rsidTr="00F90E6E">
        <w:trPr>
          <w:trHeight w:val="504"/>
          <w:jc w:val="center"/>
        </w:trPr>
        <w:tc>
          <w:tcPr>
            <w:tcW w:w="2042" w:type="dxa"/>
            <w:vMerge/>
            <w:tcBorders>
              <w:top w:val="single" w:sz="8" w:space="0" w:color="auto"/>
              <w:left w:val="single" w:sz="8" w:space="0" w:color="auto"/>
              <w:bottom w:val="single" w:sz="8" w:space="0" w:color="000000"/>
              <w:right w:val="single" w:sz="8" w:space="0" w:color="auto"/>
            </w:tcBorders>
            <w:vAlign w:val="center"/>
            <w:hideMark/>
          </w:tcPr>
          <w:p w:rsidR="00F90E6E" w:rsidRDefault="00F90E6E">
            <w:pPr>
              <w:rPr>
                <w:b/>
                <w:bCs/>
                <w:sz w:val="18"/>
                <w:szCs w:val="18"/>
              </w:rPr>
            </w:pPr>
          </w:p>
        </w:tc>
        <w:tc>
          <w:tcPr>
            <w:tcW w:w="918" w:type="dxa"/>
            <w:vMerge/>
            <w:tcBorders>
              <w:top w:val="single" w:sz="8" w:space="0" w:color="auto"/>
              <w:left w:val="single" w:sz="8" w:space="0" w:color="auto"/>
              <w:bottom w:val="single" w:sz="8" w:space="0" w:color="000000"/>
              <w:right w:val="single" w:sz="8" w:space="0" w:color="auto"/>
            </w:tcBorders>
            <w:vAlign w:val="center"/>
            <w:hideMark/>
          </w:tcPr>
          <w:p w:rsidR="00F90E6E" w:rsidRDefault="00F90E6E">
            <w:pPr>
              <w:rPr>
                <w:b/>
                <w:bCs/>
                <w:sz w:val="18"/>
                <w:szCs w:val="18"/>
              </w:rPr>
            </w:pPr>
          </w:p>
        </w:tc>
        <w:tc>
          <w:tcPr>
            <w:tcW w:w="931" w:type="dxa"/>
            <w:vMerge/>
            <w:tcBorders>
              <w:top w:val="single" w:sz="8" w:space="0" w:color="auto"/>
              <w:left w:val="single" w:sz="8" w:space="0" w:color="auto"/>
              <w:bottom w:val="single" w:sz="8" w:space="0" w:color="000000"/>
              <w:right w:val="single" w:sz="8" w:space="0" w:color="auto"/>
            </w:tcBorders>
            <w:vAlign w:val="center"/>
            <w:hideMark/>
          </w:tcPr>
          <w:p w:rsidR="00F90E6E" w:rsidRDefault="00F90E6E">
            <w:pPr>
              <w:rPr>
                <w:b/>
                <w:bCs/>
                <w:sz w:val="18"/>
                <w:szCs w:val="18"/>
              </w:rPr>
            </w:pPr>
          </w:p>
        </w:tc>
        <w:tc>
          <w:tcPr>
            <w:tcW w:w="890" w:type="dxa"/>
            <w:vMerge/>
            <w:tcBorders>
              <w:top w:val="single" w:sz="8" w:space="0" w:color="auto"/>
              <w:left w:val="single" w:sz="8" w:space="0" w:color="auto"/>
              <w:bottom w:val="single" w:sz="8" w:space="0" w:color="000000"/>
              <w:right w:val="single" w:sz="8" w:space="0" w:color="auto"/>
            </w:tcBorders>
            <w:vAlign w:val="center"/>
            <w:hideMark/>
          </w:tcPr>
          <w:p w:rsidR="00F90E6E" w:rsidRDefault="00F90E6E">
            <w:pPr>
              <w:rPr>
                <w:b/>
                <w:bCs/>
                <w:sz w:val="18"/>
                <w:szCs w:val="18"/>
              </w:rPr>
            </w:pPr>
          </w:p>
        </w:tc>
        <w:tc>
          <w:tcPr>
            <w:tcW w:w="836" w:type="dxa"/>
            <w:vMerge/>
            <w:tcBorders>
              <w:top w:val="single" w:sz="8" w:space="0" w:color="auto"/>
              <w:left w:val="single" w:sz="8" w:space="0" w:color="auto"/>
              <w:bottom w:val="single" w:sz="8" w:space="0" w:color="000000"/>
              <w:right w:val="single" w:sz="8" w:space="0" w:color="auto"/>
            </w:tcBorders>
            <w:vAlign w:val="center"/>
            <w:hideMark/>
          </w:tcPr>
          <w:p w:rsidR="00F90E6E" w:rsidRDefault="00F90E6E">
            <w:pPr>
              <w:rPr>
                <w:b/>
                <w:bCs/>
                <w:sz w:val="18"/>
                <w:szCs w:val="18"/>
              </w:rPr>
            </w:pPr>
          </w:p>
        </w:tc>
        <w:tc>
          <w:tcPr>
            <w:tcW w:w="945" w:type="dxa"/>
            <w:vMerge/>
            <w:tcBorders>
              <w:top w:val="single" w:sz="8" w:space="0" w:color="auto"/>
              <w:left w:val="single" w:sz="8" w:space="0" w:color="auto"/>
              <w:bottom w:val="single" w:sz="8" w:space="0" w:color="000000"/>
              <w:right w:val="single" w:sz="8" w:space="0" w:color="auto"/>
            </w:tcBorders>
            <w:vAlign w:val="center"/>
            <w:hideMark/>
          </w:tcPr>
          <w:p w:rsidR="00F90E6E" w:rsidRDefault="00F90E6E">
            <w:pPr>
              <w:rPr>
                <w:b/>
                <w:bCs/>
                <w:sz w:val="18"/>
                <w:szCs w:val="18"/>
              </w:rPr>
            </w:pPr>
          </w:p>
        </w:tc>
        <w:tc>
          <w:tcPr>
            <w:tcW w:w="1082" w:type="dxa"/>
            <w:vMerge/>
            <w:tcBorders>
              <w:top w:val="single" w:sz="8" w:space="0" w:color="auto"/>
              <w:left w:val="single" w:sz="8" w:space="0" w:color="auto"/>
              <w:bottom w:val="single" w:sz="8" w:space="0" w:color="000000"/>
              <w:right w:val="single" w:sz="8" w:space="0" w:color="auto"/>
            </w:tcBorders>
            <w:vAlign w:val="center"/>
            <w:hideMark/>
          </w:tcPr>
          <w:p w:rsidR="00F90E6E" w:rsidRDefault="00F90E6E">
            <w:pPr>
              <w:rPr>
                <w:b/>
                <w:bCs/>
                <w:sz w:val="18"/>
                <w:szCs w:val="18"/>
              </w:rPr>
            </w:pPr>
          </w:p>
        </w:tc>
        <w:tc>
          <w:tcPr>
            <w:tcW w:w="1096" w:type="dxa"/>
            <w:vMerge/>
            <w:tcBorders>
              <w:top w:val="single" w:sz="8" w:space="0" w:color="auto"/>
              <w:left w:val="single" w:sz="8" w:space="0" w:color="auto"/>
              <w:bottom w:val="single" w:sz="8" w:space="0" w:color="000000"/>
              <w:right w:val="single" w:sz="8" w:space="0" w:color="auto"/>
            </w:tcBorders>
            <w:vAlign w:val="center"/>
            <w:hideMark/>
          </w:tcPr>
          <w:p w:rsidR="00F90E6E" w:rsidRDefault="00F90E6E">
            <w:pPr>
              <w:rPr>
                <w:b/>
                <w:bCs/>
                <w:sz w:val="18"/>
                <w:szCs w:val="18"/>
              </w:rPr>
            </w:pPr>
          </w:p>
        </w:tc>
        <w:tc>
          <w:tcPr>
            <w:tcW w:w="986" w:type="dxa"/>
            <w:vMerge/>
            <w:tcBorders>
              <w:top w:val="single" w:sz="8" w:space="0" w:color="auto"/>
              <w:left w:val="single" w:sz="8" w:space="0" w:color="auto"/>
              <w:bottom w:val="single" w:sz="8" w:space="0" w:color="000000"/>
              <w:right w:val="single" w:sz="8" w:space="0" w:color="auto"/>
            </w:tcBorders>
            <w:vAlign w:val="center"/>
            <w:hideMark/>
          </w:tcPr>
          <w:p w:rsidR="00F90E6E" w:rsidRDefault="00F90E6E">
            <w:pPr>
              <w:rPr>
                <w:b/>
                <w:bCs/>
                <w:sz w:val="18"/>
                <w:szCs w:val="18"/>
              </w:rPr>
            </w:pPr>
          </w:p>
        </w:tc>
        <w:tc>
          <w:tcPr>
            <w:tcW w:w="918" w:type="dxa"/>
            <w:vMerge/>
            <w:tcBorders>
              <w:top w:val="single" w:sz="8" w:space="0" w:color="auto"/>
              <w:left w:val="single" w:sz="8" w:space="0" w:color="auto"/>
              <w:bottom w:val="single" w:sz="8" w:space="0" w:color="000000"/>
              <w:right w:val="single" w:sz="8" w:space="0" w:color="auto"/>
            </w:tcBorders>
            <w:vAlign w:val="center"/>
            <w:hideMark/>
          </w:tcPr>
          <w:p w:rsidR="00F90E6E" w:rsidRDefault="00F90E6E">
            <w:pPr>
              <w:rPr>
                <w:b/>
                <w:bCs/>
                <w:sz w:val="18"/>
                <w:szCs w:val="18"/>
              </w:rPr>
            </w:pPr>
          </w:p>
        </w:tc>
        <w:tc>
          <w:tcPr>
            <w:tcW w:w="918" w:type="dxa"/>
            <w:vMerge/>
            <w:tcBorders>
              <w:top w:val="single" w:sz="8" w:space="0" w:color="auto"/>
              <w:left w:val="single" w:sz="8" w:space="0" w:color="auto"/>
              <w:bottom w:val="single" w:sz="8" w:space="0" w:color="000000"/>
              <w:right w:val="single" w:sz="8" w:space="0" w:color="auto"/>
            </w:tcBorders>
            <w:vAlign w:val="center"/>
            <w:hideMark/>
          </w:tcPr>
          <w:p w:rsidR="00F90E6E" w:rsidRDefault="00F90E6E">
            <w:pPr>
              <w:rPr>
                <w:b/>
                <w:bCs/>
                <w:sz w:val="18"/>
                <w:szCs w:val="18"/>
              </w:rPr>
            </w:pPr>
          </w:p>
        </w:tc>
        <w:tc>
          <w:tcPr>
            <w:tcW w:w="1137" w:type="dxa"/>
            <w:tcBorders>
              <w:top w:val="nil"/>
              <w:left w:val="nil"/>
              <w:bottom w:val="single" w:sz="8" w:space="0" w:color="auto"/>
              <w:right w:val="single" w:sz="8" w:space="0" w:color="auto"/>
            </w:tcBorders>
            <w:shd w:val="clear" w:color="000000" w:fill="C0C0C0"/>
            <w:vAlign w:val="center"/>
            <w:hideMark/>
          </w:tcPr>
          <w:p w:rsidR="00F90E6E" w:rsidRDefault="00F90E6E">
            <w:pPr>
              <w:jc w:val="center"/>
              <w:rPr>
                <w:b/>
                <w:bCs/>
                <w:i/>
                <w:iCs/>
                <w:sz w:val="18"/>
                <w:szCs w:val="18"/>
              </w:rPr>
            </w:pPr>
            <w:r>
              <w:rPr>
                <w:b/>
                <w:bCs/>
                <w:i/>
                <w:iCs/>
                <w:sz w:val="18"/>
                <w:szCs w:val="18"/>
              </w:rPr>
              <w:t>колона 2 минус колона 11</w:t>
            </w:r>
          </w:p>
        </w:tc>
        <w:tc>
          <w:tcPr>
            <w:tcW w:w="1425" w:type="dxa"/>
            <w:tcBorders>
              <w:top w:val="nil"/>
              <w:left w:val="nil"/>
              <w:bottom w:val="single" w:sz="8" w:space="0" w:color="auto"/>
              <w:right w:val="single" w:sz="8" w:space="0" w:color="auto"/>
            </w:tcBorders>
            <w:shd w:val="clear" w:color="000000" w:fill="C0C0C0"/>
            <w:vAlign w:val="center"/>
            <w:hideMark/>
          </w:tcPr>
          <w:p w:rsidR="00F90E6E" w:rsidRDefault="00F90E6E">
            <w:pPr>
              <w:jc w:val="center"/>
              <w:rPr>
                <w:b/>
                <w:bCs/>
                <w:i/>
                <w:iCs/>
                <w:sz w:val="18"/>
                <w:szCs w:val="18"/>
              </w:rPr>
            </w:pPr>
            <w:r>
              <w:rPr>
                <w:b/>
                <w:bCs/>
                <w:i/>
                <w:iCs/>
                <w:sz w:val="18"/>
                <w:szCs w:val="18"/>
              </w:rPr>
              <w:t>колона 11 разделена на колона 2</w:t>
            </w:r>
          </w:p>
        </w:tc>
        <w:tc>
          <w:tcPr>
            <w:tcW w:w="1343" w:type="dxa"/>
            <w:vMerge/>
            <w:tcBorders>
              <w:top w:val="single" w:sz="8" w:space="0" w:color="auto"/>
              <w:left w:val="single" w:sz="8" w:space="0" w:color="auto"/>
              <w:bottom w:val="single" w:sz="8" w:space="0" w:color="000000"/>
              <w:right w:val="single" w:sz="8" w:space="0" w:color="auto"/>
            </w:tcBorders>
            <w:vAlign w:val="center"/>
            <w:hideMark/>
          </w:tcPr>
          <w:p w:rsidR="00F90E6E" w:rsidRDefault="00F90E6E">
            <w:pPr>
              <w:rPr>
                <w:b/>
                <w:bCs/>
                <w:sz w:val="18"/>
                <w:szCs w:val="18"/>
              </w:rPr>
            </w:pPr>
          </w:p>
        </w:tc>
      </w:tr>
      <w:tr w:rsidR="00F90E6E" w:rsidTr="00F90E6E">
        <w:trPr>
          <w:trHeight w:val="274"/>
          <w:jc w:val="center"/>
        </w:trPr>
        <w:tc>
          <w:tcPr>
            <w:tcW w:w="2042" w:type="dxa"/>
            <w:tcBorders>
              <w:top w:val="nil"/>
              <w:left w:val="single" w:sz="8" w:space="0" w:color="auto"/>
              <w:bottom w:val="single" w:sz="8" w:space="0" w:color="auto"/>
              <w:right w:val="single" w:sz="8" w:space="0" w:color="auto"/>
            </w:tcBorders>
            <w:shd w:val="clear" w:color="auto" w:fill="auto"/>
            <w:hideMark/>
          </w:tcPr>
          <w:p w:rsidR="00F90E6E" w:rsidRDefault="00F90E6E">
            <w:pPr>
              <w:jc w:val="center"/>
              <w:rPr>
                <w:sz w:val="18"/>
                <w:szCs w:val="18"/>
              </w:rPr>
            </w:pPr>
            <w:r>
              <w:rPr>
                <w:sz w:val="18"/>
                <w:szCs w:val="18"/>
              </w:rPr>
              <w:t>1</w:t>
            </w:r>
          </w:p>
        </w:tc>
        <w:tc>
          <w:tcPr>
            <w:tcW w:w="918" w:type="dxa"/>
            <w:tcBorders>
              <w:top w:val="nil"/>
              <w:left w:val="nil"/>
              <w:bottom w:val="single" w:sz="8" w:space="0" w:color="auto"/>
              <w:right w:val="single" w:sz="8" w:space="0" w:color="auto"/>
            </w:tcBorders>
            <w:shd w:val="clear" w:color="auto" w:fill="auto"/>
            <w:hideMark/>
          </w:tcPr>
          <w:p w:rsidR="00F90E6E" w:rsidRDefault="00F90E6E">
            <w:pPr>
              <w:jc w:val="center"/>
              <w:rPr>
                <w:sz w:val="18"/>
                <w:szCs w:val="18"/>
              </w:rPr>
            </w:pPr>
            <w:r>
              <w:rPr>
                <w:sz w:val="18"/>
                <w:szCs w:val="18"/>
              </w:rPr>
              <w:t>2</w:t>
            </w:r>
          </w:p>
        </w:tc>
        <w:tc>
          <w:tcPr>
            <w:tcW w:w="931" w:type="dxa"/>
            <w:tcBorders>
              <w:top w:val="nil"/>
              <w:left w:val="nil"/>
              <w:bottom w:val="single" w:sz="8" w:space="0" w:color="auto"/>
              <w:right w:val="single" w:sz="8" w:space="0" w:color="auto"/>
            </w:tcBorders>
            <w:shd w:val="clear" w:color="auto" w:fill="auto"/>
            <w:vAlign w:val="bottom"/>
            <w:hideMark/>
          </w:tcPr>
          <w:p w:rsidR="00F90E6E" w:rsidRDefault="00F90E6E">
            <w:pPr>
              <w:jc w:val="center"/>
              <w:rPr>
                <w:sz w:val="18"/>
                <w:szCs w:val="18"/>
              </w:rPr>
            </w:pPr>
            <w:r>
              <w:rPr>
                <w:sz w:val="18"/>
                <w:szCs w:val="18"/>
              </w:rPr>
              <w:t>3</w:t>
            </w:r>
          </w:p>
        </w:tc>
        <w:tc>
          <w:tcPr>
            <w:tcW w:w="890" w:type="dxa"/>
            <w:tcBorders>
              <w:top w:val="nil"/>
              <w:left w:val="nil"/>
              <w:bottom w:val="single" w:sz="8" w:space="0" w:color="auto"/>
              <w:right w:val="single" w:sz="8" w:space="0" w:color="auto"/>
            </w:tcBorders>
            <w:shd w:val="clear" w:color="auto" w:fill="auto"/>
            <w:hideMark/>
          </w:tcPr>
          <w:p w:rsidR="00F90E6E" w:rsidRDefault="00F90E6E">
            <w:pPr>
              <w:jc w:val="center"/>
              <w:rPr>
                <w:sz w:val="18"/>
                <w:szCs w:val="18"/>
              </w:rPr>
            </w:pPr>
            <w:r>
              <w:rPr>
                <w:sz w:val="18"/>
                <w:szCs w:val="18"/>
              </w:rPr>
              <w:t>4</w:t>
            </w:r>
          </w:p>
        </w:tc>
        <w:tc>
          <w:tcPr>
            <w:tcW w:w="836" w:type="dxa"/>
            <w:tcBorders>
              <w:top w:val="nil"/>
              <w:left w:val="nil"/>
              <w:bottom w:val="single" w:sz="8" w:space="0" w:color="auto"/>
              <w:right w:val="single" w:sz="8" w:space="0" w:color="auto"/>
            </w:tcBorders>
            <w:shd w:val="clear" w:color="auto" w:fill="auto"/>
            <w:hideMark/>
          </w:tcPr>
          <w:p w:rsidR="00F90E6E" w:rsidRDefault="00F90E6E">
            <w:pPr>
              <w:jc w:val="center"/>
              <w:rPr>
                <w:sz w:val="18"/>
                <w:szCs w:val="18"/>
              </w:rPr>
            </w:pPr>
            <w:r>
              <w:rPr>
                <w:sz w:val="18"/>
                <w:szCs w:val="18"/>
              </w:rPr>
              <w:t>5</w:t>
            </w:r>
          </w:p>
        </w:tc>
        <w:tc>
          <w:tcPr>
            <w:tcW w:w="945" w:type="dxa"/>
            <w:tcBorders>
              <w:top w:val="nil"/>
              <w:left w:val="nil"/>
              <w:bottom w:val="single" w:sz="8" w:space="0" w:color="auto"/>
              <w:right w:val="single" w:sz="8" w:space="0" w:color="auto"/>
            </w:tcBorders>
            <w:shd w:val="clear" w:color="auto" w:fill="auto"/>
            <w:hideMark/>
          </w:tcPr>
          <w:p w:rsidR="00F90E6E" w:rsidRDefault="00F90E6E">
            <w:pPr>
              <w:jc w:val="center"/>
              <w:rPr>
                <w:sz w:val="18"/>
                <w:szCs w:val="18"/>
              </w:rPr>
            </w:pPr>
            <w:r>
              <w:rPr>
                <w:sz w:val="18"/>
                <w:szCs w:val="18"/>
              </w:rPr>
              <w:t>6</w:t>
            </w:r>
          </w:p>
        </w:tc>
        <w:tc>
          <w:tcPr>
            <w:tcW w:w="1082" w:type="dxa"/>
            <w:tcBorders>
              <w:top w:val="nil"/>
              <w:left w:val="nil"/>
              <w:bottom w:val="single" w:sz="8" w:space="0" w:color="auto"/>
              <w:right w:val="single" w:sz="8" w:space="0" w:color="auto"/>
            </w:tcBorders>
            <w:shd w:val="clear" w:color="auto" w:fill="auto"/>
            <w:hideMark/>
          </w:tcPr>
          <w:p w:rsidR="00F90E6E" w:rsidRDefault="00F90E6E">
            <w:pPr>
              <w:jc w:val="center"/>
              <w:rPr>
                <w:sz w:val="18"/>
                <w:szCs w:val="18"/>
              </w:rPr>
            </w:pPr>
            <w:r>
              <w:rPr>
                <w:sz w:val="18"/>
                <w:szCs w:val="18"/>
              </w:rPr>
              <w:t>7</w:t>
            </w:r>
          </w:p>
        </w:tc>
        <w:tc>
          <w:tcPr>
            <w:tcW w:w="1096" w:type="dxa"/>
            <w:tcBorders>
              <w:top w:val="nil"/>
              <w:left w:val="nil"/>
              <w:bottom w:val="single" w:sz="8" w:space="0" w:color="auto"/>
              <w:right w:val="single" w:sz="8" w:space="0" w:color="auto"/>
            </w:tcBorders>
            <w:shd w:val="clear" w:color="auto" w:fill="auto"/>
            <w:hideMark/>
          </w:tcPr>
          <w:p w:rsidR="00F90E6E" w:rsidRDefault="00F90E6E">
            <w:pPr>
              <w:jc w:val="center"/>
              <w:rPr>
                <w:sz w:val="18"/>
                <w:szCs w:val="18"/>
              </w:rPr>
            </w:pPr>
            <w:r>
              <w:rPr>
                <w:sz w:val="18"/>
                <w:szCs w:val="18"/>
              </w:rPr>
              <w:t>8</w:t>
            </w:r>
          </w:p>
        </w:tc>
        <w:tc>
          <w:tcPr>
            <w:tcW w:w="986" w:type="dxa"/>
            <w:tcBorders>
              <w:top w:val="nil"/>
              <w:left w:val="nil"/>
              <w:bottom w:val="single" w:sz="8" w:space="0" w:color="auto"/>
              <w:right w:val="single" w:sz="8" w:space="0" w:color="auto"/>
            </w:tcBorders>
            <w:shd w:val="clear" w:color="auto" w:fill="auto"/>
            <w:hideMark/>
          </w:tcPr>
          <w:p w:rsidR="00F90E6E" w:rsidRDefault="00F90E6E">
            <w:pPr>
              <w:jc w:val="center"/>
              <w:rPr>
                <w:sz w:val="18"/>
                <w:szCs w:val="18"/>
              </w:rPr>
            </w:pPr>
            <w:r>
              <w:rPr>
                <w:sz w:val="18"/>
                <w:szCs w:val="18"/>
              </w:rPr>
              <w:t>9</w:t>
            </w:r>
          </w:p>
        </w:tc>
        <w:tc>
          <w:tcPr>
            <w:tcW w:w="918" w:type="dxa"/>
            <w:tcBorders>
              <w:top w:val="nil"/>
              <w:left w:val="nil"/>
              <w:bottom w:val="single" w:sz="8" w:space="0" w:color="auto"/>
              <w:right w:val="single" w:sz="8" w:space="0" w:color="auto"/>
            </w:tcBorders>
            <w:shd w:val="clear" w:color="auto" w:fill="auto"/>
            <w:vAlign w:val="bottom"/>
            <w:hideMark/>
          </w:tcPr>
          <w:p w:rsidR="00F90E6E" w:rsidRDefault="00F90E6E">
            <w:pPr>
              <w:jc w:val="center"/>
              <w:rPr>
                <w:sz w:val="18"/>
                <w:szCs w:val="18"/>
              </w:rPr>
            </w:pPr>
            <w:r>
              <w:rPr>
                <w:sz w:val="18"/>
                <w:szCs w:val="18"/>
              </w:rPr>
              <w:t>10</w:t>
            </w:r>
          </w:p>
        </w:tc>
        <w:tc>
          <w:tcPr>
            <w:tcW w:w="918" w:type="dxa"/>
            <w:tcBorders>
              <w:top w:val="nil"/>
              <w:left w:val="nil"/>
              <w:bottom w:val="single" w:sz="8" w:space="0" w:color="auto"/>
              <w:right w:val="single" w:sz="8" w:space="0" w:color="auto"/>
            </w:tcBorders>
            <w:shd w:val="clear" w:color="auto" w:fill="auto"/>
            <w:hideMark/>
          </w:tcPr>
          <w:p w:rsidR="00F90E6E" w:rsidRDefault="00F90E6E">
            <w:pPr>
              <w:jc w:val="center"/>
              <w:rPr>
                <w:sz w:val="18"/>
                <w:szCs w:val="18"/>
              </w:rPr>
            </w:pPr>
            <w:r>
              <w:rPr>
                <w:sz w:val="18"/>
                <w:szCs w:val="18"/>
              </w:rPr>
              <w:t>11</w:t>
            </w:r>
          </w:p>
        </w:tc>
        <w:tc>
          <w:tcPr>
            <w:tcW w:w="1137" w:type="dxa"/>
            <w:tcBorders>
              <w:top w:val="nil"/>
              <w:left w:val="nil"/>
              <w:bottom w:val="single" w:sz="8" w:space="0" w:color="auto"/>
              <w:right w:val="single" w:sz="8" w:space="0" w:color="auto"/>
            </w:tcBorders>
            <w:shd w:val="clear" w:color="auto" w:fill="auto"/>
            <w:hideMark/>
          </w:tcPr>
          <w:p w:rsidR="00F90E6E" w:rsidRDefault="00F90E6E">
            <w:pPr>
              <w:jc w:val="center"/>
              <w:rPr>
                <w:sz w:val="18"/>
                <w:szCs w:val="18"/>
              </w:rPr>
            </w:pPr>
            <w:r>
              <w:rPr>
                <w:sz w:val="18"/>
                <w:szCs w:val="18"/>
              </w:rPr>
              <w:t>12</w:t>
            </w:r>
          </w:p>
        </w:tc>
        <w:tc>
          <w:tcPr>
            <w:tcW w:w="1425" w:type="dxa"/>
            <w:tcBorders>
              <w:top w:val="nil"/>
              <w:left w:val="nil"/>
              <w:bottom w:val="single" w:sz="8" w:space="0" w:color="auto"/>
              <w:right w:val="single" w:sz="8" w:space="0" w:color="auto"/>
            </w:tcBorders>
            <w:shd w:val="clear" w:color="auto" w:fill="auto"/>
            <w:hideMark/>
          </w:tcPr>
          <w:p w:rsidR="00F90E6E" w:rsidRDefault="00F90E6E">
            <w:pPr>
              <w:jc w:val="center"/>
              <w:rPr>
                <w:sz w:val="18"/>
                <w:szCs w:val="18"/>
              </w:rPr>
            </w:pPr>
            <w:r>
              <w:rPr>
                <w:sz w:val="18"/>
                <w:szCs w:val="18"/>
              </w:rPr>
              <w:t>13</w:t>
            </w:r>
          </w:p>
        </w:tc>
        <w:tc>
          <w:tcPr>
            <w:tcW w:w="1343" w:type="dxa"/>
            <w:tcBorders>
              <w:top w:val="nil"/>
              <w:left w:val="nil"/>
              <w:bottom w:val="single" w:sz="8" w:space="0" w:color="auto"/>
              <w:right w:val="single" w:sz="8" w:space="0" w:color="auto"/>
            </w:tcBorders>
            <w:shd w:val="clear" w:color="auto" w:fill="auto"/>
            <w:hideMark/>
          </w:tcPr>
          <w:p w:rsidR="00F90E6E" w:rsidRDefault="00F90E6E">
            <w:pPr>
              <w:jc w:val="center"/>
              <w:rPr>
                <w:sz w:val="18"/>
                <w:szCs w:val="18"/>
              </w:rPr>
            </w:pPr>
            <w:r>
              <w:rPr>
                <w:sz w:val="18"/>
                <w:szCs w:val="18"/>
              </w:rPr>
              <w:t>14</w:t>
            </w:r>
          </w:p>
        </w:tc>
      </w:tr>
      <w:tr w:rsidR="00F90E6E" w:rsidTr="00F90E6E">
        <w:trPr>
          <w:trHeight w:val="1481"/>
          <w:jc w:val="center"/>
        </w:trPr>
        <w:tc>
          <w:tcPr>
            <w:tcW w:w="2042" w:type="dxa"/>
            <w:tcBorders>
              <w:top w:val="nil"/>
              <w:left w:val="single" w:sz="8" w:space="0" w:color="auto"/>
              <w:bottom w:val="single" w:sz="8" w:space="0" w:color="auto"/>
              <w:right w:val="single" w:sz="8" w:space="0" w:color="auto"/>
            </w:tcBorders>
            <w:shd w:val="clear" w:color="auto" w:fill="auto"/>
            <w:vAlign w:val="center"/>
            <w:hideMark/>
          </w:tcPr>
          <w:p w:rsidR="00F90E6E" w:rsidRDefault="00F90E6E">
            <w:pPr>
              <w:rPr>
                <w:b/>
                <w:bCs/>
                <w:sz w:val="18"/>
                <w:szCs w:val="18"/>
              </w:rPr>
            </w:pPr>
            <w:r>
              <w:rPr>
                <w:b/>
                <w:bCs/>
                <w:sz w:val="18"/>
                <w:szCs w:val="18"/>
              </w:rPr>
              <w:t xml:space="preserve"> Повишаване наконкурентноспособността на земеделския сектор и добавяне на стойност към земеделските продукти</w:t>
            </w:r>
          </w:p>
        </w:tc>
        <w:tc>
          <w:tcPr>
            <w:tcW w:w="918" w:type="dxa"/>
            <w:tcBorders>
              <w:top w:val="nil"/>
              <w:left w:val="nil"/>
              <w:bottom w:val="single" w:sz="8" w:space="0" w:color="auto"/>
              <w:right w:val="single" w:sz="8" w:space="0" w:color="auto"/>
            </w:tcBorders>
            <w:shd w:val="clear" w:color="auto" w:fill="auto"/>
            <w:vAlign w:val="center"/>
            <w:hideMark/>
          </w:tcPr>
          <w:p w:rsidR="00F90E6E" w:rsidRDefault="00F90E6E">
            <w:pPr>
              <w:jc w:val="right"/>
              <w:rPr>
                <w:b/>
                <w:bCs/>
                <w:sz w:val="18"/>
                <w:szCs w:val="18"/>
              </w:rPr>
            </w:pPr>
            <w:r>
              <w:rPr>
                <w:b/>
                <w:bCs/>
                <w:sz w:val="18"/>
                <w:szCs w:val="18"/>
              </w:rPr>
              <w:t>900000</w:t>
            </w:r>
          </w:p>
        </w:tc>
        <w:tc>
          <w:tcPr>
            <w:tcW w:w="931" w:type="dxa"/>
            <w:tcBorders>
              <w:top w:val="nil"/>
              <w:left w:val="nil"/>
              <w:bottom w:val="single" w:sz="8" w:space="0" w:color="auto"/>
              <w:right w:val="single" w:sz="8" w:space="0" w:color="auto"/>
            </w:tcBorders>
            <w:shd w:val="clear" w:color="000000" w:fill="FFFFFF"/>
            <w:vAlign w:val="center"/>
            <w:hideMark/>
          </w:tcPr>
          <w:p w:rsidR="00F90E6E" w:rsidRDefault="00F90E6E">
            <w:pPr>
              <w:jc w:val="right"/>
              <w:rPr>
                <w:sz w:val="18"/>
                <w:szCs w:val="18"/>
              </w:rPr>
            </w:pPr>
            <w:r>
              <w:rPr>
                <w:sz w:val="18"/>
                <w:szCs w:val="18"/>
              </w:rPr>
              <w:t>2378089.30</w:t>
            </w:r>
          </w:p>
        </w:tc>
        <w:tc>
          <w:tcPr>
            <w:tcW w:w="890" w:type="dxa"/>
            <w:tcBorders>
              <w:top w:val="nil"/>
              <w:left w:val="nil"/>
              <w:bottom w:val="single" w:sz="8" w:space="0" w:color="auto"/>
              <w:right w:val="single" w:sz="8" w:space="0" w:color="auto"/>
            </w:tcBorders>
            <w:shd w:val="clear" w:color="000000" w:fill="FFFFFF"/>
            <w:vAlign w:val="center"/>
            <w:hideMark/>
          </w:tcPr>
          <w:p w:rsidR="00F90E6E" w:rsidRDefault="00F90E6E">
            <w:pPr>
              <w:jc w:val="right"/>
              <w:rPr>
                <w:sz w:val="18"/>
                <w:szCs w:val="18"/>
              </w:rPr>
            </w:pPr>
            <w:r>
              <w:rPr>
                <w:sz w:val="18"/>
                <w:szCs w:val="18"/>
              </w:rPr>
              <w:t>1198758.26</w:t>
            </w:r>
          </w:p>
        </w:tc>
        <w:tc>
          <w:tcPr>
            <w:tcW w:w="836" w:type="dxa"/>
            <w:tcBorders>
              <w:top w:val="nil"/>
              <w:left w:val="nil"/>
              <w:bottom w:val="single" w:sz="8" w:space="0" w:color="auto"/>
              <w:right w:val="single" w:sz="8" w:space="0" w:color="auto"/>
            </w:tcBorders>
            <w:shd w:val="clear" w:color="000000" w:fill="FFFFFF"/>
            <w:vAlign w:val="center"/>
            <w:hideMark/>
          </w:tcPr>
          <w:p w:rsidR="00F90E6E" w:rsidRDefault="00F90E6E">
            <w:pPr>
              <w:jc w:val="right"/>
              <w:rPr>
                <w:sz w:val="18"/>
                <w:szCs w:val="18"/>
              </w:rPr>
            </w:pPr>
            <w:r>
              <w:rPr>
                <w:sz w:val="18"/>
                <w:szCs w:val="18"/>
              </w:rPr>
              <w:t>1434764.31</w:t>
            </w:r>
          </w:p>
        </w:tc>
        <w:tc>
          <w:tcPr>
            <w:tcW w:w="945" w:type="dxa"/>
            <w:tcBorders>
              <w:top w:val="nil"/>
              <w:left w:val="nil"/>
              <w:bottom w:val="single" w:sz="8" w:space="0" w:color="auto"/>
              <w:right w:val="single" w:sz="8" w:space="0" w:color="auto"/>
            </w:tcBorders>
            <w:shd w:val="clear" w:color="000000" w:fill="FFFFFF"/>
            <w:vAlign w:val="center"/>
            <w:hideMark/>
          </w:tcPr>
          <w:p w:rsidR="00F90E6E" w:rsidRDefault="00F90E6E">
            <w:pPr>
              <w:jc w:val="right"/>
              <w:rPr>
                <w:sz w:val="18"/>
                <w:szCs w:val="18"/>
              </w:rPr>
            </w:pPr>
            <w:r>
              <w:rPr>
                <w:sz w:val="18"/>
                <w:szCs w:val="18"/>
              </w:rPr>
              <w:t>717382.13</w:t>
            </w:r>
          </w:p>
        </w:tc>
        <w:tc>
          <w:tcPr>
            <w:tcW w:w="1082" w:type="dxa"/>
            <w:tcBorders>
              <w:top w:val="nil"/>
              <w:left w:val="nil"/>
              <w:bottom w:val="single" w:sz="8" w:space="0" w:color="auto"/>
              <w:right w:val="single" w:sz="8" w:space="0" w:color="auto"/>
            </w:tcBorders>
            <w:shd w:val="clear" w:color="auto" w:fill="auto"/>
            <w:vAlign w:val="center"/>
            <w:hideMark/>
          </w:tcPr>
          <w:p w:rsidR="00F90E6E" w:rsidRDefault="00F90E6E">
            <w:pPr>
              <w:jc w:val="right"/>
              <w:rPr>
                <w:b/>
                <w:bCs/>
                <w:sz w:val="18"/>
                <w:szCs w:val="18"/>
              </w:rPr>
            </w:pPr>
            <w:r>
              <w:rPr>
                <w:b/>
                <w:bCs/>
                <w:sz w:val="18"/>
                <w:szCs w:val="18"/>
              </w:rPr>
              <w:t>0</w:t>
            </w:r>
          </w:p>
        </w:tc>
        <w:tc>
          <w:tcPr>
            <w:tcW w:w="1096" w:type="dxa"/>
            <w:tcBorders>
              <w:top w:val="nil"/>
              <w:left w:val="nil"/>
              <w:bottom w:val="single" w:sz="8" w:space="0" w:color="auto"/>
              <w:right w:val="single" w:sz="8" w:space="0" w:color="auto"/>
            </w:tcBorders>
            <w:shd w:val="clear" w:color="auto" w:fill="auto"/>
            <w:vAlign w:val="center"/>
            <w:hideMark/>
          </w:tcPr>
          <w:p w:rsidR="00F90E6E" w:rsidRDefault="00F90E6E">
            <w:pPr>
              <w:jc w:val="right"/>
              <w:rPr>
                <w:b/>
                <w:bCs/>
                <w:sz w:val="18"/>
                <w:szCs w:val="18"/>
              </w:rPr>
            </w:pPr>
            <w:r>
              <w:rPr>
                <w:b/>
                <w:bCs/>
                <w:sz w:val="18"/>
                <w:szCs w:val="18"/>
              </w:rPr>
              <w:t>0</w:t>
            </w:r>
          </w:p>
        </w:tc>
        <w:tc>
          <w:tcPr>
            <w:tcW w:w="986" w:type="dxa"/>
            <w:tcBorders>
              <w:top w:val="nil"/>
              <w:left w:val="nil"/>
              <w:bottom w:val="single" w:sz="8" w:space="0" w:color="auto"/>
              <w:right w:val="single" w:sz="8" w:space="0" w:color="auto"/>
            </w:tcBorders>
            <w:shd w:val="clear" w:color="auto" w:fill="auto"/>
            <w:vAlign w:val="center"/>
            <w:hideMark/>
          </w:tcPr>
          <w:p w:rsidR="00F90E6E" w:rsidRDefault="00F90E6E">
            <w:pPr>
              <w:jc w:val="right"/>
              <w:rPr>
                <w:b/>
                <w:bCs/>
                <w:sz w:val="18"/>
                <w:szCs w:val="18"/>
              </w:rPr>
            </w:pPr>
            <w:r>
              <w:rPr>
                <w:b/>
                <w:bCs/>
                <w:sz w:val="18"/>
                <w:szCs w:val="18"/>
              </w:rPr>
              <w:t>0</w:t>
            </w:r>
          </w:p>
        </w:tc>
        <w:tc>
          <w:tcPr>
            <w:tcW w:w="918" w:type="dxa"/>
            <w:tcBorders>
              <w:top w:val="nil"/>
              <w:left w:val="nil"/>
              <w:bottom w:val="single" w:sz="8" w:space="0" w:color="auto"/>
              <w:right w:val="single" w:sz="8" w:space="0" w:color="auto"/>
            </w:tcBorders>
            <w:shd w:val="clear" w:color="auto" w:fill="auto"/>
            <w:vAlign w:val="center"/>
            <w:hideMark/>
          </w:tcPr>
          <w:p w:rsidR="00F90E6E" w:rsidRDefault="00F90E6E">
            <w:pPr>
              <w:jc w:val="right"/>
              <w:rPr>
                <w:b/>
                <w:bCs/>
                <w:sz w:val="18"/>
                <w:szCs w:val="18"/>
              </w:rPr>
            </w:pPr>
            <w:r>
              <w:rPr>
                <w:b/>
                <w:bCs/>
                <w:sz w:val="18"/>
                <w:szCs w:val="18"/>
              </w:rPr>
              <w:t>0</w:t>
            </w:r>
          </w:p>
        </w:tc>
        <w:tc>
          <w:tcPr>
            <w:tcW w:w="918" w:type="dxa"/>
            <w:tcBorders>
              <w:top w:val="nil"/>
              <w:left w:val="nil"/>
              <w:bottom w:val="single" w:sz="8" w:space="0" w:color="auto"/>
              <w:right w:val="single" w:sz="8" w:space="0" w:color="auto"/>
            </w:tcBorders>
            <w:shd w:val="clear" w:color="auto" w:fill="auto"/>
            <w:vAlign w:val="center"/>
            <w:hideMark/>
          </w:tcPr>
          <w:p w:rsidR="00F90E6E" w:rsidRDefault="00F90E6E">
            <w:pPr>
              <w:jc w:val="right"/>
              <w:rPr>
                <w:b/>
                <w:bCs/>
                <w:sz w:val="18"/>
                <w:szCs w:val="18"/>
              </w:rPr>
            </w:pPr>
            <w:r>
              <w:rPr>
                <w:b/>
                <w:bCs/>
                <w:sz w:val="18"/>
                <w:szCs w:val="18"/>
              </w:rPr>
              <w:t>0</w:t>
            </w:r>
          </w:p>
        </w:tc>
        <w:tc>
          <w:tcPr>
            <w:tcW w:w="1137" w:type="dxa"/>
            <w:tcBorders>
              <w:top w:val="nil"/>
              <w:left w:val="nil"/>
              <w:bottom w:val="single" w:sz="8" w:space="0" w:color="auto"/>
              <w:right w:val="single" w:sz="8" w:space="0" w:color="auto"/>
            </w:tcBorders>
            <w:shd w:val="clear" w:color="auto" w:fill="auto"/>
            <w:vAlign w:val="center"/>
            <w:hideMark/>
          </w:tcPr>
          <w:p w:rsidR="00F90E6E" w:rsidRDefault="00F90E6E">
            <w:pPr>
              <w:jc w:val="right"/>
              <w:rPr>
                <w:b/>
                <w:bCs/>
                <w:sz w:val="18"/>
                <w:szCs w:val="18"/>
              </w:rPr>
            </w:pPr>
            <w:r>
              <w:rPr>
                <w:b/>
                <w:bCs/>
                <w:sz w:val="18"/>
                <w:szCs w:val="18"/>
              </w:rPr>
              <w:t>0</w:t>
            </w:r>
          </w:p>
        </w:tc>
        <w:tc>
          <w:tcPr>
            <w:tcW w:w="1425" w:type="dxa"/>
            <w:tcBorders>
              <w:top w:val="nil"/>
              <w:left w:val="nil"/>
              <w:bottom w:val="single" w:sz="8" w:space="0" w:color="auto"/>
              <w:right w:val="single" w:sz="8" w:space="0" w:color="auto"/>
            </w:tcBorders>
            <w:shd w:val="clear" w:color="auto" w:fill="auto"/>
            <w:vAlign w:val="center"/>
            <w:hideMark/>
          </w:tcPr>
          <w:p w:rsidR="00F90E6E" w:rsidRDefault="00F90E6E">
            <w:pPr>
              <w:jc w:val="right"/>
              <w:rPr>
                <w:b/>
                <w:bCs/>
                <w:sz w:val="18"/>
                <w:szCs w:val="18"/>
              </w:rPr>
            </w:pPr>
            <w:r>
              <w:rPr>
                <w:b/>
                <w:bCs/>
                <w:sz w:val="18"/>
                <w:szCs w:val="18"/>
              </w:rPr>
              <w:t>0</w:t>
            </w:r>
          </w:p>
        </w:tc>
        <w:tc>
          <w:tcPr>
            <w:tcW w:w="1343" w:type="dxa"/>
            <w:tcBorders>
              <w:top w:val="nil"/>
              <w:left w:val="nil"/>
              <w:bottom w:val="single" w:sz="8" w:space="0" w:color="auto"/>
              <w:right w:val="single" w:sz="8" w:space="0" w:color="auto"/>
            </w:tcBorders>
            <w:shd w:val="clear" w:color="auto" w:fill="auto"/>
            <w:vAlign w:val="center"/>
            <w:hideMark/>
          </w:tcPr>
          <w:p w:rsidR="00F90E6E" w:rsidRDefault="00F90E6E">
            <w:pPr>
              <w:jc w:val="right"/>
              <w:rPr>
                <w:b/>
                <w:bCs/>
                <w:sz w:val="18"/>
                <w:szCs w:val="18"/>
              </w:rPr>
            </w:pPr>
            <w:r>
              <w:rPr>
                <w:b/>
                <w:bCs/>
                <w:sz w:val="18"/>
                <w:szCs w:val="18"/>
              </w:rPr>
              <w:t>0</w:t>
            </w:r>
          </w:p>
        </w:tc>
      </w:tr>
      <w:tr w:rsidR="00F90E6E" w:rsidTr="00FE3F76">
        <w:trPr>
          <w:trHeight w:val="1469"/>
          <w:jc w:val="center"/>
        </w:trPr>
        <w:tc>
          <w:tcPr>
            <w:tcW w:w="2042" w:type="dxa"/>
            <w:tcBorders>
              <w:top w:val="nil"/>
              <w:left w:val="single" w:sz="8" w:space="0" w:color="auto"/>
              <w:bottom w:val="single" w:sz="8" w:space="0" w:color="auto"/>
              <w:right w:val="single" w:sz="8" w:space="0" w:color="auto"/>
            </w:tcBorders>
            <w:shd w:val="clear" w:color="auto" w:fill="auto"/>
            <w:hideMark/>
          </w:tcPr>
          <w:p w:rsidR="00F90E6E" w:rsidRDefault="00F90E6E">
            <w:pPr>
              <w:rPr>
                <w:b/>
                <w:bCs/>
                <w:sz w:val="18"/>
                <w:szCs w:val="18"/>
              </w:rPr>
            </w:pPr>
            <w:r>
              <w:rPr>
                <w:b/>
                <w:bCs/>
                <w:sz w:val="18"/>
                <w:szCs w:val="18"/>
              </w:rPr>
              <w:t>Разнообразяване и повишаване на икономическата активност в създаване на възможности за заетост извън сектор земеделиe</w:t>
            </w:r>
          </w:p>
        </w:tc>
        <w:tc>
          <w:tcPr>
            <w:tcW w:w="918" w:type="dxa"/>
            <w:tcBorders>
              <w:top w:val="nil"/>
              <w:left w:val="nil"/>
              <w:bottom w:val="single" w:sz="8" w:space="0" w:color="auto"/>
              <w:right w:val="single" w:sz="8" w:space="0" w:color="auto"/>
            </w:tcBorders>
            <w:shd w:val="clear" w:color="auto" w:fill="auto"/>
            <w:vAlign w:val="center"/>
            <w:hideMark/>
          </w:tcPr>
          <w:p w:rsidR="00F90E6E" w:rsidRDefault="00F90E6E">
            <w:pPr>
              <w:jc w:val="right"/>
              <w:rPr>
                <w:b/>
                <w:bCs/>
                <w:sz w:val="18"/>
                <w:szCs w:val="18"/>
              </w:rPr>
            </w:pPr>
            <w:r>
              <w:rPr>
                <w:b/>
                <w:bCs/>
                <w:sz w:val="18"/>
                <w:szCs w:val="18"/>
              </w:rPr>
              <w:t>1100000</w:t>
            </w:r>
          </w:p>
        </w:tc>
        <w:tc>
          <w:tcPr>
            <w:tcW w:w="931" w:type="dxa"/>
            <w:tcBorders>
              <w:top w:val="nil"/>
              <w:left w:val="nil"/>
              <w:bottom w:val="single" w:sz="8" w:space="0" w:color="auto"/>
              <w:right w:val="single" w:sz="8" w:space="0" w:color="auto"/>
            </w:tcBorders>
            <w:shd w:val="clear" w:color="000000" w:fill="FFFFFF"/>
            <w:vAlign w:val="center"/>
            <w:hideMark/>
          </w:tcPr>
          <w:p w:rsidR="00F90E6E" w:rsidRDefault="00F90E6E">
            <w:pPr>
              <w:jc w:val="right"/>
              <w:rPr>
                <w:sz w:val="18"/>
                <w:szCs w:val="18"/>
              </w:rPr>
            </w:pPr>
            <w:r>
              <w:rPr>
                <w:sz w:val="18"/>
                <w:szCs w:val="18"/>
              </w:rPr>
              <w:t>2156351.85</w:t>
            </w:r>
          </w:p>
        </w:tc>
        <w:tc>
          <w:tcPr>
            <w:tcW w:w="890" w:type="dxa"/>
            <w:tcBorders>
              <w:top w:val="nil"/>
              <w:left w:val="nil"/>
              <w:bottom w:val="single" w:sz="8" w:space="0" w:color="auto"/>
              <w:right w:val="single" w:sz="8" w:space="0" w:color="auto"/>
            </w:tcBorders>
            <w:shd w:val="clear" w:color="000000" w:fill="FFFFFF"/>
            <w:vAlign w:val="center"/>
            <w:hideMark/>
          </w:tcPr>
          <w:p w:rsidR="00F90E6E" w:rsidRDefault="00F90E6E">
            <w:pPr>
              <w:jc w:val="right"/>
              <w:rPr>
                <w:sz w:val="18"/>
                <w:szCs w:val="18"/>
              </w:rPr>
            </w:pPr>
            <w:r>
              <w:rPr>
                <w:sz w:val="18"/>
                <w:szCs w:val="18"/>
              </w:rPr>
              <w:t>1626063.40</w:t>
            </w:r>
          </w:p>
        </w:tc>
        <w:tc>
          <w:tcPr>
            <w:tcW w:w="836" w:type="dxa"/>
            <w:tcBorders>
              <w:top w:val="nil"/>
              <w:left w:val="nil"/>
              <w:bottom w:val="single" w:sz="8" w:space="0" w:color="auto"/>
              <w:right w:val="single" w:sz="8" w:space="0" w:color="auto"/>
            </w:tcBorders>
            <w:shd w:val="clear" w:color="000000" w:fill="FFFFFF"/>
            <w:vAlign w:val="center"/>
            <w:hideMark/>
          </w:tcPr>
          <w:p w:rsidR="00F90E6E" w:rsidRDefault="00F90E6E">
            <w:pPr>
              <w:jc w:val="right"/>
              <w:rPr>
                <w:sz w:val="18"/>
                <w:szCs w:val="18"/>
              </w:rPr>
            </w:pPr>
            <w:r>
              <w:rPr>
                <w:sz w:val="18"/>
                <w:szCs w:val="18"/>
              </w:rPr>
              <w:t>1667869.50</w:t>
            </w:r>
          </w:p>
        </w:tc>
        <w:tc>
          <w:tcPr>
            <w:tcW w:w="945" w:type="dxa"/>
            <w:tcBorders>
              <w:top w:val="nil"/>
              <w:left w:val="nil"/>
              <w:bottom w:val="single" w:sz="8" w:space="0" w:color="auto"/>
              <w:right w:val="single" w:sz="8" w:space="0" w:color="auto"/>
            </w:tcBorders>
            <w:shd w:val="clear" w:color="000000" w:fill="FFFFFF"/>
            <w:vAlign w:val="center"/>
            <w:hideMark/>
          </w:tcPr>
          <w:p w:rsidR="00F90E6E" w:rsidRDefault="00F90E6E">
            <w:pPr>
              <w:jc w:val="right"/>
              <w:rPr>
                <w:sz w:val="18"/>
                <w:szCs w:val="18"/>
              </w:rPr>
            </w:pPr>
            <w:r>
              <w:rPr>
                <w:sz w:val="18"/>
                <w:szCs w:val="18"/>
              </w:rPr>
              <w:t>1251436.19</w:t>
            </w:r>
          </w:p>
        </w:tc>
        <w:tc>
          <w:tcPr>
            <w:tcW w:w="1082" w:type="dxa"/>
            <w:tcBorders>
              <w:top w:val="nil"/>
              <w:left w:val="nil"/>
              <w:bottom w:val="single" w:sz="8" w:space="0" w:color="auto"/>
              <w:right w:val="single" w:sz="8" w:space="0" w:color="auto"/>
            </w:tcBorders>
            <w:shd w:val="clear" w:color="auto" w:fill="auto"/>
            <w:vAlign w:val="center"/>
            <w:hideMark/>
          </w:tcPr>
          <w:p w:rsidR="00F90E6E" w:rsidRDefault="00F90E6E">
            <w:pPr>
              <w:jc w:val="right"/>
              <w:rPr>
                <w:b/>
                <w:bCs/>
                <w:sz w:val="18"/>
                <w:szCs w:val="18"/>
              </w:rPr>
            </w:pPr>
            <w:r>
              <w:rPr>
                <w:b/>
                <w:bCs/>
                <w:sz w:val="18"/>
                <w:szCs w:val="18"/>
              </w:rPr>
              <w:t>0</w:t>
            </w:r>
          </w:p>
        </w:tc>
        <w:tc>
          <w:tcPr>
            <w:tcW w:w="1096" w:type="dxa"/>
            <w:tcBorders>
              <w:top w:val="nil"/>
              <w:left w:val="nil"/>
              <w:bottom w:val="single" w:sz="8" w:space="0" w:color="auto"/>
              <w:right w:val="single" w:sz="8" w:space="0" w:color="auto"/>
            </w:tcBorders>
            <w:shd w:val="clear" w:color="auto" w:fill="auto"/>
            <w:vAlign w:val="center"/>
            <w:hideMark/>
          </w:tcPr>
          <w:p w:rsidR="00F90E6E" w:rsidRDefault="00F90E6E">
            <w:pPr>
              <w:jc w:val="right"/>
              <w:rPr>
                <w:b/>
                <w:bCs/>
                <w:sz w:val="18"/>
                <w:szCs w:val="18"/>
              </w:rPr>
            </w:pPr>
            <w:r>
              <w:rPr>
                <w:b/>
                <w:bCs/>
                <w:sz w:val="18"/>
                <w:szCs w:val="18"/>
              </w:rPr>
              <w:t>0</w:t>
            </w:r>
          </w:p>
        </w:tc>
        <w:tc>
          <w:tcPr>
            <w:tcW w:w="986" w:type="dxa"/>
            <w:tcBorders>
              <w:top w:val="nil"/>
              <w:left w:val="nil"/>
              <w:bottom w:val="single" w:sz="8" w:space="0" w:color="auto"/>
              <w:right w:val="single" w:sz="8" w:space="0" w:color="auto"/>
            </w:tcBorders>
            <w:shd w:val="clear" w:color="auto" w:fill="auto"/>
            <w:vAlign w:val="center"/>
            <w:hideMark/>
          </w:tcPr>
          <w:p w:rsidR="00F90E6E" w:rsidRDefault="00F90E6E">
            <w:pPr>
              <w:jc w:val="right"/>
              <w:rPr>
                <w:b/>
                <w:bCs/>
                <w:sz w:val="18"/>
                <w:szCs w:val="18"/>
              </w:rPr>
            </w:pPr>
            <w:r>
              <w:rPr>
                <w:b/>
                <w:bCs/>
                <w:sz w:val="18"/>
                <w:szCs w:val="18"/>
              </w:rPr>
              <w:t>0</w:t>
            </w:r>
          </w:p>
        </w:tc>
        <w:tc>
          <w:tcPr>
            <w:tcW w:w="918" w:type="dxa"/>
            <w:tcBorders>
              <w:top w:val="nil"/>
              <w:left w:val="nil"/>
              <w:bottom w:val="single" w:sz="8" w:space="0" w:color="auto"/>
              <w:right w:val="single" w:sz="8" w:space="0" w:color="auto"/>
            </w:tcBorders>
            <w:shd w:val="clear" w:color="auto" w:fill="auto"/>
            <w:vAlign w:val="center"/>
            <w:hideMark/>
          </w:tcPr>
          <w:p w:rsidR="00F90E6E" w:rsidRDefault="00F90E6E">
            <w:pPr>
              <w:jc w:val="right"/>
              <w:rPr>
                <w:b/>
                <w:bCs/>
                <w:sz w:val="18"/>
                <w:szCs w:val="18"/>
              </w:rPr>
            </w:pPr>
            <w:r>
              <w:rPr>
                <w:b/>
                <w:bCs/>
                <w:sz w:val="18"/>
                <w:szCs w:val="18"/>
              </w:rPr>
              <w:t>0</w:t>
            </w:r>
          </w:p>
        </w:tc>
        <w:tc>
          <w:tcPr>
            <w:tcW w:w="918" w:type="dxa"/>
            <w:tcBorders>
              <w:top w:val="nil"/>
              <w:left w:val="nil"/>
              <w:bottom w:val="single" w:sz="8" w:space="0" w:color="auto"/>
              <w:right w:val="single" w:sz="8" w:space="0" w:color="auto"/>
            </w:tcBorders>
            <w:shd w:val="clear" w:color="auto" w:fill="auto"/>
            <w:vAlign w:val="center"/>
            <w:hideMark/>
          </w:tcPr>
          <w:p w:rsidR="00F90E6E" w:rsidRDefault="00F90E6E">
            <w:pPr>
              <w:jc w:val="right"/>
              <w:rPr>
                <w:b/>
                <w:bCs/>
                <w:sz w:val="18"/>
                <w:szCs w:val="18"/>
              </w:rPr>
            </w:pPr>
            <w:r>
              <w:rPr>
                <w:b/>
                <w:bCs/>
                <w:sz w:val="18"/>
                <w:szCs w:val="18"/>
              </w:rPr>
              <w:t>0</w:t>
            </w:r>
          </w:p>
        </w:tc>
        <w:tc>
          <w:tcPr>
            <w:tcW w:w="1137" w:type="dxa"/>
            <w:tcBorders>
              <w:top w:val="nil"/>
              <w:left w:val="nil"/>
              <w:bottom w:val="single" w:sz="8" w:space="0" w:color="auto"/>
              <w:right w:val="single" w:sz="8" w:space="0" w:color="auto"/>
            </w:tcBorders>
            <w:shd w:val="clear" w:color="auto" w:fill="auto"/>
            <w:vAlign w:val="center"/>
            <w:hideMark/>
          </w:tcPr>
          <w:p w:rsidR="00F90E6E" w:rsidRDefault="00F90E6E">
            <w:pPr>
              <w:jc w:val="right"/>
              <w:rPr>
                <w:b/>
                <w:bCs/>
                <w:sz w:val="18"/>
                <w:szCs w:val="18"/>
              </w:rPr>
            </w:pPr>
            <w:r>
              <w:rPr>
                <w:b/>
                <w:bCs/>
                <w:sz w:val="18"/>
                <w:szCs w:val="18"/>
              </w:rPr>
              <w:t>0</w:t>
            </w:r>
          </w:p>
        </w:tc>
        <w:tc>
          <w:tcPr>
            <w:tcW w:w="1425" w:type="dxa"/>
            <w:tcBorders>
              <w:top w:val="nil"/>
              <w:left w:val="nil"/>
              <w:bottom w:val="single" w:sz="8" w:space="0" w:color="auto"/>
              <w:right w:val="single" w:sz="8" w:space="0" w:color="auto"/>
            </w:tcBorders>
            <w:shd w:val="clear" w:color="auto" w:fill="auto"/>
            <w:vAlign w:val="center"/>
            <w:hideMark/>
          </w:tcPr>
          <w:p w:rsidR="00F90E6E" w:rsidRDefault="00F90E6E">
            <w:pPr>
              <w:jc w:val="right"/>
              <w:rPr>
                <w:b/>
                <w:bCs/>
                <w:sz w:val="18"/>
                <w:szCs w:val="18"/>
              </w:rPr>
            </w:pPr>
            <w:r>
              <w:rPr>
                <w:b/>
                <w:bCs/>
                <w:sz w:val="18"/>
                <w:szCs w:val="18"/>
              </w:rPr>
              <w:t>0</w:t>
            </w:r>
          </w:p>
        </w:tc>
        <w:tc>
          <w:tcPr>
            <w:tcW w:w="1343" w:type="dxa"/>
            <w:tcBorders>
              <w:top w:val="nil"/>
              <w:left w:val="nil"/>
              <w:bottom w:val="single" w:sz="8" w:space="0" w:color="auto"/>
              <w:right w:val="single" w:sz="8" w:space="0" w:color="auto"/>
            </w:tcBorders>
            <w:shd w:val="clear" w:color="auto" w:fill="auto"/>
            <w:vAlign w:val="center"/>
            <w:hideMark/>
          </w:tcPr>
          <w:p w:rsidR="00F90E6E" w:rsidRDefault="00F90E6E">
            <w:pPr>
              <w:jc w:val="right"/>
              <w:rPr>
                <w:b/>
                <w:bCs/>
                <w:sz w:val="18"/>
                <w:szCs w:val="18"/>
              </w:rPr>
            </w:pPr>
            <w:r>
              <w:rPr>
                <w:b/>
                <w:bCs/>
                <w:sz w:val="18"/>
                <w:szCs w:val="18"/>
              </w:rPr>
              <w:t>0</w:t>
            </w:r>
          </w:p>
        </w:tc>
      </w:tr>
      <w:tr w:rsidR="00F90E6E" w:rsidTr="00FE3F76">
        <w:trPr>
          <w:trHeight w:val="1726"/>
          <w:jc w:val="center"/>
        </w:trPr>
        <w:tc>
          <w:tcPr>
            <w:tcW w:w="2042" w:type="dxa"/>
            <w:tcBorders>
              <w:top w:val="nil"/>
              <w:left w:val="single" w:sz="8" w:space="0" w:color="auto"/>
              <w:bottom w:val="single" w:sz="4" w:space="0" w:color="auto"/>
              <w:right w:val="single" w:sz="8" w:space="0" w:color="auto"/>
            </w:tcBorders>
            <w:shd w:val="clear" w:color="auto" w:fill="auto"/>
            <w:vAlign w:val="center"/>
            <w:hideMark/>
          </w:tcPr>
          <w:p w:rsidR="00F90E6E" w:rsidRDefault="00F90E6E">
            <w:pPr>
              <w:rPr>
                <w:b/>
                <w:bCs/>
                <w:sz w:val="18"/>
                <w:szCs w:val="18"/>
              </w:rPr>
            </w:pPr>
            <w:r>
              <w:rPr>
                <w:b/>
                <w:bCs/>
                <w:sz w:val="18"/>
                <w:szCs w:val="18"/>
              </w:rPr>
              <w:t>Създаване на качествена жизнена среда и подобряване и разширяване на основните услуги за населението, включително чрез инвестиции в публична инфраструктура за отдих,спорт и развитие на туризма</w:t>
            </w:r>
          </w:p>
        </w:tc>
        <w:tc>
          <w:tcPr>
            <w:tcW w:w="918" w:type="dxa"/>
            <w:tcBorders>
              <w:top w:val="nil"/>
              <w:left w:val="nil"/>
              <w:bottom w:val="single" w:sz="4" w:space="0" w:color="auto"/>
              <w:right w:val="single" w:sz="8" w:space="0" w:color="auto"/>
            </w:tcBorders>
            <w:shd w:val="clear" w:color="auto" w:fill="auto"/>
            <w:vAlign w:val="center"/>
            <w:hideMark/>
          </w:tcPr>
          <w:p w:rsidR="00F90E6E" w:rsidRDefault="00F90E6E">
            <w:pPr>
              <w:jc w:val="right"/>
              <w:rPr>
                <w:b/>
                <w:bCs/>
                <w:sz w:val="18"/>
                <w:szCs w:val="18"/>
              </w:rPr>
            </w:pPr>
            <w:r>
              <w:rPr>
                <w:b/>
                <w:bCs/>
                <w:sz w:val="18"/>
                <w:szCs w:val="18"/>
              </w:rPr>
              <w:t>853000</w:t>
            </w:r>
          </w:p>
        </w:tc>
        <w:tc>
          <w:tcPr>
            <w:tcW w:w="931" w:type="dxa"/>
            <w:tcBorders>
              <w:top w:val="nil"/>
              <w:left w:val="nil"/>
              <w:bottom w:val="single" w:sz="4" w:space="0" w:color="auto"/>
              <w:right w:val="single" w:sz="8" w:space="0" w:color="auto"/>
            </w:tcBorders>
            <w:shd w:val="clear" w:color="000000" w:fill="FFFFFF"/>
            <w:vAlign w:val="center"/>
            <w:hideMark/>
          </w:tcPr>
          <w:p w:rsidR="00F90E6E" w:rsidRDefault="00F90E6E">
            <w:pPr>
              <w:jc w:val="right"/>
              <w:rPr>
                <w:sz w:val="18"/>
                <w:szCs w:val="18"/>
              </w:rPr>
            </w:pPr>
            <w:r>
              <w:rPr>
                <w:sz w:val="18"/>
                <w:szCs w:val="18"/>
              </w:rPr>
              <w:t>34190.72</w:t>
            </w:r>
          </w:p>
        </w:tc>
        <w:tc>
          <w:tcPr>
            <w:tcW w:w="890" w:type="dxa"/>
            <w:tcBorders>
              <w:top w:val="nil"/>
              <w:left w:val="nil"/>
              <w:bottom w:val="single" w:sz="4" w:space="0" w:color="auto"/>
              <w:right w:val="single" w:sz="8" w:space="0" w:color="auto"/>
            </w:tcBorders>
            <w:shd w:val="clear" w:color="000000" w:fill="FFFFFF"/>
            <w:vAlign w:val="center"/>
            <w:hideMark/>
          </w:tcPr>
          <w:p w:rsidR="00F90E6E" w:rsidRDefault="00F90E6E">
            <w:pPr>
              <w:jc w:val="right"/>
              <w:rPr>
                <w:sz w:val="18"/>
                <w:szCs w:val="18"/>
              </w:rPr>
            </w:pPr>
            <w:r>
              <w:rPr>
                <w:sz w:val="18"/>
                <w:szCs w:val="18"/>
              </w:rPr>
              <w:t>34190.72</w:t>
            </w:r>
          </w:p>
        </w:tc>
        <w:tc>
          <w:tcPr>
            <w:tcW w:w="836" w:type="dxa"/>
            <w:tcBorders>
              <w:top w:val="nil"/>
              <w:left w:val="nil"/>
              <w:bottom w:val="single" w:sz="8" w:space="0" w:color="auto"/>
              <w:right w:val="single" w:sz="8" w:space="0" w:color="auto"/>
            </w:tcBorders>
            <w:shd w:val="clear" w:color="000000" w:fill="FFFFFF"/>
            <w:vAlign w:val="center"/>
            <w:hideMark/>
          </w:tcPr>
          <w:p w:rsidR="00F90E6E" w:rsidRDefault="00F90E6E">
            <w:pPr>
              <w:jc w:val="right"/>
              <w:rPr>
                <w:sz w:val="18"/>
                <w:szCs w:val="18"/>
              </w:rPr>
            </w:pPr>
            <w:r>
              <w:rPr>
                <w:sz w:val="18"/>
                <w:szCs w:val="18"/>
              </w:rPr>
              <w:t>34190.72</w:t>
            </w:r>
          </w:p>
        </w:tc>
        <w:tc>
          <w:tcPr>
            <w:tcW w:w="945" w:type="dxa"/>
            <w:tcBorders>
              <w:top w:val="nil"/>
              <w:left w:val="nil"/>
              <w:bottom w:val="single" w:sz="8" w:space="0" w:color="auto"/>
              <w:right w:val="single" w:sz="8" w:space="0" w:color="auto"/>
            </w:tcBorders>
            <w:shd w:val="clear" w:color="000000" w:fill="FFFFFF"/>
            <w:vAlign w:val="center"/>
            <w:hideMark/>
          </w:tcPr>
          <w:p w:rsidR="00F90E6E" w:rsidRDefault="00F90E6E">
            <w:pPr>
              <w:jc w:val="right"/>
              <w:rPr>
                <w:sz w:val="18"/>
                <w:szCs w:val="18"/>
              </w:rPr>
            </w:pPr>
            <w:r>
              <w:rPr>
                <w:sz w:val="18"/>
                <w:szCs w:val="18"/>
              </w:rPr>
              <w:t>34190.72</w:t>
            </w:r>
          </w:p>
        </w:tc>
        <w:tc>
          <w:tcPr>
            <w:tcW w:w="1082" w:type="dxa"/>
            <w:tcBorders>
              <w:top w:val="nil"/>
              <w:left w:val="nil"/>
              <w:bottom w:val="single" w:sz="8" w:space="0" w:color="auto"/>
              <w:right w:val="single" w:sz="8" w:space="0" w:color="auto"/>
            </w:tcBorders>
            <w:shd w:val="clear" w:color="auto" w:fill="auto"/>
            <w:vAlign w:val="center"/>
            <w:hideMark/>
          </w:tcPr>
          <w:p w:rsidR="00F90E6E" w:rsidRDefault="00F90E6E">
            <w:pPr>
              <w:jc w:val="right"/>
              <w:rPr>
                <w:b/>
                <w:bCs/>
                <w:sz w:val="18"/>
                <w:szCs w:val="18"/>
              </w:rPr>
            </w:pPr>
            <w:r>
              <w:rPr>
                <w:b/>
                <w:bCs/>
                <w:sz w:val="18"/>
                <w:szCs w:val="18"/>
              </w:rPr>
              <w:t>0</w:t>
            </w:r>
          </w:p>
        </w:tc>
        <w:tc>
          <w:tcPr>
            <w:tcW w:w="1096" w:type="dxa"/>
            <w:tcBorders>
              <w:top w:val="nil"/>
              <w:left w:val="nil"/>
              <w:bottom w:val="single" w:sz="8" w:space="0" w:color="auto"/>
              <w:right w:val="single" w:sz="8" w:space="0" w:color="auto"/>
            </w:tcBorders>
            <w:shd w:val="clear" w:color="auto" w:fill="auto"/>
            <w:vAlign w:val="center"/>
            <w:hideMark/>
          </w:tcPr>
          <w:p w:rsidR="00F90E6E" w:rsidRDefault="00F90E6E">
            <w:pPr>
              <w:jc w:val="right"/>
              <w:rPr>
                <w:b/>
                <w:bCs/>
                <w:sz w:val="18"/>
                <w:szCs w:val="18"/>
              </w:rPr>
            </w:pPr>
            <w:r>
              <w:rPr>
                <w:b/>
                <w:bCs/>
                <w:sz w:val="18"/>
                <w:szCs w:val="18"/>
              </w:rPr>
              <w:t>0</w:t>
            </w:r>
          </w:p>
        </w:tc>
        <w:tc>
          <w:tcPr>
            <w:tcW w:w="986" w:type="dxa"/>
            <w:tcBorders>
              <w:top w:val="nil"/>
              <w:left w:val="nil"/>
              <w:bottom w:val="single" w:sz="8" w:space="0" w:color="auto"/>
              <w:right w:val="single" w:sz="8" w:space="0" w:color="auto"/>
            </w:tcBorders>
            <w:shd w:val="clear" w:color="auto" w:fill="auto"/>
            <w:vAlign w:val="center"/>
            <w:hideMark/>
          </w:tcPr>
          <w:p w:rsidR="00F90E6E" w:rsidRDefault="00F90E6E">
            <w:pPr>
              <w:jc w:val="right"/>
              <w:rPr>
                <w:b/>
                <w:bCs/>
                <w:sz w:val="18"/>
                <w:szCs w:val="18"/>
              </w:rPr>
            </w:pPr>
            <w:r>
              <w:rPr>
                <w:b/>
                <w:bCs/>
                <w:sz w:val="18"/>
                <w:szCs w:val="18"/>
              </w:rPr>
              <w:t>0</w:t>
            </w:r>
          </w:p>
        </w:tc>
        <w:tc>
          <w:tcPr>
            <w:tcW w:w="918" w:type="dxa"/>
            <w:tcBorders>
              <w:top w:val="nil"/>
              <w:left w:val="nil"/>
              <w:bottom w:val="single" w:sz="8" w:space="0" w:color="auto"/>
              <w:right w:val="single" w:sz="8" w:space="0" w:color="auto"/>
            </w:tcBorders>
            <w:shd w:val="clear" w:color="auto" w:fill="auto"/>
            <w:vAlign w:val="center"/>
            <w:hideMark/>
          </w:tcPr>
          <w:p w:rsidR="00F90E6E" w:rsidRDefault="00F90E6E">
            <w:pPr>
              <w:jc w:val="right"/>
              <w:rPr>
                <w:b/>
                <w:bCs/>
                <w:sz w:val="18"/>
                <w:szCs w:val="18"/>
              </w:rPr>
            </w:pPr>
            <w:r>
              <w:rPr>
                <w:b/>
                <w:bCs/>
                <w:sz w:val="18"/>
                <w:szCs w:val="18"/>
              </w:rPr>
              <w:t>0</w:t>
            </w:r>
          </w:p>
        </w:tc>
        <w:tc>
          <w:tcPr>
            <w:tcW w:w="918" w:type="dxa"/>
            <w:tcBorders>
              <w:top w:val="nil"/>
              <w:left w:val="nil"/>
              <w:bottom w:val="single" w:sz="8" w:space="0" w:color="auto"/>
              <w:right w:val="single" w:sz="8" w:space="0" w:color="auto"/>
            </w:tcBorders>
            <w:shd w:val="clear" w:color="auto" w:fill="auto"/>
            <w:vAlign w:val="center"/>
            <w:hideMark/>
          </w:tcPr>
          <w:p w:rsidR="00F90E6E" w:rsidRDefault="00F90E6E">
            <w:pPr>
              <w:jc w:val="right"/>
              <w:rPr>
                <w:b/>
                <w:bCs/>
                <w:sz w:val="18"/>
                <w:szCs w:val="18"/>
              </w:rPr>
            </w:pPr>
            <w:r>
              <w:rPr>
                <w:b/>
                <w:bCs/>
                <w:sz w:val="18"/>
                <w:szCs w:val="18"/>
              </w:rPr>
              <w:t>0</w:t>
            </w:r>
          </w:p>
        </w:tc>
        <w:tc>
          <w:tcPr>
            <w:tcW w:w="1137" w:type="dxa"/>
            <w:tcBorders>
              <w:top w:val="nil"/>
              <w:left w:val="nil"/>
              <w:bottom w:val="single" w:sz="8" w:space="0" w:color="auto"/>
              <w:right w:val="single" w:sz="8" w:space="0" w:color="auto"/>
            </w:tcBorders>
            <w:shd w:val="clear" w:color="auto" w:fill="auto"/>
            <w:vAlign w:val="center"/>
            <w:hideMark/>
          </w:tcPr>
          <w:p w:rsidR="00F90E6E" w:rsidRDefault="00F90E6E">
            <w:pPr>
              <w:jc w:val="right"/>
              <w:rPr>
                <w:b/>
                <w:bCs/>
                <w:sz w:val="18"/>
                <w:szCs w:val="18"/>
              </w:rPr>
            </w:pPr>
            <w:r>
              <w:rPr>
                <w:b/>
                <w:bCs/>
                <w:sz w:val="18"/>
                <w:szCs w:val="18"/>
              </w:rPr>
              <w:t>0</w:t>
            </w:r>
          </w:p>
        </w:tc>
        <w:tc>
          <w:tcPr>
            <w:tcW w:w="1425" w:type="dxa"/>
            <w:tcBorders>
              <w:top w:val="nil"/>
              <w:left w:val="nil"/>
              <w:bottom w:val="single" w:sz="8" w:space="0" w:color="auto"/>
              <w:right w:val="single" w:sz="8" w:space="0" w:color="auto"/>
            </w:tcBorders>
            <w:shd w:val="clear" w:color="auto" w:fill="auto"/>
            <w:vAlign w:val="center"/>
            <w:hideMark/>
          </w:tcPr>
          <w:p w:rsidR="00F90E6E" w:rsidRDefault="00F90E6E">
            <w:pPr>
              <w:jc w:val="right"/>
              <w:rPr>
                <w:b/>
                <w:bCs/>
                <w:sz w:val="18"/>
                <w:szCs w:val="18"/>
              </w:rPr>
            </w:pPr>
            <w:r>
              <w:rPr>
                <w:b/>
                <w:bCs/>
                <w:sz w:val="18"/>
                <w:szCs w:val="18"/>
              </w:rPr>
              <w:t>0</w:t>
            </w:r>
          </w:p>
        </w:tc>
        <w:tc>
          <w:tcPr>
            <w:tcW w:w="1343" w:type="dxa"/>
            <w:tcBorders>
              <w:top w:val="nil"/>
              <w:left w:val="nil"/>
              <w:bottom w:val="single" w:sz="8" w:space="0" w:color="auto"/>
              <w:right w:val="single" w:sz="8" w:space="0" w:color="auto"/>
            </w:tcBorders>
            <w:shd w:val="clear" w:color="auto" w:fill="auto"/>
            <w:vAlign w:val="center"/>
            <w:hideMark/>
          </w:tcPr>
          <w:p w:rsidR="00F90E6E" w:rsidRDefault="00F90E6E">
            <w:pPr>
              <w:jc w:val="right"/>
              <w:rPr>
                <w:b/>
                <w:bCs/>
                <w:sz w:val="18"/>
                <w:szCs w:val="18"/>
              </w:rPr>
            </w:pPr>
            <w:r>
              <w:rPr>
                <w:b/>
                <w:bCs/>
                <w:sz w:val="18"/>
                <w:szCs w:val="18"/>
              </w:rPr>
              <w:t>0</w:t>
            </w:r>
          </w:p>
        </w:tc>
      </w:tr>
      <w:tr w:rsidR="00F90E6E" w:rsidTr="00FE3F76">
        <w:trPr>
          <w:trHeight w:val="1481"/>
          <w:jc w:val="center"/>
        </w:trPr>
        <w:tc>
          <w:tcPr>
            <w:tcW w:w="20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0E6E" w:rsidRDefault="00F90E6E">
            <w:pPr>
              <w:rPr>
                <w:b/>
                <w:bCs/>
                <w:sz w:val="18"/>
                <w:szCs w:val="18"/>
              </w:rPr>
            </w:pPr>
            <w:r>
              <w:rPr>
                <w:b/>
                <w:bCs/>
                <w:sz w:val="18"/>
                <w:szCs w:val="18"/>
              </w:rPr>
              <w:t>Съхраняване на местната идентичност, чрез възстановяване и опазване на културното и природно наследство</w:t>
            </w:r>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0E6E" w:rsidRDefault="00F90E6E">
            <w:pPr>
              <w:jc w:val="right"/>
              <w:rPr>
                <w:b/>
                <w:bCs/>
                <w:sz w:val="18"/>
                <w:szCs w:val="18"/>
              </w:rPr>
            </w:pPr>
            <w:r>
              <w:rPr>
                <w:b/>
                <w:bCs/>
                <w:sz w:val="18"/>
                <w:szCs w:val="18"/>
              </w:rPr>
              <w:t>80700</w:t>
            </w:r>
          </w:p>
        </w:tc>
        <w:tc>
          <w:tcPr>
            <w:tcW w:w="9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E6E" w:rsidRDefault="00F90E6E">
            <w:pPr>
              <w:jc w:val="right"/>
              <w:rPr>
                <w:sz w:val="18"/>
                <w:szCs w:val="18"/>
              </w:rPr>
            </w:pPr>
            <w:r>
              <w:rPr>
                <w:sz w:val="18"/>
                <w:szCs w:val="18"/>
              </w:rPr>
              <w:t>23366.00</w:t>
            </w:r>
          </w:p>
        </w:tc>
        <w:tc>
          <w:tcPr>
            <w:tcW w:w="8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E6E" w:rsidRDefault="00F90E6E">
            <w:pPr>
              <w:jc w:val="right"/>
              <w:rPr>
                <w:sz w:val="18"/>
                <w:szCs w:val="18"/>
              </w:rPr>
            </w:pPr>
            <w:r>
              <w:rPr>
                <w:sz w:val="18"/>
                <w:szCs w:val="18"/>
              </w:rPr>
              <w:t>23366.00</w:t>
            </w:r>
          </w:p>
        </w:tc>
        <w:tc>
          <w:tcPr>
            <w:tcW w:w="836" w:type="dxa"/>
            <w:tcBorders>
              <w:top w:val="nil"/>
              <w:left w:val="single" w:sz="4" w:space="0" w:color="auto"/>
              <w:bottom w:val="single" w:sz="8" w:space="0" w:color="auto"/>
              <w:right w:val="single" w:sz="8" w:space="0" w:color="auto"/>
            </w:tcBorders>
            <w:shd w:val="clear" w:color="000000" w:fill="FFFFFF"/>
            <w:vAlign w:val="center"/>
            <w:hideMark/>
          </w:tcPr>
          <w:p w:rsidR="00F90E6E" w:rsidRDefault="00F90E6E">
            <w:pPr>
              <w:jc w:val="right"/>
              <w:rPr>
                <w:sz w:val="18"/>
                <w:szCs w:val="18"/>
              </w:rPr>
            </w:pPr>
            <w:r>
              <w:rPr>
                <w:sz w:val="18"/>
                <w:szCs w:val="18"/>
              </w:rPr>
              <w:t>13598.00</w:t>
            </w:r>
          </w:p>
        </w:tc>
        <w:tc>
          <w:tcPr>
            <w:tcW w:w="945" w:type="dxa"/>
            <w:tcBorders>
              <w:top w:val="nil"/>
              <w:left w:val="nil"/>
              <w:bottom w:val="single" w:sz="8" w:space="0" w:color="auto"/>
              <w:right w:val="single" w:sz="8" w:space="0" w:color="auto"/>
            </w:tcBorders>
            <w:shd w:val="clear" w:color="000000" w:fill="FFFFFF"/>
            <w:vAlign w:val="center"/>
            <w:hideMark/>
          </w:tcPr>
          <w:p w:rsidR="00F90E6E" w:rsidRDefault="00F90E6E">
            <w:pPr>
              <w:jc w:val="right"/>
              <w:rPr>
                <w:sz w:val="18"/>
                <w:szCs w:val="18"/>
              </w:rPr>
            </w:pPr>
            <w:r>
              <w:rPr>
                <w:sz w:val="18"/>
                <w:szCs w:val="18"/>
              </w:rPr>
              <w:t>13598.00</w:t>
            </w:r>
          </w:p>
        </w:tc>
        <w:tc>
          <w:tcPr>
            <w:tcW w:w="1082" w:type="dxa"/>
            <w:tcBorders>
              <w:top w:val="nil"/>
              <w:left w:val="nil"/>
              <w:bottom w:val="single" w:sz="8" w:space="0" w:color="auto"/>
              <w:right w:val="single" w:sz="8" w:space="0" w:color="auto"/>
            </w:tcBorders>
            <w:shd w:val="clear" w:color="auto" w:fill="auto"/>
            <w:vAlign w:val="center"/>
            <w:hideMark/>
          </w:tcPr>
          <w:p w:rsidR="00F90E6E" w:rsidRDefault="00F90E6E">
            <w:pPr>
              <w:jc w:val="right"/>
              <w:rPr>
                <w:b/>
                <w:bCs/>
                <w:sz w:val="18"/>
                <w:szCs w:val="18"/>
              </w:rPr>
            </w:pPr>
            <w:r>
              <w:rPr>
                <w:b/>
                <w:bCs/>
                <w:sz w:val="18"/>
                <w:szCs w:val="18"/>
              </w:rPr>
              <w:t>0</w:t>
            </w:r>
          </w:p>
        </w:tc>
        <w:tc>
          <w:tcPr>
            <w:tcW w:w="1096" w:type="dxa"/>
            <w:tcBorders>
              <w:top w:val="nil"/>
              <w:left w:val="nil"/>
              <w:bottom w:val="single" w:sz="8" w:space="0" w:color="auto"/>
              <w:right w:val="single" w:sz="8" w:space="0" w:color="auto"/>
            </w:tcBorders>
            <w:shd w:val="clear" w:color="auto" w:fill="auto"/>
            <w:vAlign w:val="center"/>
            <w:hideMark/>
          </w:tcPr>
          <w:p w:rsidR="00F90E6E" w:rsidRDefault="00F90E6E">
            <w:pPr>
              <w:jc w:val="right"/>
              <w:rPr>
                <w:b/>
                <w:bCs/>
                <w:sz w:val="18"/>
                <w:szCs w:val="18"/>
              </w:rPr>
            </w:pPr>
            <w:r>
              <w:rPr>
                <w:b/>
                <w:bCs/>
                <w:sz w:val="18"/>
                <w:szCs w:val="18"/>
              </w:rPr>
              <w:t>0</w:t>
            </w:r>
          </w:p>
        </w:tc>
        <w:tc>
          <w:tcPr>
            <w:tcW w:w="986" w:type="dxa"/>
            <w:tcBorders>
              <w:top w:val="nil"/>
              <w:left w:val="nil"/>
              <w:bottom w:val="single" w:sz="8" w:space="0" w:color="auto"/>
              <w:right w:val="single" w:sz="8" w:space="0" w:color="auto"/>
            </w:tcBorders>
            <w:shd w:val="clear" w:color="auto" w:fill="auto"/>
            <w:vAlign w:val="center"/>
            <w:hideMark/>
          </w:tcPr>
          <w:p w:rsidR="00F90E6E" w:rsidRDefault="00F90E6E">
            <w:pPr>
              <w:jc w:val="right"/>
              <w:rPr>
                <w:b/>
                <w:bCs/>
                <w:sz w:val="18"/>
                <w:szCs w:val="18"/>
              </w:rPr>
            </w:pPr>
            <w:r>
              <w:rPr>
                <w:b/>
                <w:bCs/>
                <w:sz w:val="18"/>
                <w:szCs w:val="18"/>
              </w:rPr>
              <w:t>0</w:t>
            </w:r>
          </w:p>
        </w:tc>
        <w:tc>
          <w:tcPr>
            <w:tcW w:w="918" w:type="dxa"/>
            <w:tcBorders>
              <w:top w:val="nil"/>
              <w:left w:val="nil"/>
              <w:bottom w:val="single" w:sz="8" w:space="0" w:color="auto"/>
              <w:right w:val="single" w:sz="8" w:space="0" w:color="auto"/>
            </w:tcBorders>
            <w:shd w:val="clear" w:color="auto" w:fill="auto"/>
            <w:vAlign w:val="center"/>
            <w:hideMark/>
          </w:tcPr>
          <w:p w:rsidR="00F90E6E" w:rsidRDefault="00F90E6E">
            <w:pPr>
              <w:jc w:val="right"/>
              <w:rPr>
                <w:b/>
                <w:bCs/>
                <w:sz w:val="18"/>
                <w:szCs w:val="18"/>
              </w:rPr>
            </w:pPr>
            <w:r>
              <w:rPr>
                <w:b/>
                <w:bCs/>
                <w:sz w:val="18"/>
                <w:szCs w:val="18"/>
              </w:rPr>
              <w:t>0</w:t>
            </w:r>
          </w:p>
        </w:tc>
        <w:tc>
          <w:tcPr>
            <w:tcW w:w="918" w:type="dxa"/>
            <w:tcBorders>
              <w:top w:val="nil"/>
              <w:left w:val="nil"/>
              <w:bottom w:val="single" w:sz="8" w:space="0" w:color="auto"/>
              <w:right w:val="single" w:sz="8" w:space="0" w:color="auto"/>
            </w:tcBorders>
            <w:shd w:val="clear" w:color="auto" w:fill="auto"/>
            <w:vAlign w:val="center"/>
            <w:hideMark/>
          </w:tcPr>
          <w:p w:rsidR="00F90E6E" w:rsidRDefault="00F90E6E">
            <w:pPr>
              <w:jc w:val="right"/>
              <w:rPr>
                <w:b/>
                <w:bCs/>
                <w:sz w:val="18"/>
                <w:szCs w:val="18"/>
              </w:rPr>
            </w:pPr>
            <w:r>
              <w:rPr>
                <w:b/>
                <w:bCs/>
                <w:sz w:val="18"/>
                <w:szCs w:val="18"/>
              </w:rPr>
              <w:t>0</w:t>
            </w:r>
          </w:p>
        </w:tc>
        <w:tc>
          <w:tcPr>
            <w:tcW w:w="1137" w:type="dxa"/>
            <w:tcBorders>
              <w:top w:val="nil"/>
              <w:left w:val="nil"/>
              <w:bottom w:val="single" w:sz="8" w:space="0" w:color="auto"/>
              <w:right w:val="single" w:sz="8" w:space="0" w:color="auto"/>
            </w:tcBorders>
            <w:shd w:val="clear" w:color="auto" w:fill="auto"/>
            <w:vAlign w:val="center"/>
            <w:hideMark/>
          </w:tcPr>
          <w:p w:rsidR="00F90E6E" w:rsidRDefault="00F90E6E">
            <w:pPr>
              <w:jc w:val="right"/>
              <w:rPr>
                <w:b/>
                <w:bCs/>
                <w:sz w:val="18"/>
                <w:szCs w:val="18"/>
              </w:rPr>
            </w:pPr>
            <w:r>
              <w:rPr>
                <w:b/>
                <w:bCs/>
                <w:sz w:val="18"/>
                <w:szCs w:val="18"/>
              </w:rPr>
              <w:t>0</w:t>
            </w:r>
          </w:p>
        </w:tc>
        <w:tc>
          <w:tcPr>
            <w:tcW w:w="1425" w:type="dxa"/>
            <w:tcBorders>
              <w:top w:val="nil"/>
              <w:left w:val="nil"/>
              <w:bottom w:val="single" w:sz="8" w:space="0" w:color="auto"/>
              <w:right w:val="single" w:sz="8" w:space="0" w:color="auto"/>
            </w:tcBorders>
            <w:shd w:val="clear" w:color="auto" w:fill="auto"/>
            <w:vAlign w:val="center"/>
            <w:hideMark/>
          </w:tcPr>
          <w:p w:rsidR="00F90E6E" w:rsidRDefault="00F90E6E">
            <w:pPr>
              <w:jc w:val="right"/>
              <w:rPr>
                <w:b/>
                <w:bCs/>
                <w:sz w:val="18"/>
                <w:szCs w:val="18"/>
              </w:rPr>
            </w:pPr>
            <w:r>
              <w:rPr>
                <w:b/>
                <w:bCs/>
                <w:sz w:val="18"/>
                <w:szCs w:val="18"/>
              </w:rPr>
              <w:t>0</w:t>
            </w:r>
          </w:p>
        </w:tc>
        <w:tc>
          <w:tcPr>
            <w:tcW w:w="1343" w:type="dxa"/>
            <w:tcBorders>
              <w:top w:val="nil"/>
              <w:left w:val="nil"/>
              <w:bottom w:val="single" w:sz="8" w:space="0" w:color="auto"/>
              <w:right w:val="single" w:sz="8" w:space="0" w:color="auto"/>
            </w:tcBorders>
            <w:shd w:val="clear" w:color="auto" w:fill="auto"/>
            <w:vAlign w:val="center"/>
            <w:hideMark/>
          </w:tcPr>
          <w:p w:rsidR="00F90E6E" w:rsidRDefault="00F90E6E">
            <w:pPr>
              <w:jc w:val="right"/>
              <w:rPr>
                <w:b/>
                <w:bCs/>
                <w:sz w:val="18"/>
                <w:szCs w:val="18"/>
              </w:rPr>
            </w:pPr>
            <w:r>
              <w:rPr>
                <w:b/>
                <w:bCs/>
                <w:sz w:val="18"/>
                <w:szCs w:val="18"/>
              </w:rPr>
              <w:t>0</w:t>
            </w:r>
          </w:p>
        </w:tc>
      </w:tr>
      <w:tr w:rsidR="00F90E6E" w:rsidTr="00FE3F76">
        <w:trPr>
          <w:trHeight w:val="274"/>
          <w:jc w:val="center"/>
        </w:trPr>
        <w:tc>
          <w:tcPr>
            <w:tcW w:w="2042" w:type="dxa"/>
            <w:tcBorders>
              <w:top w:val="single" w:sz="4" w:space="0" w:color="auto"/>
              <w:left w:val="single" w:sz="4" w:space="0" w:color="auto"/>
              <w:bottom w:val="single" w:sz="4" w:space="0" w:color="auto"/>
              <w:right w:val="single" w:sz="4" w:space="0" w:color="auto"/>
            </w:tcBorders>
            <w:shd w:val="clear" w:color="000000" w:fill="C0C0C0"/>
            <w:vAlign w:val="bottom"/>
            <w:hideMark/>
          </w:tcPr>
          <w:p w:rsidR="00F90E6E" w:rsidRDefault="00F90E6E">
            <w:pPr>
              <w:rPr>
                <w:b/>
                <w:bCs/>
                <w:sz w:val="18"/>
                <w:szCs w:val="18"/>
              </w:rPr>
            </w:pPr>
            <w:r>
              <w:rPr>
                <w:b/>
                <w:bCs/>
                <w:sz w:val="18"/>
                <w:szCs w:val="18"/>
              </w:rPr>
              <w:t>Общо:</w:t>
            </w:r>
          </w:p>
        </w:tc>
        <w:tc>
          <w:tcPr>
            <w:tcW w:w="918" w:type="dxa"/>
            <w:tcBorders>
              <w:top w:val="single" w:sz="4" w:space="0" w:color="auto"/>
              <w:left w:val="single" w:sz="4" w:space="0" w:color="auto"/>
              <w:bottom w:val="single" w:sz="4" w:space="0" w:color="auto"/>
              <w:right w:val="single" w:sz="4" w:space="0" w:color="auto"/>
            </w:tcBorders>
            <w:shd w:val="clear" w:color="000000" w:fill="C0C0C0"/>
            <w:vAlign w:val="bottom"/>
            <w:hideMark/>
          </w:tcPr>
          <w:p w:rsidR="00F90E6E" w:rsidRDefault="00F90E6E">
            <w:pPr>
              <w:jc w:val="right"/>
              <w:rPr>
                <w:b/>
                <w:bCs/>
                <w:sz w:val="18"/>
                <w:szCs w:val="18"/>
              </w:rPr>
            </w:pPr>
            <w:r>
              <w:rPr>
                <w:b/>
                <w:bCs/>
                <w:sz w:val="18"/>
                <w:szCs w:val="18"/>
              </w:rPr>
              <w:t>2933700</w:t>
            </w:r>
          </w:p>
        </w:tc>
        <w:tc>
          <w:tcPr>
            <w:tcW w:w="931" w:type="dxa"/>
            <w:tcBorders>
              <w:top w:val="single" w:sz="4" w:space="0" w:color="auto"/>
              <w:left w:val="single" w:sz="4" w:space="0" w:color="auto"/>
              <w:bottom w:val="single" w:sz="4" w:space="0" w:color="auto"/>
              <w:right w:val="single" w:sz="4" w:space="0" w:color="auto"/>
            </w:tcBorders>
            <w:shd w:val="clear" w:color="000000" w:fill="C0C0C0"/>
            <w:vAlign w:val="bottom"/>
            <w:hideMark/>
          </w:tcPr>
          <w:p w:rsidR="00F90E6E" w:rsidRDefault="00F90E6E">
            <w:pPr>
              <w:rPr>
                <w:b/>
                <w:bCs/>
                <w:sz w:val="18"/>
                <w:szCs w:val="18"/>
              </w:rPr>
            </w:pPr>
            <w:r>
              <w:rPr>
                <w:b/>
                <w:bCs/>
                <w:sz w:val="18"/>
                <w:szCs w:val="18"/>
              </w:rPr>
              <w:t xml:space="preserve">    4568631.87     </w:t>
            </w:r>
          </w:p>
        </w:tc>
        <w:tc>
          <w:tcPr>
            <w:tcW w:w="890" w:type="dxa"/>
            <w:tcBorders>
              <w:top w:val="single" w:sz="4" w:space="0" w:color="auto"/>
              <w:left w:val="single" w:sz="4" w:space="0" w:color="auto"/>
              <w:bottom w:val="single" w:sz="4" w:space="0" w:color="auto"/>
              <w:right w:val="single" w:sz="4" w:space="0" w:color="auto"/>
            </w:tcBorders>
            <w:shd w:val="clear" w:color="000000" w:fill="C0C0C0"/>
            <w:vAlign w:val="bottom"/>
            <w:hideMark/>
          </w:tcPr>
          <w:p w:rsidR="00F90E6E" w:rsidRDefault="00F90E6E">
            <w:pPr>
              <w:rPr>
                <w:b/>
                <w:bCs/>
                <w:sz w:val="18"/>
                <w:szCs w:val="18"/>
              </w:rPr>
            </w:pPr>
            <w:r>
              <w:rPr>
                <w:b/>
                <w:bCs/>
                <w:sz w:val="18"/>
                <w:szCs w:val="18"/>
              </w:rPr>
              <w:t xml:space="preserve">   2859012.38     </w:t>
            </w:r>
          </w:p>
        </w:tc>
        <w:tc>
          <w:tcPr>
            <w:tcW w:w="836" w:type="dxa"/>
            <w:tcBorders>
              <w:top w:val="nil"/>
              <w:left w:val="single" w:sz="4" w:space="0" w:color="auto"/>
              <w:bottom w:val="single" w:sz="8" w:space="0" w:color="auto"/>
              <w:right w:val="single" w:sz="8" w:space="0" w:color="auto"/>
            </w:tcBorders>
            <w:shd w:val="clear" w:color="000000" w:fill="C0C0C0"/>
            <w:vAlign w:val="bottom"/>
            <w:hideMark/>
          </w:tcPr>
          <w:p w:rsidR="00F90E6E" w:rsidRDefault="00F90E6E">
            <w:pPr>
              <w:jc w:val="right"/>
              <w:rPr>
                <w:b/>
                <w:bCs/>
                <w:sz w:val="18"/>
                <w:szCs w:val="18"/>
              </w:rPr>
            </w:pPr>
            <w:r>
              <w:rPr>
                <w:b/>
                <w:bCs/>
                <w:sz w:val="18"/>
                <w:szCs w:val="18"/>
              </w:rPr>
              <w:t>3150422.53</w:t>
            </w:r>
          </w:p>
        </w:tc>
        <w:tc>
          <w:tcPr>
            <w:tcW w:w="945" w:type="dxa"/>
            <w:tcBorders>
              <w:top w:val="nil"/>
              <w:left w:val="nil"/>
              <w:bottom w:val="single" w:sz="8" w:space="0" w:color="auto"/>
              <w:right w:val="single" w:sz="8" w:space="0" w:color="auto"/>
            </w:tcBorders>
            <w:shd w:val="clear" w:color="000000" w:fill="C0C0C0"/>
            <w:vAlign w:val="bottom"/>
            <w:hideMark/>
          </w:tcPr>
          <w:p w:rsidR="00F90E6E" w:rsidRDefault="00F90E6E">
            <w:pPr>
              <w:rPr>
                <w:b/>
                <w:bCs/>
                <w:sz w:val="18"/>
                <w:szCs w:val="18"/>
              </w:rPr>
            </w:pPr>
            <w:r>
              <w:rPr>
                <w:b/>
                <w:bCs/>
                <w:sz w:val="18"/>
                <w:szCs w:val="18"/>
              </w:rPr>
              <w:t xml:space="preserve">     2016607.04     </w:t>
            </w:r>
          </w:p>
        </w:tc>
        <w:tc>
          <w:tcPr>
            <w:tcW w:w="1082" w:type="dxa"/>
            <w:tcBorders>
              <w:top w:val="nil"/>
              <w:left w:val="nil"/>
              <w:bottom w:val="single" w:sz="8" w:space="0" w:color="auto"/>
              <w:right w:val="single" w:sz="8" w:space="0" w:color="auto"/>
            </w:tcBorders>
            <w:shd w:val="clear" w:color="000000" w:fill="C0C0C0"/>
            <w:vAlign w:val="bottom"/>
            <w:hideMark/>
          </w:tcPr>
          <w:p w:rsidR="00F90E6E" w:rsidRDefault="00F90E6E">
            <w:pPr>
              <w:rPr>
                <w:b/>
                <w:bCs/>
                <w:sz w:val="18"/>
                <w:szCs w:val="18"/>
              </w:rPr>
            </w:pPr>
            <w:r>
              <w:rPr>
                <w:b/>
                <w:bCs/>
                <w:sz w:val="18"/>
                <w:szCs w:val="18"/>
              </w:rPr>
              <w:t xml:space="preserve">                         -       </w:t>
            </w:r>
          </w:p>
        </w:tc>
        <w:tc>
          <w:tcPr>
            <w:tcW w:w="1096" w:type="dxa"/>
            <w:tcBorders>
              <w:top w:val="nil"/>
              <w:left w:val="nil"/>
              <w:bottom w:val="single" w:sz="8" w:space="0" w:color="auto"/>
              <w:right w:val="single" w:sz="8" w:space="0" w:color="auto"/>
            </w:tcBorders>
            <w:shd w:val="clear" w:color="000000" w:fill="C0C0C0"/>
            <w:vAlign w:val="bottom"/>
            <w:hideMark/>
          </w:tcPr>
          <w:p w:rsidR="00F90E6E" w:rsidRDefault="00F90E6E">
            <w:pPr>
              <w:rPr>
                <w:b/>
                <w:bCs/>
                <w:sz w:val="18"/>
                <w:szCs w:val="18"/>
              </w:rPr>
            </w:pPr>
            <w:r>
              <w:rPr>
                <w:b/>
                <w:bCs/>
                <w:sz w:val="18"/>
                <w:szCs w:val="18"/>
              </w:rPr>
              <w:t xml:space="preserve">                         -       </w:t>
            </w:r>
          </w:p>
        </w:tc>
        <w:tc>
          <w:tcPr>
            <w:tcW w:w="986" w:type="dxa"/>
            <w:tcBorders>
              <w:top w:val="nil"/>
              <w:left w:val="nil"/>
              <w:bottom w:val="single" w:sz="8" w:space="0" w:color="auto"/>
              <w:right w:val="single" w:sz="8" w:space="0" w:color="auto"/>
            </w:tcBorders>
            <w:shd w:val="clear" w:color="000000" w:fill="C0C0C0"/>
            <w:vAlign w:val="bottom"/>
            <w:hideMark/>
          </w:tcPr>
          <w:p w:rsidR="00F90E6E" w:rsidRDefault="00F90E6E">
            <w:pPr>
              <w:rPr>
                <w:b/>
                <w:bCs/>
                <w:sz w:val="18"/>
                <w:szCs w:val="18"/>
              </w:rPr>
            </w:pPr>
            <w:r>
              <w:rPr>
                <w:b/>
                <w:bCs/>
                <w:sz w:val="18"/>
                <w:szCs w:val="18"/>
              </w:rPr>
              <w:t xml:space="preserve">                      -       </w:t>
            </w:r>
          </w:p>
        </w:tc>
        <w:tc>
          <w:tcPr>
            <w:tcW w:w="918" w:type="dxa"/>
            <w:tcBorders>
              <w:top w:val="nil"/>
              <w:left w:val="nil"/>
              <w:bottom w:val="single" w:sz="8" w:space="0" w:color="auto"/>
              <w:right w:val="single" w:sz="8" w:space="0" w:color="auto"/>
            </w:tcBorders>
            <w:shd w:val="clear" w:color="000000" w:fill="C0C0C0"/>
            <w:vAlign w:val="bottom"/>
            <w:hideMark/>
          </w:tcPr>
          <w:p w:rsidR="00F90E6E" w:rsidRDefault="00F90E6E">
            <w:pPr>
              <w:rPr>
                <w:b/>
                <w:bCs/>
                <w:sz w:val="18"/>
                <w:szCs w:val="18"/>
              </w:rPr>
            </w:pPr>
            <w:r>
              <w:rPr>
                <w:b/>
                <w:bCs/>
                <w:sz w:val="18"/>
                <w:szCs w:val="18"/>
              </w:rPr>
              <w:t xml:space="preserve">                   -       </w:t>
            </w:r>
          </w:p>
        </w:tc>
        <w:tc>
          <w:tcPr>
            <w:tcW w:w="918" w:type="dxa"/>
            <w:tcBorders>
              <w:top w:val="nil"/>
              <w:left w:val="nil"/>
              <w:bottom w:val="single" w:sz="8" w:space="0" w:color="auto"/>
              <w:right w:val="single" w:sz="8" w:space="0" w:color="auto"/>
            </w:tcBorders>
            <w:shd w:val="clear" w:color="000000" w:fill="C0C0C0"/>
            <w:vAlign w:val="bottom"/>
            <w:hideMark/>
          </w:tcPr>
          <w:p w:rsidR="00F90E6E" w:rsidRDefault="00F90E6E">
            <w:pPr>
              <w:rPr>
                <w:b/>
                <w:bCs/>
                <w:sz w:val="18"/>
                <w:szCs w:val="18"/>
              </w:rPr>
            </w:pPr>
            <w:r>
              <w:rPr>
                <w:b/>
                <w:bCs/>
                <w:sz w:val="18"/>
                <w:szCs w:val="18"/>
              </w:rPr>
              <w:t xml:space="preserve">                   -       </w:t>
            </w:r>
          </w:p>
        </w:tc>
        <w:tc>
          <w:tcPr>
            <w:tcW w:w="1137" w:type="dxa"/>
            <w:tcBorders>
              <w:top w:val="nil"/>
              <w:left w:val="nil"/>
              <w:bottom w:val="single" w:sz="8" w:space="0" w:color="auto"/>
              <w:right w:val="single" w:sz="8" w:space="0" w:color="auto"/>
            </w:tcBorders>
            <w:shd w:val="clear" w:color="000000" w:fill="C0C0C0"/>
            <w:vAlign w:val="bottom"/>
            <w:hideMark/>
          </w:tcPr>
          <w:p w:rsidR="00F90E6E" w:rsidRDefault="00F90E6E">
            <w:pPr>
              <w:rPr>
                <w:b/>
                <w:bCs/>
                <w:sz w:val="18"/>
                <w:szCs w:val="18"/>
              </w:rPr>
            </w:pPr>
            <w:r>
              <w:rPr>
                <w:b/>
                <w:bCs/>
                <w:sz w:val="18"/>
                <w:szCs w:val="18"/>
              </w:rPr>
              <w:t xml:space="preserve">                          -       </w:t>
            </w:r>
          </w:p>
        </w:tc>
        <w:tc>
          <w:tcPr>
            <w:tcW w:w="1425" w:type="dxa"/>
            <w:tcBorders>
              <w:top w:val="nil"/>
              <w:left w:val="nil"/>
              <w:bottom w:val="single" w:sz="8" w:space="0" w:color="auto"/>
              <w:right w:val="single" w:sz="8" w:space="0" w:color="auto"/>
            </w:tcBorders>
            <w:shd w:val="clear" w:color="000000" w:fill="C0C0C0"/>
            <w:vAlign w:val="bottom"/>
            <w:hideMark/>
          </w:tcPr>
          <w:p w:rsidR="00F90E6E" w:rsidRDefault="00F90E6E">
            <w:pPr>
              <w:rPr>
                <w:b/>
                <w:bCs/>
                <w:sz w:val="18"/>
                <w:szCs w:val="18"/>
              </w:rPr>
            </w:pPr>
            <w:r>
              <w:rPr>
                <w:b/>
                <w:bCs/>
                <w:sz w:val="18"/>
                <w:szCs w:val="18"/>
              </w:rPr>
              <w:t xml:space="preserve">                                    -       </w:t>
            </w:r>
          </w:p>
        </w:tc>
        <w:tc>
          <w:tcPr>
            <w:tcW w:w="1343" w:type="dxa"/>
            <w:tcBorders>
              <w:top w:val="nil"/>
              <w:left w:val="nil"/>
              <w:bottom w:val="single" w:sz="8" w:space="0" w:color="auto"/>
              <w:right w:val="single" w:sz="8" w:space="0" w:color="auto"/>
            </w:tcBorders>
            <w:shd w:val="clear" w:color="000000" w:fill="C0C0C0"/>
            <w:vAlign w:val="bottom"/>
            <w:hideMark/>
          </w:tcPr>
          <w:p w:rsidR="00F90E6E" w:rsidRDefault="00F90E6E">
            <w:pPr>
              <w:rPr>
                <w:b/>
                <w:bCs/>
                <w:sz w:val="18"/>
                <w:szCs w:val="18"/>
              </w:rPr>
            </w:pPr>
            <w:r>
              <w:rPr>
                <w:b/>
                <w:bCs/>
                <w:sz w:val="18"/>
                <w:szCs w:val="18"/>
              </w:rPr>
              <w:t> </w:t>
            </w:r>
          </w:p>
        </w:tc>
      </w:tr>
    </w:tbl>
    <w:p w:rsidR="003F2C51" w:rsidRDefault="003F2C51" w:rsidP="00260D5F">
      <w:pPr>
        <w:pStyle w:val="ListParagraph"/>
        <w:ind w:left="0"/>
        <w:jc w:val="both"/>
        <w:rPr>
          <w:b/>
          <w:i/>
          <w:sz w:val="18"/>
          <w:szCs w:val="18"/>
          <w:u w:val="single"/>
          <w:lang w:eastAsia="ar-SA"/>
        </w:rPr>
      </w:pPr>
    </w:p>
    <w:p w:rsidR="00B32DB6" w:rsidRDefault="00B32DB6" w:rsidP="00260D5F">
      <w:pPr>
        <w:pStyle w:val="ListParagraph"/>
        <w:ind w:left="0"/>
        <w:jc w:val="both"/>
        <w:rPr>
          <w:b/>
          <w:i/>
          <w:sz w:val="18"/>
          <w:szCs w:val="18"/>
          <w:u w:val="single"/>
          <w:lang w:eastAsia="ar-SA"/>
        </w:rPr>
      </w:pPr>
    </w:p>
    <w:p w:rsidR="00B32DB6" w:rsidRDefault="00B32DB6" w:rsidP="00260D5F">
      <w:pPr>
        <w:pStyle w:val="ListParagraph"/>
        <w:ind w:left="0"/>
        <w:jc w:val="both"/>
        <w:rPr>
          <w:b/>
          <w:i/>
          <w:sz w:val="18"/>
          <w:szCs w:val="18"/>
          <w:u w:val="single"/>
          <w:lang w:eastAsia="ar-SA"/>
        </w:rPr>
      </w:pPr>
    </w:p>
    <w:p w:rsidR="00B32DB6" w:rsidRDefault="00B32DB6" w:rsidP="00260D5F">
      <w:pPr>
        <w:pStyle w:val="ListParagraph"/>
        <w:ind w:left="0"/>
        <w:jc w:val="both"/>
        <w:rPr>
          <w:b/>
          <w:i/>
          <w:sz w:val="18"/>
          <w:szCs w:val="18"/>
          <w:u w:val="single"/>
          <w:lang w:eastAsia="ar-SA"/>
        </w:rPr>
      </w:pPr>
    </w:p>
    <w:p w:rsidR="00ED305F" w:rsidRDefault="00F00A30" w:rsidP="00260D5F">
      <w:pPr>
        <w:pStyle w:val="ListParagraph"/>
        <w:ind w:left="0"/>
        <w:jc w:val="both"/>
        <w:rPr>
          <w:b/>
          <w:i/>
          <w:sz w:val="18"/>
          <w:szCs w:val="18"/>
          <w:u w:val="single"/>
          <w:lang w:eastAsia="ar-SA"/>
        </w:rPr>
      </w:pPr>
      <w:r w:rsidRPr="00F00A30">
        <w:rPr>
          <w:b/>
          <w:i/>
          <w:sz w:val="18"/>
          <w:szCs w:val="18"/>
          <w:u w:val="single"/>
          <w:lang w:eastAsia="ar-SA"/>
        </w:rPr>
        <w:t xml:space="preserve">Таблица </w:t>
      </w:r>
      <w:r>
        <w:rPr>
          <w:b/>
          <w:i/>
          <w:sz w:val="18"/>
          <w:szCs w:val="18"/>
          <w:u w:val="single"/>
          <w:lang w:eastAsia="ar-SA"/>
        </w:rPr>
        <w:t>9</w:t>
      </w:r>
      <w:r w:rsidRPr="00F00A30">
        <w:rPr>
          <w:b/>
          <w:i/>
          <w:sz w:val="18"/>
          <w:szCs w:val="18"/>
          <w:u w:val="single"/>
          <w:lang w:eastAsia="ar-SA"/>
        </w:rPr>
        <w:t xml:space="preserve">: </w:t>
      </w:r>
      <w:r w:rsidR="00A5433C" w:rsidRPr="00B70CA1">
        <w:rPr>
          <w:b/>
          <w:i/>
          <w:sz w:val="18"/>
          <w:szCs w:val="18"/>
          <w:u w:val="single"/>
          <w:lang w:eastAsia="ar-SA"/>
        </w:rPr>
        <w:t xml:space="preserve">Изпълнение на СВОМР по приоритети </w:t>
      </w:r>
      <w:r w:rsidR="00BF4A7E" w:rsidRPr="00BF4A7E">
        <w:rPr>
          <w:b/>
          <w:i/>
          <w:sz w:val="18"/>
          <w:szCs w:val="18"/>
          <w:u w:val="single"/>
          <w:lang w:eastAsia="ar-SA"/>
        </w:rPr>
        <w:t>на съюза за развитие на селските райони</w:t>
      </w:r>
    </w:p>
    <w:p w:rsidR="006233E1" w:rsidRDefault="00ED305F" w:rsidP="00260D5F">
      <w:pPr>
        <w:pStyle w:val="ListParagraph"/>
        <w:ind w:left="0"/>
        <w:jc w:val="both"/>
        <w:rPr>
          <w:b/>
          <w:i/>
          <w:sz w:val="18"/>
          <w:szCs w:val="18"/>
          <w:u w:val="single"/>
          <w:lang w:eastAsia="ar-SA"/>
        </w:rPr>
      </w:pPr>
      <w:r w:rsidRPr="00280173">
        <w:rPr>
          <w:b/>
          <w:i/>
          <w:sz w:val="18"/>
          <w:szCs w:val="18"/>
          <w:lang w:eastAsia="ar-SA"/>
        </w:rPr>
        <w:t>Важно:</w:t>
      </w:r>
      <w:r>
        <w:rPr>
          <w:b/>
          <w:i/>
          <w:sz w:val="18"/>
          <w:szCs w:val="18"/>
          <w:u w:val="single"/>
          <w:lang w:eastAsia="ar-SA"/>
        </w:rPr>
        <w:t xml:space="preserve"> 1. Всички проекти, подадени в МИГ трябва да бъдат отнесени към някоя от областите, посочени в таблицата;</w:t>
      </w:r>
    </w:p>
    <w:p w:rsidR="00ED305F" w:rsidRDefault="00ED305F" w:rsidP="00260D5F">
      <w:pPr>
        <w:pStyle w:val="ListParagraph"/>
        <w:ind w:left="0"/>
        <w:jc w:val="both"/>
        <w:rPr>
          <w:b/>
          <w:i/>
          <w:sz w:val="18"/>
          <w:szCs w:val="18"/>
          <w:u w:val="single"/>
          <w:lang w:eastAsia="ar-SA"/>
        </w:rPr>
      </w:pPr>
      <w:r>
        <w:rPr>
          <w:b/>
          <w:i/>
          <w:sz w:val="18"/>
          <w:szCs w:val="18"/>
          <w:u w:val="single"/>
          <w:lang w:eastAsia="ar-SA"/>
        </w:rPr>
        <w:tab/>
        <w:t>2. Таблицата се попълва за годината на доклада</w:t>
      </w:r>
    </w:p>
    <w:p w:rsidR="00650278" w:rsidRDefault="00650278" w:rsidP="00260D5F">
      <w:pPr>
        <w:pStyle w:val="ListParagraph"/>
        <w:ind w:left="0"/>
        <w:jc w:val="both"/>
        <w:rPr>
          <w:b/>
          <w:i/>
          <w:sz w:val="18"/>
          <w:szCs w:val="18"/>
          <w:u w:val="single"/>
          <w:lang w:eastAsia="ar-SA"/>
        </w:rPr>
      </w:pPr>
    </w:p>
    <w:tbl>
      <w:tblPr>
        <w:tblW w:w="14718" w:type="dxa"/>
        <w:tblInd w:w="80" w:type="dxa"/>
        <w:tblCellMar>
          <w:left w:w="70" w:type="dxa"/>
          <w:right w:w="70" w:type="dxa"/>
        </w:tblCellMar>
        <w:tblLook w:val="04A0" w:firstRow="1" w:lastRow="0" w:firstColumn="1" w:lastColumn="0" w:noHBand="0" w:noVBand="1"/>
      </w:tblPr>
      <w:tblGrid>
        <w:gridCol w:w="3005"/>
        <w:gridCol w:w="675"/>
        <w:gridCol w:w="3294"/>
        <w:gridCol w:w="1009"/>
        <w:gridCol w:w="983"/>
        <w:gridCol w:w="987"/>
        <w:gridCol w:w="1707"/>
        <w:gridCol w:w="1720"/>
        <w:gridCol w:w="1338"/>
      </w:tblGrid>
      <w:tr w:rsidR="00FE3F76" w:rsidTr="00FE3F76">
        <w:trPr>
          <w:trHeight w:val="966"/>
        </w:trPr>
        <w:tc>
          <w:tcPr>
            <w:tcW w:w="3062" w:type="dxa"/>
            <w:tcBorders>
              <w:top w:val="single" w:sz="8" w:space="0" w:color="auto"/>
              <w:left w:val="single" w:sz="8" w:space="0" w:color="auto"/>
              <w:bottom w:val="single" w:sz="8" w:space="0" w:color="auto"/>
              <w:right w:val="single" w:sz="8" w:space="0" w:color="auto"/>
            </w:tcBorders>
            <w:shd w:val="clear" w:color="000000" w:fill="D9D9D9"/>
            <w:vAlign w:val="center"/>
            <w:hideMark/>
          </w:tcPr>
          <w:p w:rsidR="00FE3F76" w:rsidRDefault="00FE3F76">
            <w:pPr>
              <w:jc w:val="center"/>
              <w:rPr>
                <w:b/>
                <w:bCs/>
                <w:color w:val="000000"/>
                <w:sz w:val="18"/>
                <w:szCs w:val="18"/>
              </w:rPr>
            </w:pPr>
            <w:r>
              <w:rPr>
                <w:b/>
                <w:bCs/>
                <w:color w:val="000000"/>
                <w:sz w:val="18"/>
                <w:szCs w:val="18"/>
              </w:rPr>
              <w:t>Приоритети</w:t>
            </w:r>
            <w:r>
              <w:rPr>
                <w:color w:val="000000"/>
              </w:rPr>
              <w:t xml:space="preserve"> </w:t>
            </w:r>
            <w:r>
              <w:rPr>
                <w:b/>
                <w:bCs/>
                <w:color w:val="000000"/>
                <w:sz w:val="18"/>
                <w:szCs w:val="18"/>
              </w:rPr>
              <w:t>на съюза за развитие на селските райони</w:t>
            </w:r>
          </w:p>
        </w:tc>
        <w:tc>
          <w:tcPr>
            <w:tcW w:w="4059" w:type="dxa"/>
            <w:gridSpan w:val="2"/>
            <w:tcBorders>
              <w:top w:val="single" w:sz="8" w:space="0" w:color="auto"/>
              <w:left w:val="nil"/>
              <w:bottom w:val="single" w:sz="8" w:space="0" w:color="auto"/>
              <w:right w:val="single" w:sz="8" w:space="0" w:color="000000"/>
            </w:tcBorders>
            <w:shd w:val="clear" w:color="000000" w:fill="D9D9D9"/>
            <w:vAlign w:val="center"/>
            <w:hideMark/>
          </w:tcPr>
          <w:p w:rsidR="00FE3F76" w:rsidRDefault="00FE3F76">
            <w:pPr>
              <w:jc w:val="center"/>
              <w:rPr>
                <w:b/>
                <w:bCs/>
                <w:color w:val="000000"/>
                <w:sz w:val="18"/>
                <w:szCs w:val="18"/>
              </w:rPr>
            </w:pPr>
            <w:r>
              <w:rPr>
                <w:b/>
                <w:bCs/>
                <w:color w:val="000000"/>
                <w:sz w:val="18"/>
                <w:szCs w:val="18"/>
              </w:rPr>
              <w:t>Области с поставен акцент, за които в най-голяма степен допринасят проектите</w:t>
            </w:r>
          </w:p>
        </w:tc>
        <w:tc>
          <w:tcPr>
            <w:tcW w:w="1011" w:type="dxa"/>
            <w:tcBorders>
              <w:top w:val="single" w:sz="8" w:space="0" w:color="auto"/>
              <w:left w:val="nil"/>
              <w:bottom w:val="single" w:sz="8" w:space="0" w:color="auto"/>
              <w:right w:val="single" w:sz="8" w:space="0" w:color="auto"/>
            </w:tcBorders>
            <w:shd w:val="clear" w:color="000000" w:fill="D9D9D9"/>
            <w:vAlign w:val="center"/>
            <w:hideMark/>
          </w:tcPr>
          <w:p w:rsidR="00FE3F76" w:rsidRDefault="00FE3F76">
            <w:pPr>
              <w:jc w:val="center"/>
              <w:rPr>
                <w:b/>
                <w:bCs/>
                <w:color w:val="000000"/>
                <w:sz w:val="18"/>
                <w:szCs w:val="18"/>
              </w:rPr>
            </w:pPr>
            <w:r>
              <w:rPr>
                <w:b/>
                <w:bCs/>
                <w:color w:val="000000"/>
                <w:sz w:val="18"/>
                <w:szCs w:val="18"/>
              </w:rPr>
              <w:t>Брой одобрени заявления от МИГ</w:t>
            </w:r>
          </w:p>
        </w:tc>
        <w:tc>
          <w:tcPr>
            <w:tcW w:w="852" w:type="dxa"/>
            <w:tcBorders>
              <w:top w:val="single" w:sz="8" w:space="0" w:color="auto"/>
              <w:left w:val="nil"/>
              <w:bottom w:val="single" w:sz="8" w:space="0" w:color="auto"/>
              <w:right w:val="single" w:sz="8" w:space="0" w:color="auto"/>
            </w:tcBorders>
            <w:shd w:val="clear" w:color="000000" w:fill="D9D9D9"/>
            <w:vAlign w:val="center"/>
            <w:hideMark/>
          </w:tcPr>
          <w:p w:rsidR="00FE3F76" w:rsidRDefault="00FE3F76">
            <w:pPr>
              <w:jc w:val="center"/>
              <w:rPr>
                <w:b/>
                <w:bCs/>
                <w:color w:val="000000"/>
                <w:sz w:val="18"/>
                <w:szCs w:val="18"/>
              </w:rPr>
            </w:pPr>
            <w:r>
              <w:rPr>
                <w:b/>
                <w:bCs/>
                <w:color w:val="000000"/>
                <w:sz w:val="18"/>
                <w:szCs w:val="18"/>
              </w:rPr>
              <w:t>Брой одобрени заявления от ДФЗ</w:t>
            </w:r>
          </w:p>
        </w:tc>
        <w:tc>
          <w:tcPr>
            <w:tcW w:w="866" w:type="dxa"/>
            <w:tcBorders>
              <w:top w:val="single" w:sz="8" w:space="0" w:color="auto"/>
              <w:left w:val="nil"/>
              <w:bottom w:val="single" w:sz="8" w:space="0" w:color="auto"/>
              <w:right w:val="single" w:sz="8" w:space="0" w:color="auto"/>
            </w:tcBorders>
            <w:shd w:val="clear" w:color="000000" w:fill="D9D9D9"/>
            <w:vAlign w:val="center"/>
            <w:hideMark/>
          </w:tcPr>
          <w:p w:rsidR="00FE3F76" w:rsidRDefault="00FE3F76">
            <w:pPr>
              <w:jc w:val="center"/>
              <w:rPr>
                <w:b/>
                <w:bCs/>
                <w:color w:val="000000"/>
                <w:sz w:val="18"/>
                <w:szCs w:val="18"/>
              </w:rPr>
            </w:pPr>
            <w:r>
              <w:rPr>
                <w:b/>
                <w:bCs/>
                <w:color w:val="000000"/>
                <w:sz w:val="18"/>
                <w:szCs w:val="18"/>
              </w:rPr>
              <w:t>Брой изплатени заявления от ДФЗ в лв.</w:t>
            </w:r>
          </w:p>
        </w:tc>
        <w:tc>
          <w:tcPr>
            <w:tcW w:w="1748" w:type="dxa"/>
            <w:tcBorders>
              <w:top w:val="single" w:sz="8" w:space="0" w:color="auto"/>
              <w:left w:val="nil"/>
              <w:bottom w:val="single" w:sz="8" w:space="0" w:color="auto"/>
              <w:right w:val="single" w:sz="8" w:space="0" w:color="auto"/>
            </w:tcBorders>
            <w:shd w:val="clear" w:color="000000" w:fill="D9D9D9"/>
            <w:vAlign w:val="center"/>
            <w:hideMark/>
          </w:tcPr>
          <w:p w:rsidR="00FE3F76" w:rsidRDefault="00FE3F76">
            <w:pPr>
              <w:jc w:val="center"/>
              <w:rPr>
                <w:b/>
                <w:bCs/>
                <w:color w:val="000000"/>
                <w:sz w:val="18"/>
                <w:szCs w:val="18"/>
              </w:rPr>
            </w:pPr>
            <w:r>
              <w:rPr>
                <w:b/>
                <w:bCs/>
                <w:color w:val="000000"/>
                <w:sz w:val="18"/>
                <w:szCs w:val="18"/>
              </w:rPr>
              <w:t>Субсидия по проектите, одобрени от МИГ в лв.</w:t>
            </w:r>
          </w:p>
        </w:tc>
        <w:tc>
          <w:tcPr>
            <w:tcW w:w="1762" w:type="dxa"/>
            <w:tcBorders>
              <w:top w:val="single" w:sz="8" w:space="0" w:color="auto"/>
              <w:left w:val="nil"/>
              <w:bottom w:val="single" w:sz="8" w:space="0" w:color="auto"/>
              <w:right w:val="single" w:sz="8" w:space="0" w:color="auto"/>
            </w:tcBorders>
            <w:shd w:val="clear" w:color="000000" w:fill="D9D9D9"/>
            <w:vAlign w:val="center"/>
            <w:hideMark/>
          </w:tcPr>
          <w:p w:rsidR="00FE3F76" w:rsidRDefault="00FE3F76">
            <w:pPr>
              <w:jc w:val="center"/>
              <w:rPr>
                <w:b/>
                <w:bCs/>
                <w:color w:val="000000"/>
                <w:sz w:val="18"/>
                <w:szCs w:val="18"/>
              </w:rPr>
            </w:pPr>
            <w:r>
              <w:rPr>
                <w:b/>
                <w:bCs/>
                <w:color w:val="000000"/>
                <w:sz w:val="18"/>
                <w:szCs w:val="18"/>
              </w:rPr>
              <w:t>Субсидия по проектите, одобрени от ДФЗ в лв.</w:t>
            </w:r>
          </w:p>
        </w:tc>
        <w:tc>
          <w:tcPr>
            <w:tcW w:w="1358" w:type="dxa"/>
            <w:tcBorders>
              <w:top w:val="single" w:sz="8" w:space="0" w:color="auto"/>
              <w:left w:val="nil"/>
              <w:bottom w:val="single" w:sz="8" w:space="0" w:color="auto"/>
              <w:right w:val="single" w:sz="8" w:space="0" w:color="auto"/>
            </w:tcBorders>
            <w:shd w:val="clear" w:color="000000" w:fill="D9D9D9"/>
            <w:vAlign w:val="center"/>
            <w:hideMark/>
          </w:tcPr>
          <w:p w:rsidR="00FE3F76" w:rsidRDefault="00FE3F76">
            <w:pPr>
              <w:jc w:val="center"/>
              <w:rPr>
                <w:b/>
                <w:bCs/>
                <w:color w:val="000000"/>
                <w:sz w:val="18"/>
                <w:szCs w:val="18"/>
              </w:rPr>
            </w:pPr>
            <w:r>
              <w:rPr>
                <w:b/>
                <w:bCs/>
                <w:color w:val="000000"/>
                <w:sz w:val="18"/>
                <w:szCs w:val="18"/>
              </w:rPr>
              <w:t>Изплатена субсидия в лв.</w:t>
            </w:r>
          </w:p>
        </w:tc>
      </w:tr>
      <w:tr w:rsidR="00FE3F76" w:rsidTr="00FE3F76">
        <w:trPr>
          <w:trHeight w:val="267"/>
        </w:trPr>
        <w:tc>
          <w:tcPr>
            <w:tcW w:w="3062" w:type="dxa"/>
            <w:tcBorders>
              <w:top w:val="nil"/>
              <w:left w:val="single" w:sz="8" w:space="0" w:color="auto"/>
              <w:bottom w:val="single" w:sz="8" w:space="0" w:color="auto"/>
              <w:right w:val="single" w:sz="8"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1</w:t>
            </w:r>
          </w:p>
        </w:tc>
        <w:tc>
          <w:tcPr>
            <w:tcW w:w="4059" w:type="dxa"/>
            <w:gridSpan w:val="2"/>
            <w:tcBorders>
              <w:top w:val="single" w:sz="8" w:space="0" w:color="auto"/>
              <w:left w:val="nil"/>
              <w:bottom w:val="single" w:sz="8" w:space="0" w:color="auto"/>
              <w:right w:val="single" w:sz="8" w:space="0" w:color="000000"/>
            </w:tcBorders>
            <w:shd w:val="clear" w:color="000000" w:fill="FFFFFF"/>
            <w:vAlign w:val="center"/>
            <w:hideMark/>
          </w:tcPr>
          <w:p w:rsidR="00FE3F76" w:rsidRDefault="00FE3F76">
            <w:pPr>
              <w:jc w:val="center"/>
              <w:rPr>
                <w:color w:val="000000"/>
                <w:sz w:val="18"/>
                <w:szCs w:val="18"/>
              </w:rPr>
            </w:pPr>
            <w:r>
              <w:rPr>
                <w:color w:val="000000"/>
                <w:sz w:val="18"/>
                <w:szCs w:val="18"/>
              </w:rPr>
              <w:t>2</w:t>
            </w:r>
          </w:p>
        </w:tc>
        <w:tc>
          <w:tcPr>
            <w:tcW w:w="1011" w:type="dxa"/>
            <w:tcBorders>
              <w:top w:val="nil"/>
              <w:left w:val="nil"/>
              <w:bottom w:val="single" w:sz="8" w:space="0" w:color="auto"/>
              <w:right w:val="single" w:sz="8"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3</w:t>
            </w:r>
          </w:p>
        </w:tc>
        <w:tc>
          <w:tcPr>
            <w:tcW w:w="852" w:type="dxa"/>
            <w:tcBorders>
              <w:top w:val="nil"/>
              <w:left w:val="nil"/>
              <w:bottom w:val="single" w:sz="8" w:space="0" w:color="auto"/>
              <w:right w:val="single" w:sz="8"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4</w:t>
            </w:r>
          </w:p>
        </w:tc>
        <w:tc>
          <w:tcPr>
            <w:tcW w:w="866" w:type="dxa"/>
            <w:tcBorders>
              <w:top w:val="nil"/>
              <w:left w:val="nil"/>
              <w:bottom w:val="single" w:sz="8" w:space="0" w:color="auto"/>
              <w:right w:val="single" w:sz="8"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5</w:t>
            </w:r>
          </w:p>
        </w:tc>
        <w:tc>
          <w:tcPr>
            <w:tcW w:w="1748" w:type="dxa"/>
            <w:tcBorders>
              <w:top w:val="nil"/>
              <w:left w:val="nil"/>
              <w:bottom w:val="single" w:sz="8" w:space="0" w:color="auto"/>
              <w:right w:val="single" w:sz="8"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6</w:t>
            </w:r>
          </w:p>
        </w:tc>
        <w:tc>
          <w:tcPr>
            <w:tcW w:w="1762" w:type="dxa"/>
            <w:tcBorders>
              <w:top w:val="nil"/>
              <w:left w:val="nil"/>
              <w:bottom w:val="single" w:sz="8" w:space="0" w:color="auto"/>
              <w:right w:val="single" w:sz="8"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7</w:t>
            </w:r>
          </w:p>
        </w:tc>
        <w:tc>
          <w:tcPr>
            <w:tcW w:w="1358" w:type="dxa"/>
            <w:tcBorders>
              <w:top w:val="nil"/>
              <w:left w:val="nil"/>
              <w:bottom w:val="single" w:sz="8" w:space="0" w:color="auto"/>
              <w:right w:val="single" w:sz="8"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8</w:t>
            </w:r>
          </w:p>
        </w:tc>
      </w:tr>
      <w:tr w:rsidR="00FE3F76" w:rsidTr="00FE3F76">
        <w:trPr>
          <w:trHeight w:val="1040"/>
        </w:trPr>
        <w:tc>
          <w:tcPr>
            <w:tcW w:w="3062" w:type="dxa"/>
            <w:vMerge w:val="restart"/>
            <w:tcBorders>
              <w:top w:val="nil"/>
              <w:left w:val="single" w:sz="8" w:space="0" w:color="auto"/>
              <w:bottom w:val="single" w:sz="8" w:space="0" w:color="000000"/>
              <w:right w:val="single" w:sz="8" w:space="0" w:color="auto"/>
            </w:tcBorders>
            <w:shd w:val="clear" w:color="auto" w:fill="auto"/>
            <w:vAlign w:val="center"/>
            <w:hideMark/>
          </w:tcPr>
          <w:p w:rsidR="00FE3F76" w:rsidRDefault="00FE3F76">
            <w:pPr>
              <w:rPr>
                <w:color w:val="000000"/>
                <w:sz w:val="18"/>
                <w:szCs w:val="18"/>
              </w:rPr>
            </w:pPr>
            <w:r>
              <w:rPr>
                <w:color w:val="000000"/>
                <w:sz w:val="18"/>
                <w:szCs w:val="18"/>
              </w:rPr>
              <w:t>Стимулиране на трансфера на знания и иновациите в областта на селското и горското стопанство и селските райони с акцент върху следните области:</w:t>
            </w:r>
          </w:p>
        </w:tc>
        <w:tc>
          <w:tcPr>
            <w:tcW w:w="693" w:type="dxa"/>
            <w:tcBorders>
              <w:top w:val="nil"/>
              <w:left w:val="nil"/>
              <w:bottom w:val="single" w:sz="8" w:space="0" w:color="auto"/>
              <w:right w:val="single" w:sz="8" w:space="0" w:color="auto"/>
            </w:tcBorders>
            <w:shd w:val="clear" w:color="auto" w:fill="auto"/>
            <w:vAlign w:val="center"/>
            <w:hideMark/>
          </w:tcPr>
          <w:p w:rsidR="00FE3F76" w:rsidRDefault="00FE3F76">
            <w:pPr>
              <w:rPr>
                <w:color w:val="000000"/>
                <w:sz w:val="18"/>
                <w:szCs w:val="18"/>
              </w:rPr>
            </w:pPr>
            <w:r>
              <w:rPr>
                <w:color w:val="000000"/>
                <w:sz w:val="18"/>
                <w:szCs w:val="18"/>
              </w:rPr>
              <w:t>1А</w:t>
            </w:r>
          </w:p>
        </w:tc>
        <w:tc>
          <w:tcPr>
            <w:tcW w:w="3366" w:type="dxa"/>
            <w:tcBorders>
              <w:top w:val="nil"/>
              <w:left w:val="nil"/>
              <w:bottom w:val="single" w:sz="8" w:space="0" w:color="auto"/>
              <w:right w:val="single" w:sz="8" w:space="0" w:color="auto"/>
            </w:tcBorders>
            <w:shd w:val="clear" w:color="auto" w:fill="auto"/>
            <w:hideMark/>
          </w:tcPr>
          <w:p w:rsidR="00FE3F76" w:rsidRDefault="00FE3F76">
            <w:pPr>
              <w:rPr>
                <w:color w:val="000000"/>
                <w:sz w:val="18"/>
                <w:szCs w:val="18"/>
              </w:rPr>
            </w:pPr>
            <w:r>
              <w:rPr>
                <w:color w:val="000000"/>
                <w:sz w:val="18"/>
                <w:szCs w:val="18"/>
              </w:rPr>
              <w:t>Стимулиране на иновациите, сътрудничеството и развитието на базата от знания в селските райони;</w:t>
            </w:r>
          </w:p>
        </w:tc>
        <w:tc>
          <w:tcPr>
            <w:tcW w:w="1011" w:type="dxa"/>
            <w:tcBorders>
              <w:top w:val="nil"/>
              <w:left w:val="nil"/>
              <w:bottom w:val="single" w:sz="8" w:space="0" w:color="auto"/>
              <w:right w:val="single" w:sz="8"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852" w:type="dxa"/>
            <w:tcBorders>
              <w:top w:val="nil"/>
              <w:left w:val="nil"/>
              <w:bottom w:val="single" w:sz="8" w:space="0" w:color="auto"/>
              <w:right w:val="single" w:sz="8"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866" w:type="dxa"/>
            <w:tcBorders>
              <w:top w:val="nil"/>
              <w:left w:val="nil"/>
              <w:bottom w:val="single" w:sz="8" w:space="0" w:color="auto"/>
              <w:right w:val="single" w:sz="8"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1748" w:type="dxa"/>
            <w:tcBorders>
              <w:top w:val="nil"/>
              <w:left w:val="nil"/>
              <w:bottom w:val="single" w:sz="8" w:space="0" w:color="auto"/>
              <w:right w:val="single" w:sz="8"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1762" w:type="dxa"/>
            <w:tcBorders>
              <w:top w:val="nil"/>
              <w:left w:val="nil"/>
              <w:bottom w:val="single" w:sz="8" w:space="0" w:color="auto"/>
              <w:right w:val="single" w:sz="8"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1358" w:type="dxa"/>
            <w:tcBorders>
              <w:top w:val="nil"/>
              <w:left w:val="nil"/>
              <w:bottom w:val="single" w:sz="8" w:space="0" w:color="auto"/>
              <w:right w:val="single" w:sz="8"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r>
      <w:tr w:rsidR="00FE3F76" w:rsidTr="00FE3F76">
        <w:trPr>
          <w:trHeight w:val="1204"/>
        </w:trPr>
        <w:tc>
          <w:tcPr>
            <w:tcW w:w="3062" w:type="dxa"/>
            <w:vMerge/>
            <w:tcBorders>
              <w:top w:val="nil"/>
              <w:left w:val="single" w:sz="8" w:space="0" w:color="auto"/>
              <w:bottom w:val="single" w:sz="8" w:space="0" w:color="000000"/>
              <w:right w:val="single" w:sz="8" w:space="0" w:color="auto"/>
            </w:tcBorders>
            <w:vAlign w:val="center"/>
            <w:hideMark/>
          </w:tcPr>
          <w:p w:rsidR="00FE3F76" w:rsidRDefault="00FE3F76">
            <w:pPr>
              <w:rPr>
                <w:color w:val="000000"/>
                <w:sz w:val="18"/>
                <w:szCs w:val="18"/>
              </w:rPr>
            </w:pPr>
          </w:p>
        </w:tc>
        <w:tc>
          <w:tcPr>
            <w:tcW w:w="693" w:type="dxa"/>
            <w:tcBorders>
              <w:top w:val="nil"/>
              <w:left w:val="nil"/>
              <w:bottom w:val="single" w:sz="8" w:space="0" w:color="auto"/>
              <w:right w:val="single" w:sz="8" w:space="0" w:color="auto"/>
            </w:tcBorders>
            <w:shd w:val="clear" w:color="auto" w:fill="auto"/>
            <w:vAlign w:val="center"/>
            <w:hideMark/>
          </w:tcPr>
          <w:p w:rsidR="00FE3F76" w:rsidRDefault="00FE3F76">
            <w:pPr>
              <w:rPr>
                <w:color w:val="000000"/>
                <w:sz w:val="18"/>
                <w:szCs w:val="18"/>
              </w:rPr>
            </w:pPr>
            <w:r>
              <w:rPr>
                <w:color w:val="000000"/>
                <w:sz w:val="18"/>
                <w:szCs w:val="18"/>
              </w:rPr>
              <w:t>1B</w:t>
            </w:r>
          </w:p>
        </w:tc>
        <w:tc>
          <w:tcPr>
            <w:tcW w:w="3366" w:type="dxa"/>
            <w:tcBorders>
              <w:top w:val="nil"/>
              <w:left w:val="nil"/>
              <w:bottom w:val="single" w:sz="8" w:space="0" w:color="auto"/>
              <w:right w:val="single" w:sz="8" w:space="0" w:color="auto"/>
            </w:tcBorders>
            <w:shd w:val="clear" w:color="auto" w:fill="auto"/>
            <w:hideMark/>
          </w:tcPr>
          <w:p w:rsidR="00FE3F76" w:rsidRDefault="00FE3F76">
            <w:pPr>
              <w:rPr>
                <w:color w:val="000000"/>
                <w:sz w:val="18"/>
                <w:szCs w:val="18"/>
              </w:rPr>
            </w:pPr>
            <w:r>
              <w:rPr>
                <w:color w:val="000000"/>
                <w:sz w:val="18"/>
                <w:szCs w:val="18"/>
              </w:rPr>
              <w:t>Укрепване на връзките между селското стопанство, производството на храни, горското стопанство и научноизследователската дейност и иновациите, включително с цел подобряване на екологичното управление и екологичните показатели;</w:t>
            </w:r>
          </w:p>
        </w:tc>
        <w:tc>
          <w:tcPr>
            <w:tcW w:w="1011" w:type="dxa"/>
            <w:tcBorders>
              <w:top w:val="nil"/>
              <w:left w:val="nil"/>
              <w:bottom w:val="single" w:sz="8" w:space="0" w:color="auto"/>
              <w:right w:val="single" w:sz="8"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852" w:type="dxa"/>
            <w:tcBorders>
              <w:top w:val="nil"/>
              <w:left w:val="nil"/>
              <w:bottom w:val="single" w:sz="8" w:space="0" w:color="auto"/>
              <w:right w:val="single" w:sz="8"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866" w:type="dxa"/>
            <w:tcBorders>
              <w:top w:val="nil"/>
              <w:left w:val="nil"/>
              <w:bottom w:val="single" w:sz="8" w:space="0" w:color="auto"/>
              <w:right w:val="single" w:sz="8"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1748" w:type="dxa"/>
            <w:tcBorders>
              <w:top w:val="nil"/>
              <w:left w:val="nil"/>
              <w:bottom w:val="single" w:sz="8" w:space="0" w:color="auto"/>
              <w:right w:val="single" w:sz="8"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1762" w:type="dxa"/>
            <w:tcBorders>
              <w:top w:val="nil"/>
              <w:left w:val="nil"/>
              <w:bottom w:val="single" w:sz="8" w:space="0" w:color="auto"/>
              <w:right w:val="single" w:sz="8"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1358" w:type="dxa"/>
            <w:tcBorders>
              <w:top w:val="nil"/>
              <w:left w:val="nil"/>
              <w:bottom w:val="single" w:sz="8" w:space="0" w:color="auto"/>
              <w:right w:val="single" w:sz="8"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r>
      <w:tr w:rsidR="00FE3F76" w:rsidTr="00FE3F76">
        <w:trPr>
          <w:trHeight w:val="773"/>
        </w:trPr>
        <w:tc>
          <w:tcPr>
            <w:tcW w:w="3062" w:type="dxa"/>
            <w:vMerge/>
            <w:tcBorders>
              <w:top w:val="nil"/>
              <w:left w:val="single" w:sz="8" w:space="0" w:color="auto"/>
              <w:bottom w:val="single" w:sz="4" w:space="0" w:color="auto"/>
              <w:right w:val="single" w:sz="8" w:space="0" w:color="auto"/>
            </w:tcBorders>
            <w:vAlign w:val="center"/>
            <w:hideMark/>
          </w:tcPr>
          <w:p w:rsidR="00FE3F76" w:rsidRDefault="00FE3F76">
            <w:pPr>
              <w:rPr>
                <w:color w:val="000000"/>
                <w:sz w:val="18"/>
                <w:szCs w:val="18"/>
              </w:rPr>
            </w:pPr>
          </w:p>
        </w:tc>
        <w:tc>
          <w:tcPr>
            <w:tcW w:w="693" w:type="dxa"/>
            <w:tcBorders>
              <w:top w:val="nil"/>
              <w:left w:val="nil"/>
              <w:bottom w:val="single" w:sz="4" w:space="0" w:color="auto"/>
              <w:right w:val="single" w:sz="8" w:space="0" w:color="auto"/>
            </w:tcBorders>
            <w:shd w:val="clear" w:color="auto" w:fill="auto"/>
            <w:vAlign w:val="center"/>
            <w:hideMark/>
          </w:tcPr>
          <w:p w:rsidR="00FE3F76" w:rsidRDefault="00FE3F76">
            <w:pPr>
              <w:rPr>
                <w:color w:val="000000"/>
                <w:sz w:val="18"/>
                <w:szCs w:val="18"/>
              </w:rPr>
            </w:pPr>
            <w:r>
              <w:rPr>
                <w:color w:val="000000"/>
                <w:sz w:val="18"/>
                <w:szCs w:val="18"/>
              </w:rPr>
              <w:t>1C</w:t>
            </w:r>
          </w:p>
        </w:tc>
        <w:tc>
          <w:tcPr>
            <w:tcW w:w="3366" w:type="dxa"/>
            <w:tcBorders>
              <w:top w:val="nil"/>
              <w:left w:val="nil"/>
              <w:bottom w:val="single" w:sz="4" w:space="0" w:color="auto"/>
              <w:right w:val="single" w:sz="8" w:space="0" w:color="auto"/>
            </w:tcBorders>
            <w:shd w:val="clear" w:color="auto" w:fill="auto"/>
            <w:hideMark/>
          </w:tcPr>
          <w:p w:rsidR="00FE3F76" w:rsidRDefault="00FE3F76">
            <w:pPr>
              <w:rPr>
                <w:color w:val="000000"/>
                <w:sz w:val="18"/>
                <w:szCs w:val="18"/>
              </w:rPr>
            </w:pPr>
            <w:r>
              <w:rPr>
                <w:color w:val="000000"/>
                <w:sz w:val="18"/>
                <w:szCs w:val="18"/>
              </w:rPr>
              <w:t>Поощряване на ученето през целия живот и професионалното обучение в секторите на селското и горското стопанство;</w:t>
            </w:r>
          </w:p>
        </w:tc>
        <w:tc>
          <w:tcPr>
            <w:tcW w:w="1011" w:type="dxa"/>
            <w:tcBorders>
              <w:top w:val="nil"/>
              <w:left w:val="nil"/>
              <w:bottom w:val="single" w:sz="4" w:space="0" w:color="auto"/>
              <w:right w:val="single" w:sz="8"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852" w:type="dxa"/>
            <w:tcBorders>
              <w:top w:val="nil"/>
              <w:left w:val="nil"/>
              <w:bottom w:val="single" w:sz="4" w:space="0" w:color="auto"/>
              <w:right w:val="single" w:sz="8"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866" w:type="dxa"/>
            <w:tcBorders>
              <w:top w:val="nil"/>
              <w:left w:val="nil"/>
              <w:bottom w:val="single" w:sz="4" w:space="0" w:color="auto"/>
              <w:right w:val="single" w:sz="8"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1748" w:type="dxa"/>
            <w:tcBorders>
              <w:top w:val="nil"/>
              <w:left w:val="nil"/>
              <w:bottom w:val="single" w:sz="4" w:space="0" w:color="auto"/>
              <w:right w:val="single" w:sz="8"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1762" w:type="dxa"/>
            <w:tcBorders>
              <w:top w:val="nil"/>
              <w:left w:val="nil"/>
              <w:bottom w:val="single" w:sz="4" w:space="0" w:color="auto"/>
              <w:right w:val="single" w:sz="8"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1358" w:type="dxa"/>
            <w:tcBorders>
              <w:top w:val="nil"/>
              <w:left w:val="nil"/>
              <w:bottom w:val="single" w:sz="4" w:space="0" w:color="auto"/>
              <w:right w:val="single" w:sz="8"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r>
      <w:tr w:rsidR="00FE3F76" w:rsidTr="00FE3F76">
        <w:trPr>
          <w:trHeight w:val="1442"/>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3F76" w:rsidRDefault="00FE3F76">
            <w:pPr>
              <w:rPr>
                <w:color w:val="000000"/>
                <w:sz w:val="18"/>
                <w:szCs w:val="18"/>
              </w:rPr>
            </w:pPr>
            <w:r>
              <w:rPr>
                <w:color w:val="000000"/>
                <w:sz w:val="18"/>
                <w:szCs w:val="18"/>
              </w:rPr>
              <w:t>Повишаване на жизнеспособността на земеделските стопанства и конкурентоспособността на всички видове селскостопанска дейност във всички региони и насърчаване на новаторските технологии в селското стопанство и устойчивото управление на горите, с акцент върху следните области:</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3F76" w:rsidRDefault="00FE3F76">
            <w:pPr>
              <w:rPr>
                <w:color w:val="000000"/>
                <w:sz w:val="18"/>
                <w:szCs w:val="18"/>
              </w:rPr>
            </w:pPr>
            <w:r>
              <w:rPr>
                <w:color w:val="000000"/>
                <w:sz w:val="18"/>
                <w:szCs w:val="18"/>
              </w:rPr>
              <w:t>2A</w:t>
            </w:r>
          </w:p>
        </w:tc>
        <w:tc>
          <w:tcPr>
            <w:tcW w:w="3366" w:type="dxa"/>
            <w:tcBorders>
              <w:top w:val="single" w:sz="4" w:space="0" w:color="auto"/>
              <w:left w:val="single" w:sz="4" w:space="0" w:color="auto"/>
              <w:bottom w:val="single" w:sz="4" w:space="0" w:color="auto"/>
              <w:right w:val="single" w:sz="4" w:space="0" w:color="auto"/>
            </w:tcBorders>
            <w:shd w:val="clear" w:color="auto" w:fill="auto"/>
            <w:hideMark/>
          </w:tcPr>
          <w:p w:rsidR="00FE3F76" w:rsidRDefault="00FE3F76">
            <w:pPr>
              <w:rPr>
                <w:color w:val="000000"/>
                <w:sz w:val="18"/>
                <w:szCs w:val="18"/>
              </w:rPr>
            </w:pPr>
            <w:r>
              <w:rPr>
                <w:color w:val="000000"/>
                <w:sz w:val="18"/>
                <w:szCs w:val="18"/>
              </w:rPr>
              <w:t>Подобряване на икономическите резултати на всички земеделски стопанства и улесняване на преструктурирането и модернизирането на стопанствата, особено с оглед на увеличаването на пазарното участие и ориентация и на разнообразяването в селското стопанство;</w:t>
            </w:r>
          </w:p>
        </w:tc>
        <w:tc>
          <w:tcPr>
            <w:tcW w:w="10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85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8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174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17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13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r>
      <w:tr w:rsidR="00FE3F76" w:rsidTr="00FE3F76">
        <w:trPr>
          <w:trHeight w:val="728"/>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FE3F76" w:rsidRDefault="00FE3F76">
            <w:pPr>
              <w:rPr>
                <w:color w:val="000000"/>
                <w:sz w:val="18"/>
                <w:szCs w:val="18"/>
              </w:rPr>
            </w:pP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3F76" w:rsidRDefault="00FE3F76">
            <w:pPr>
              <w:rPr>
                <w:color w:val="000000"/>
                <w:sz w:val="18"/>
                <w:szCs w:val="18"/>
              </w:rPr>
            </w:pPr>
            <w:r>
              <w:rPr>
                <w:color w:val="000000"/>
                <w:sz w:val="18"/>
                <w:szCs w:val="18"/>
              </w:rPr>
              <w:t>2B</w:t>
            </w:r>
          </w:p>
        </w:tc>
        <w:tc>
          <w:tcPr>
            <w:tcW w:w="3366" w:type="dxa"/>
            <w:tcBorders>
              <w:top w:val="single" w:sz="4" w:space="0" w:color="auto"/>
              <w:left w:val="single" w:sz="4" w:space="0" w:color="auto"/>
              <w:bottom w:val="single" w:sz="4" w:space="0" w:color="auto"/>
              <w:right w:val="single" w:sz="4" w:space="0" w:color="auto"/>
            </w:tcBorders>
            <w:shd w:val="clear" w:color="auto" w:fill="auto"/>
            <w:hideMark/>
          </w:tcPr>
          <w:p w:rsidR="00FE3F76" w:rsidRDefault="00FE3F76">
            <w:pPr>
              <w:rPr>
                <w:color w:val="000000"/>
                <w:sz w:val="18"/>
                <w:szCs w:val="18"/>
              </w:rPr>
            </w:pPr>
            <w:r>
              <w:rPr>
                <w:color w:val="000000"/>
                <w:sz w:val="18"/>
                <w:szCs w:val="18"/>
              </w:rPr>
              <w:t>Улесняване на навлизането на земеделски стопани с подходяща квалификация в селскостопанския сектор, и по-специално приемствеността между поколенията;</w:t>
            </w:r>
          </w:p>
        </w:tc>
        <w:tc>
          <w:tcPr>
            <w:tcW w:w="10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85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8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174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17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13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r>
      <w:tr w:rsidR="00FE3F76" w:rsidTr="00FE3F76">
        <w:trPr>
          <w:trHeight w:val="1918"/>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3F76" w:rsidRDefault="00FE3F76">
            <w:pPr>
              <w:rPr>
                <w:color w:val="000000"/>
                <w:sz w:val="18"/>
                <w:szCs w:val="18"/>
              </w:rPr>
            </w:pPr>
            <w:r>
              <w:rPr>
                <w:color w:val="000000"/>
                <w:sz w:val="18"/>
                <w:szCs w:val="18"/>
              </w:rPr>
              <w:lastRenderedPageBreak/>
              <w:t>насърчаване на организацията на хранителната верига, включително преработката и предлагането на пазара на селскостопански продукти,на хуманното отношение към животните и управлението на риска в селското стопанство с акцент върху следните области:</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3F76" w:rsidRDefault="00FE3F76">
            <w:pPr>
              <w:rPr>
                <w:color w:val="000000"/>
                <w:sz w:val="18"/>
                <w:szCs w:val="18"/>
              </w:rPr>
            </w:pPr>
            <w:r>
              <w:rPr>
                <w:color w:val="000000"/>
                <w:sz w:val="18"/>
                <w:szCs w:val="18"/>
              </w:rPr>
              <w:t>3A</w:t>
            </w:r>
          </w:p>
        </w:tc>
        <w:tc>
          <w:tcPr>
            <w:tcW w:w="3366" w:type="dxa"/>
            <w:tcBorders>
              <w:top w:val="single" w:sz="4" w:space="0" w:color="auto"/>
              <w:left w:val="single" w:sz="4" w:space="0" w:color="auto"/>
              <w:bottom w:val="single" w:sz="4" w:space="0" w:color="auto"/>
              <w:right w:val="single" w:sz="4" w:space="0" w:color="auto"/>
            </w:tcBorders>
            <w:shd w:val="clear" w:color="auto" w:fill="auto"/>
            <w:hideMark/>
          </w:tcPr>
          <w:p w:rsidR="00FE3F76" w:rsidRDefault="00FE3F76">
            <w:pPr>
              <w:rPr>
                <w:color w:val="000000"/>
                <w:sz w:val="18"/>
                <w:szCs w:val="18"/>
              </w:rPr>
            </w:pPr>
            <w:r>
              <w:rPr>
                <w:color w:val="000000"/>
                <w:sz w:val="18"/>
                <w:szCs w:val="18"/>
              </w:rPr>
              <w:t>Подобряване на конкурентоспособността на първичните производители чрез по-доброто им интегриране в селскостопанската и хранителната верига посредством схеми за качество, които да добавят стойност към селскостопанските продукти, популяризиране на местните пазари и къси вериги на доставки, групи на производителите и организации и междубраншови организации;</w:t>
            </w:r>
          </w:p>
        </w:tc>
        <w:tc>
          <w:tcPr>
            <w:tcW w:w="10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8</w:t>
            </w:r>
          </w:p>
        </w:tc>
        <w:tc>
          <w:tcPr>
            <w:tcW w:w="85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8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174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sz w:val="18"/>
                <w:szCs w:val="18"/>
              </w:rPr>
            </w:pPr>
            <w:r>
              <w:rPr>
                <w:sz w:val="18"/>
                <w:szCs w:val="18"/>
              </w:rPr>
              <w:t>717382.13</w:t>
            </w:r>
          </w:p>
        </w:tc>
        <w:tc>
          <w:tcPr>
            <w:tcW w:w="17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3F76" w:rsidRDefault="00FE3F76">
            <w:pPr>
              <w:jc w:val="center"/>
              <w:rPr>
                <w:color w:val="000000"/>
                <w:sz w:val="18"/>
                <w:szCs w:val="18"/>
              </w:rPr>
            </w:pPr>
            <w:r>
              <w:rPr>
                <w:color w:val="000000"/>
                <w:sz w:val="18"/>
                <w:szCs w:val="18"/>
              </w:rPr>
              <w:t>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3F76" w:rsidRDefault="00FE3F76">
            <w:pPr>
              <w:jc w:val="center"/>
              <w:rPr>
                <w:color w:val="000000"/>
                <w:sz w:val="18"/>
                <w:szCs w:val="18"/>
              </w:rPr>
            </w:pPr>
            <w:r>
              <w:rPr>
                <w:color w:val="000000"/>
                <w:sz w:val="18"/>
                <w:szCs w:val="18"/>
              </w:rPr>
              <w:t>0</w:t>
            </w:r>
          </w:p>
        </w:tc>
      </w:tr>
      <w:tr w:rsidR="00FE3F76" w:rsidTr="00FE3F76">
        <w:trPr>
          <w:trHeight w:val="490"/>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FE3F76" w:rsidRDefault="00FE3F76">
            <w:pPr>
              <w:rPr>
                <w:color w:val="000000"/>
                <w:sz w:val="18"/>
                <w:szCs w:val="18"/>
              </w:rPr>
            </w:pP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3F76" w:rsidRDefault="00FE3F76">
            <w:pPr>
              <w:rPr>
                <w:color w:val="000000"/>
                <w:sz w:val="18"/>
                <w:szCs w:val="18"/>
              </w:rPr>
            </w:pPr>
            <w:r>
              <w:rPr>
                <w:color w:val="000000"/>
                <w:sz w:val="18"/>
                <w:szCs w:val="18"/>
              </w:rPr>
              <w:t>3B</w:t>
            </w:r>
          </w:p>
        </w:tc>
        <w:tc>
          <w:tcPr>
            <w:tcW w:w="3366" w:type="dxa"/>
            <w:tcBorders>
              <w:top w:val="single" w:sz="4" w:space="0" w:color="auto"/>
              <w:left w:val="single" w:sz="4" w:space="0" w:color="auto"/>
              <w:bottom w:val="single" w:sz="4" w:space="0" w:color="auto"/>
              <w:right w:val="single" w:sz="4" w:space="0" w:color="auto"/>
            </w:tcBorders>
            <w:shd w:val="clear" w:color="auto" w:fill="auto"/>
            <w:hideMark/>
          </w:tcPr>
          <w:p w:rsidR="00FE3F76" w:rsidRDefault="00FE3F76">
            <w:pPr>
              <w:rPr>
                <w:color w:val="000000"/>
                <w:sz w:val="18"/>
                <w:szCs w:val="18"/>
              </w:rPr>
            </w:pPr>
            <w:r>
              <w:rPr>
                <w:color w:val="000000"/>
                <w:sz w:val="18"/>
                <w:szCs w:val="18"/>
              </w:rPr>
              <w:t>Подпомагане на превенцията и управлението на риска на стопанствата;</w:t>
            </w:r>
          </w:p>
        </w:tc>
        <w:tc>
          <w:tcPr>
            <w:tcW w:w="10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85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8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174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17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13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r>
      <w:tr w:rsidR="00FE3F76" w:rsidTr="00FE3F76">
        <w:trPr>
          <w:trHeight w:val="1204"/>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3F76" w:rsidRDefault="00FE3F76">
            <w:pPr>
              <w:rPr>
                <w:color w:val="000000"/>
                <w:sz w:val="18"/>
                <w:szCs w:val="18"/>
              </w:rPr>
            </w:pPr>
            <w:r>
              <w:rPr>
                <w:color w:val="000000"/>
                <w:sz w:val="18"/>
                <w:szCs w:val="18"/>
              </w:rPr>
              <w:t>Възстановяване, опазване и укрепване на екосистемите, свързани със селското и горското стопанство, с акцент върху следните области:</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3F76" w:rsidRDefault="00FE3F76">
            <w:pPr>
              <w:rPr>
                <w:color w:val="000000"/>
                <w:sz w:val="18"/>
                <w:szCs w:val="18"/>
              </w:rPr>
            </w:pPr>
            <w:r>
              <w:rPr>
                <w:color w:val="000000"/>
                <w:sz w:val="18"/>
                <w:szCs w:val="18"/>
              </w:rPr>
              <w:t>4A</w:t>
            </w:r>
          </w:p>
        </w:tc>
        <w:tc>
          <w:tcPr>
            <w:tcW w:w="3366" w:type="dxa"/>
            <w:tcBorders>
              <w:top w:val="single" w:sz="4" w:space="0" w:color="auto"/>
              <w:left w:val="single" w:sz="4" w:space="0" w:color="auto"/>
              <w:bottom w:val="single" w:sz="4" w:space="0" w:color="auto"/>
              <w:right w:val="single" w:sz="4" w:space="0" w:color="auto"/>
            </w:tcBorders>
            <w:shd w:val="clear" w:color="auto" w:fill="auto"/>
            <w:hideMark/>
          </w:tcPr>
          <w:p w:rsidR="00FE3F76" w:rsidRDefault="00FE3F76">
            <w:pPr>
              <w:rPr>
                <w:color w:val="000000"/>
                <w:sz w:val="18"/>
                <w:szCs w:val="18"/>
              </w:rPr>
            </w:pPr>
            <w:r>
              <w:rPr>
                <w:color w:val="000000"/>
                <w:sz w:val="18"/>
                <w:szCs w:val="18"/>
              </w:rPr>
              <w:t>Възстановяване, опазване и укрепване на биологичното разнообразие, включително в зони по „Натура 2000“ и в зони с природни или други специфични ограничения и земеделие с висока природна стойност, както и на състоянието на европейските ландшафти;</w:t>
            </w:r>
          </w:p>
        </w:tc>
        <w:tc>
          <w:tcPr>
            <w:tcW w:w="10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85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8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174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17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13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r>
      <w:tr w:rsidR="00FE3F76" w:rsidTr="00FE3F76">
        <w:trPr>
          <w:trHeight w:val="490"/>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FE3F76" w:rsidRDefault="00FE3F76">
            <w:pPr>
              <w:rPr>
                <w:color w:val="000000"/>
                <w:sz w:val="18"/>
                <w:szCs w:val="18"/>
              </w:rPr>
            </w:pP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3F76" w:rsidRDefault="00FE3F76">
            <w:pPr>
              <w:rPr>
                <w:color w:val="000000"/>
                <w:sz w:val="18"/>
                <w:szCs w:val="18"/>
              </w:rPr>
            </w:pPr>
            <w:r>
              <w:rPr>
                <w:color w:val="000000"/>
                <w:sz w:val="18"/>
                <w:szCs w:val="18"/>
              </w:rPr>
              <w:t>4B</w:t>
            </w:r>
          </w:p>
        </w:tc>
        <w:tc>
          <w:tcPr>
            <w:tcW w:w="3366" w:type="dxa"/>
            <w:tcBorders>
              <w:top w:val="single" w:sz="4" w:space="0" w:color="auto"/>
              <w:left w:val="single" w:sz="4" w:space="0" w:color="auto"/>
              <w:bottom w:val="single" w:sz="4" w:space="0" w:color="auto"/>
              <w:right w:val="single" w:sz="4" w:space="0" w:color="auto"/>
            </w:tcBorders>
            <w:shd w:val="clear" w:color="auto" w:fill="auto"/>
            <w:hideMark/>
          </w:tcPr>
          <w:p w:rsidR="00FE3F76" w:rsidRDefault="00FE3F76">
            <w:pPr>
              <w:rPr>
                <w:color w:val="000000"/>
                <w:sz w:val="18"/>
                <w:szCs w:val="18"/>
              </w:rPr>
            </w:pPr>
            <w:r>
              <w:rPr>
                <w:color w:val="000000"/>
                <w:sz w:val="18"/>
                <w:szCs w:val="18"/>
              </w:rPr>
              <w:t>Подобряване управлението на водите, включително управлението на торовете и пестицидите;</w:t>
            </w:r>
          </w:p>
        </w:tc>
        <w:tc>
          <w:tcPr>
            <w:tcW w:w="10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85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8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174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17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13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r>
      <w:tr w:rsidR="00FE3F76" w:rsidTr="00FE3F76">
        <w:trPr>
          <w:trHeight w:val="490"/>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FE3F76" w:rsidRDefault="00FE3F76">
            <w:pPr>
              <w:rPr>
                <w:color w:val="000000"/>
                <w:sz w:val="18"/>
                <w:szCs w:val="18"/>
              </w:rPr>
            </w:pP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3F76" w:rsidRDefault="00FE3F76">
            <w:pPr>
              <w:rPr>
                <w:color w:val="000000"/>
                <w:sz w:val="18"/>
                <w:szCs w:val="18"/>
              </w:rPr>
            </w:pPr>
            <w:r>
              <w:rPr>
                <w:color w:val="000000"/>
                <w:sz w:val="18"/>
                <w:szCs w:val="18"/>
              </w:rPr>
              <w:t>4C</w:t>
            </w:r>
          </w:p>
        </w:tc>
        <w:tc>
          <w:tcPr>
            <w:tcW w:w="3366" w:type="dxa"/>
            <w:tcBorders>
              <w:top w:val="single" w:sz="4" w:space="0" w:color="auto"/>
              <w:left w:val="single" w:sz="4" w:space="0" w:color="auto"/>
              <w:bottom w:val="single" w:sz="4" w:space="0" w:color="auto"/>
              <w:right w:val="single" w:sz="4" w:space="0" w:color="auto"/>
            </w:tcBorders>
            <w:shd w:val="clear" w:color="auto" w:fill="auto"/>
            <w:hideMark/>
          </w:tcPr>
          <w:p w:rsidR="00FE3F76" w:rsidRDefault="00FE3F76">
            <w:pPr>
              <w:rPr>
                <w:color w:val="000000"/>
                <w:sz w:val="18"/>
                <w:szCs w:val="18"/>
              </w:rPr>
            </w:pPr>
            <w:r>
              <w:rPr>
                <w:color w:val="000000"/>
                <w:sz w:val="18"/>
                <w:szCs w:val="18"/>
              </w:rPr>
              <w:t>Предотвратяване на ерозията на почвите и подобряване на управлението им;</w:t>
            </w:r>
          </w:p>
        </w:tc>
        <w:tc>
          <w:tcPr>
            <w:tcW w:w="10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85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8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174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17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13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r>
      <w:tr w:rsidR="00FE3F76" w:rsidTr="00FE3F76">
        <w:trPr>
          <w:trHeight w:val="490"/>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3F76" w:rsidRDefault="00FE3F76">
            <w:pPr>
              <w:rPr>
                <w:color w:val="000000"/>
                <w:sz w:val="18"/>
                <w:szCs w:val="18"/>
              </w:rPr>
            </w:pPr>
            <w:r>
              <w:rPr>
                <w:color w:val="000000"/>
                <w:sz w:val="18"/>
                <w:szCs w:val="18"/>
              </w:rPr>
              <w:t>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 сектора на храните и горското стопанство, с акцент върху следните области:</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3F76" w:rsidRDefault="00FE3F76">
            <w:pPr>
              <w:rPr>
                <w:color w:val="000000"/>
                <w:sz w:val="18"/>
                <w:szCs w:val="18"/>
              </w:rPr>
            </w:pPr>
            <w:r>
              <w:rPr>
                <w:color w:val="000000"/>
                <w:sz w:val="18"/>
                <w:szCs w:val="18"/>
              </w:rPr>
              <w:t>5A</w:t>
            </w:r>
          </w:p>
        </w:tc>
        <w:tc>
          <w:tcPr>
            <w:tcW w:w="3366" w:type="dxa"/>
            <w:tcBorders>
              <w:top w:val="single" w:sz="4" w:space="0" w:color="auto"/>
              <w:left w:val="single" w:sz="4" w:space="0" w:color="auto"/>
              <w:bottom w:val="single" w:sz="4" w:space="0" w:color="auto"/>
              <w:right w:val="single" w:sz="4" w:space="0" w:color="auto"/>
            </w:tcBorders>
            <w:shd w:val="clear" w:color="auto" w:fill="auto"/>
            <w:hideMark/>
          </w:tcPr>
          <w:p w:rsidR="00FE3F76" w:rsidRDefault="00FE3F76">
            <w:pPr>
              <w:rPr>
                <w:color w:val="000000"/>
                <w:sz w:val="18"/>
                <w:szCs w:val="18"/>
              </w:rPr>
            </w:pPr>
            <w:r>
              <w:rPr>
                <w:color w:val="000000"/>
                <w:sz w:val="18"/>
                <w:szCs w:val="18"/>
              </w:rPr>
              <w:t xml:space="preserve">Повишаване на ефективността при потреблението на вода в селското стопанство; </w:t>
            </w:r>
          </w:p>
        </w:tc>
        <w:tc>
          <w:tcPr>
            <w:tcW w:w="10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85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8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174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17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13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r>
      <w:tr w:rsidR="00FE3F76" w:rsidTr="00FE3F76">
        <w:trPr>
          <w:trHeight w:val="728"/>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FE3F76" w:rsidRDefault="00FE3F76">
            <w:pPr>
              <w:rPr>
                <w:color w:val="000000"/>
                <w:sz w:val="18"/>
                <w:szCs w:val="18"/>
              </w:rPr>
            </w:pP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3F76" w:rsidRDefault="00FE3F76">
            <w:pPr>
              <w:rPr>
                <w:color w:val="000000"/>
                <w:sz w:val="18"/>
                <w:szCs w:val="18"/>
              </w:rPr>
            </w:pPr>
            <w:r>
              <w:rPr>
                <w:color w:val="000000"/>
                <w:sz w:val="18"/>
                <w:szCs w:val="18"/>
              </w:rPr>
              <w:t>5B</w:t>
            </w:r>
          </w:p>
        </w:tc>
        <w:tc>
          <w:tcPr>
            <w:tcW w:w="3366" w:type="dxa"/>
            <w:tcBorders>
              <w:top w:val="single" w:sz="4" w:space="0" w:color="auto"/>
              <w:left w:val="single" w:sz="4" w:space="0" w:color="auto"/>
              <w:bottom w:val="single" w:sz="4" w:space="0" w:color="auto"/>
              <w:right w:val="single" w:sz="4" w:space="0" w:color="auto"/>
            </w:tcBorders>
            <w:shd w:val="clear" w:color="auto" w:fill="auto"/>
            <w:hideMark/>
          </w:tcPr>
          <w:p w:rsidR="00FE3F76" w:rsidRDefault="00FE3F76">
            <w:pPr>
              <w:rPr>
                <w:color w:val="000000"/>
                <w:sz w:val="18"/>
                <w:szCs w:val="18"/>
              </w:rPr>
            </w:pPr>
            <w:r>
              <w:rPr>
                <w:color w:val="000000"/>
                <w:sz w:val="18"/>
                <w:szCs w:val="18"/>
              </w:rPr>
              <w:t xml:space="preserve">Повишаване на ефективността при потреблението на енергия в селското стопанство и хранително-вкусовата промишленост; </w:t>
            </w:r>
          </w:p>
        </w:tc>
        <w:tc>
          <w:tcPr>
            <w:tcW w:w="10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85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8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174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17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13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r>
      <w:tr w:rsidR="00FE3F76" w:rsidTr="00FE3F76">
        <w:trPr>
          <w:trHeight w:val="966"/>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FE3F76" w:rsidRDefault="00FE3F76">
            <w:pPr>
              <w:rPr>
                <w:color w:val="000000"/>
                <w:sz w:val="18"/>
                <w:szCs w:val="18"/>
              </w:rPr>
            </w:pP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3F76" w:rsidRDefault="00FE3F76">
            <w:pPr>
              <w:rPr>
                <w:color w:val="000000"/>
                <w:sz w:val="18"/>
                <w:szCs w:val="18"/>
              </w:rPr>
            </w:pPr>
            <w:r>
              <w:rPr>
                <w:color w:val="000000"/>
                <w:sz w:val="18"/>
                <w:szCs w:val="18"/>
              </w:rPr>
              <w:t>5C</w:t>
            </w:r>
          </w:p>
        </w:tc>
        <w:tc>
          <w:tcPr>
            <w:tcW w:w="3366" w:type="dxa"/>
            <w:tcBorders>
              <w:top w:val="single" w:sz="4" w:space="0" w:color="auto"/>
              <w:left w:val="single" w:sz="4" w:space="0" w:color="auto"/>
              <w:bottom w:val="single" w:sz="4" w:space="0" w:color="auto"/>
              <w:right w:val="single" w:sz="4" w:space="0" w:color="auto"/>
            </w:tcBorders>
            <w:shd w:val="clear" w:color="auto" w:fill="auto"/>
            <w:hideMark/>
          </w:tcPr>
          <w:p w:rsidR="00FE3F76" w:rsidRDefault="00FE3F76">
            <w:pPr>
              <w:rPr>
                <w:color w:val="000000"/>
                <w:sz w:val="18"/>
                <w:szCs w:val="18"/>
              </w:rPr>
            </w:pPr>
            <w:r>
              <w:rPr>
                <w:color w:val="000000"/>
                <w:sz w:val="18"/>
                <w:szCs w:val="18"/>
              </w:rPr>
              <w:t>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биоикономиката;</w:t>
            </w:r>
          </w:p>
        </w:tc>
        <w:tc>
          <w:tcPr>
            <w:tcW w:w="10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85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8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174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17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13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r>
      <w:tr w:rsidR="00FE3F76" w:rsidTr="00FE3F76">
        <w:trPr>
          <w:trHeight w:val="490"/>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FE3F76" w:rsidRDefault="00FE3F76">
            <w:pPr>
              <w:rPr>
                <w:color w:val="000000"/>
                <w:sz w:val="18"/>
                <w:szCs w:val="18"/>
              </w:rPr>
            </w:pP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3F76" w:rsidRDefault="00FE3F76">
            <w:pPr>
              <w:rPr>
                <w:color w:val="000000"/>
                <w:sz w:val="18"/>
                <w:szCs w:val="18"/>
              </w:rPr>
            </w:pPr>
            <w:r>
              <w:rPr>
                <w:color w:val="000000"/>
                <w:sz w:val="18"/>
                <w:szCs w:val="18"/>
              </w:rPr>
              <w:t>5D</w:t>
            </w:r>
          </w:p>
        </w:tc>
        <w:tc>
          <w:tcPr>
            <w:tcW w:w="3366" w:type="dxa"/>
            <w:tcBorders>
              <w:top w:val="single" w:sz="4" w:space="0" w:color="auto"/>
              <w:left w:val="single" w:sz="4" w:space="0" w:color="auto"/>
              <w:bottom w:val="single" w:sz="4" w:space="0" w:color="auto"/>
              <w:right w:val="single" w:sz="4" w:space="0" w:color="auto"/>
            </w:tcBorders>
            <w:shd w:val="clear" w:color="auto" w:fill="auto"/>
            <w:hideMark/>
          </w:tcPr>
          <w:p w:rsidR="00FE3F76" w:rsidRDefault="00FE3F76">
            <w:pPr>
              <w:rPr>
                <w:color w:val="000000"/>
                <w:sz w:val="18"/>
                <w:szCs w:val="18"/>
              </w:rPr>
            </w:pPr>
            <w:r>
              <w:rPr>
                <w:color w:val="000000"/>
                <w:sz w:val="18"/>
                <w:szCs w:val="18"/>
              </w:rPr>
              <w:t>Намаляване на емисиите на парникови газове и амоняк от селското стопанство;</w:t>
            </w:r>
          </w:p>
        </w:tc>
        <w:tc>
          <w:tcPr>
            <w:tcW w:w="10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85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8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174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17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13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r>
      <w:tr w:rsidR="00FE3F76" w:rsidTr="00FE3F76">
        <w:trPr>
          <w:trHeight w:val="490"/>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FE3F76" w:rsidRDefault="00FE3F76">
            <w:pPr>
              <w:rPr>
                <w:color w:val="000000"/>
                <w:sz w:val="18"/>
                <w:szCs w:val="18"/>
              </w:rPr>
            </w:pP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3F76" w:rsidRDefault="00FE3F76">
            <w:pPr>
              <w:rPr>
                <w:color w:val="000000"/>
                <w:sz w:val="18"/>
                <w:szCs w:val="18"/>
              </w:rPr>
            </w:pPr>
            <w:r>
              <w:rPr>
                <w:color w:val="000000"/>
                <w:sz w:val="18"/>
                <w:szCs w:val="18"/>
              </w:rPr>
              <w:t>5E</w:t>
            </w:r>
          </w:p>
        </w:tc>
        <w:tc>
          <w:tcPr>
            <w:tcW w:w="3366" w:type="dxa"/>
            <w:tcBorders>
              <w:top w:val="single" w:sz="4" w:space="0" w:color="auto"/>
              <w:left w:val="single" w:sz="4" w:space="0" w:color="auto"/>
              <w:bottom w:val="single" w:sz="4" w:space="0" w:color="auto"/>
              <w:right w:val="single" w:sz="4" w:space="0" w:color="auto"/>
            </w:tcBorders>
            <w:shd w:val="clear" w:color="auto" w:fill="auto"/>
            <w:hideMark/>
          </w:tcPr>
          <w:p w:rsidR="00FE3F76" w:rsidRDefault="00FE3F76">
            <w:pPr>
              <w:rPr>
                <w:color w:val="000000"/>
                <w:sz w:val="18"/>
                <w:szCs w:val="18"/>
              </w:rPr>
            </w:pPr>
            <w:r>
              <w:rPr>
                <w:color w:val="000000"/>
                <w:sz w:val="18"/>
                <w:szCs w:val="18"/>
              </w:rPr>
              <w:t>Стимулиране на съхраняването и поглъщането на въглерода в сектора на селското и горското стопанство;</w:t>
            </w:r>
          </w:p>
        </w:tc>
        <w:tc>
          <w:tcPr>
            <w:tcW w:w="10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85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8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174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17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13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r>
      <w:tr w:rsidR="00FE3F76" w:rsidTr="00FE3F76">
        <w:trPr>
          <w:trHeight w:val="728"/>
        </w:trPr>
        <w:tc>
          <w:tcPr>
            <w:tcW w:w="30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3F76" w:rsidRDefault="00FE3F76">
            <w:pPr>
              <w:rPr>
                <w:color w:val="000000"/>
                <w:sz w:val="18"/>
                <w:szCs w:val="18"/>
              </w:rPr>
            </w:pPr>
            <w:r>
              <w:rPr>
                <w:color w:val="000000"/>
                <w:sz w:val="18"/>
                <w:szCs w:val="18"/>
              </w:rPr>
              <w:lastRenderedPageBreak/>
              <w:t>Насърчаване на социалното приобщаване, намаляването на бедността и икономическото развитие в селските райони, с акцент върху следните области:</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3F76" w:rsidRDefault="00FE3F76">
            <w:pPr>
              <w:rPr>
                <w:color w:val="000000"/>
                <w:sz w:val="18"/>
                <w:szCs w:val="18"/>
              </w:rPr>
            </w:pPr>
            <w:r>
              <w:rPr>
                <w:color w:val="000000"/>
                <w:sz w:val="18"/>
                <w:szCs w:val="18"/>
              </w:rPr>
              <w:t>6A</w:t>
            </w:r>
          </w:p>
        </w:tc>
        <w:tc>
          <w:tcPr>
            <w:tcW w:w="3366" w:type="dxa"/>
            <w:tcBorders>
              <w:top w:val="single" w:sz="4" w:space="0" w:color="auto"/>
              <w:left w:val="single" w:sz="4" w:space="0" w:color="auto"/>
              <w:bottom w:val="single" w:sz="4" w:space="0" w:color="auto"/>
              <w:right w:val="single" w:sz="4" w:space="0" w:color="auto"/>
            </w:tcBorders>
            <w:shd w:val="clear" w:color="auto" w:fill="auto"/>
            <w:hideMark/>
          </w:tcPr>
          <w:p w:rsidR="00FE3F76" w:rsidRDefault="00FE3F76">
            <w:pPr>
              <w:rPr>
                <w:color w:val="000000"/>
                <w:sz w:val="18"/>
                <w:szCs w:val="18"/>
              </w:rPr>
            </w:pPr>
            <w:r>
              <w:rPr>
                <w:color w:val="000000"/>
                <w:sz w:val="18"/>
                <w:szCs w:val="18"/>
              </w:rPr>
              <w:t>Улесняване на разнообразяването, създаването и развитието на малки предприятия, както и разкриването на работни места;</w:t>
            </w:r>
          </w:p>
        </w:tc>
        <w:tc>
          <w:tcPr>
            <w:tcW w:w="10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12</w:t>
            </w:r>
          </w:p>
        </w:tc>
        <w:tc>
          <w:tcPr>
            <w:tcW w:w="85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8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174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sz w:val="18"/>
                <w:szCs w:val="18"/>
              </w:rPr>
            </w:pPr>
            <w:r>
              <w:rPr>
                <w:sz w:val="18"/>
                <w:szCs w:val="18"/>
              </w:rPr>
              <w:t>1251436.19</w:t>
            </w:r>
          </w:p>
        </w:tc>
        <w:tc>
          <w:tcPr>
            <w:tcW w:w="17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3F76" w:rsidRDefault="00FE3F76">
            <w:pPr>
              <w:jc w:val="center"/>
              <w:rPr>
                <w:color w:val="000000"/>
                <w:sz w:val="18"/>
                <w:szCs w:val="18"/>
              </w:rPr>
            </w:pPr>
            <w:r>
              <w:rPr>
                <w:color w:val="000000"/>
                <w:sz w:val="18"/>
                <w:szCs w:val="18"/>
              </w:rPr>
              <w:t>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3F76" w:rsidRDefault="00FE3F76">
            <w:pPr>
              <w:jc w:val="center"/>
              <w:rPr>
                <w:color w:val="000000"/>
                <w:sz w:val="18"/>
                <w:szCs w:val="18"/>
              </w:rPr>
            </w:pPr>
            <w:r>
              <w:rPr>
                <w:color w:val="000000"/>
                <w:sz w:val="18"/>
                <w:szCs w:val="18"/>
              </w:rPr>
              <w:t>0</w:t>
            </w:r>
          </w:p>
        </w:tc>
      </w:tr>
      <w:tr w:rsidR="00FE3F76" w:rsidTr="00FE3F76">
        <w:trPr>
          <w:trHeight w:val="267"/>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FE3F76" w:rsidRDefault="00FE3F76">
            <w:pPr>
              <w:rPr>
                <w:color w:val="000000"/>
                <w:sz w:val="18"/>
                <w:szCs w:val="18"/>
              </w:rPr>
            </w:pP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3F76" w:rsidRDefault="00FE3F76">
            <w:pPr>
              <w:rPr>
                <w:color w:val="000000"/>
                <w:sz w:val="18"/>
                <w:szCs w:val="18"/>
              </w:rPr>
            </w:pPr>
            <w:r>
              <w:rPr>
                <w:color w:val="000000"/>
                <w:sz w:val="18"/>
                <w:szCs w:val="18"/>
              </w:rPr>
              <w:t>6B</w:t>
            </w:r>
          </w:p>
        </w:tc>
        <w:tc>
          <w:tcPr>
            <w:tcW w:w="3366" w:type="dxa"/>
            <w:tcBorders>
              <w:top w:val="single" w:sz="4" w:space="0" w:color="auto"/>
              <w:left w:val="single" w:sz="4" w:space="0" w:color="auto"/>
              <w:bottom w:val="single" w:sz="4" w:space="0" w:color="auto"/>
              <w:right w:val="single" w:sz="4" w:space="0" w:color="auto"/>
            </w:tcBorders>
            <w:shd w:val="clear" w:color="auto" w:fill="auto"/>
            <w:hideMark/>
          </w:tcPr>
          <w:p w:rsidR="00FE3F76" w:rsidRDefault="00FE3F76">
            <w:pPr>
              <w:rPr>
                <w:color w:val="000000"/>
                <w:sz w:val="18"/>
                <w:szCs w:val="18"/>
              </w:rPr>
            </w:pPr>
            <w:r>
              <w:rPr>
                <w:color w:val="000000"/>
                <w:sz w:val="18"/>
                <w:szCs w:val="18"/>
              </w:rPr>
              <w:t xml:space="preserve">Стимулиране на местното развитие в селските райони; </w:t>
            </w:r>
          </w:p>
        </w:tc>
        <w:tc>
          <w:tcPr>
            <w:tcW w:w="10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2</w:t>
            </w:r>
          </w:p>
        </w:tc>
        <w:tc>
          <w:tcPr>
            <w:tcW w:w="85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8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174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47788.72</w:t>
            </w:r>
          </w:p>
        </w:tc>
        <w:tc>
          <w:tcPr>
            <w:tcW w:w="17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3F76" w:rsidRDefault="00FE3F76">
            <w:pPr>
              <w:jc w:val="center"/>
              <w:rPr>
                <w:color w:val="000000"/>
                <w:sz w:val="18"/>
                <w:szCs w:val="18"/>
              </w:rPr>
            </w:pPr>
            <w:r>
              <w:rPr>
                <w:color w:val="000000"/>
                <w:sz w:val="18"/>
                <w:szCs w:val="18"/>
              </w:rPr>
              <w:t>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3F76" w:rsidRDefault="00FE3F76">
            <w:pPr>
              <w:jc w:val="center"/>
              <w:rPr>
                <w:color w:val="000000"/>
                <w:sz w:val="18"/>
                <w:szCs w:val="18"/>
              </w:rPr>
            </w:pPr>
            <w:r>
              <w:rPr>
                <w:color w:val="000000"/>
                <w:sz w:val="18"/>
                <w:szCs w:val="18"/>
              </w:rPr>
              <w:t>0</w:t>
            </w:r>
          </w:p>
        </w:tc>
      </w:tr>
      <w:tr w:rsidR="00FE3F76" w:rsidTr="00FE3F76">
        <w:trPr>
          <w:trHeight w:val="728"/>
        </w:trPr>
        <w:tc>
          <w:tcPr>
            <w:tcW w:w="3062" w:type="dxa"/>
            <w:vMerge/>
            <w:tcBorders>
              <w:top w:val="single" w:sz="4" w:space="0" w:color="auto"/>
              <w:left w:val="single" w:sz="4" w:space="0" w:color="auto"/>
              <w:bottom w:val="single" w:sz="4" w:space="0" w:color="auto"/>
              <w:right w:val="single" w:sz="4" w:space="0" w:color="auto"/>
            </w:tcBorders>
            <w:vAlign w:val="center"/>
            <w:hideMark/>
          </w:tcPr>
          <w:p w:rsidR="00FE3F76" w:rsidRDefault="00FE3F76">
            <w:pPr>
              <w:rPr>
                <w:color w:val="000000"/>
                <w:sz w:val="18"/>
                <w:szCs w:val="18"/>
              </w:rPr>
            </w:pP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3F76" w:rsidRDefault="00FE3F76">
            <w:pPr>
              <w:rPr>
                <w:color w:val="000000"/>
                <w:sz w:val="18"/>
                <w:szCs w:val="18"/>
              </w:rPr>
            </w:pPr>
            <w:r>
              <w:rPr>
                <w:color w:val="000000"/>
                <w:sz w:val="18"/>
                <w:szCs w:val="18"/>
              </w:rPr>
              <w:t>6C</w:t>
            </w:r>
          </w:p>
        </w:tc>
        <w:tc>
          <w:tcPr>
            <w:tcW w:w="3366" w:type="dxa"/>
            <w:tcBorders>
              <w:top w:val="single" w:sz="4" w:space="0" w:color="auto"/>
              <w:left w:val="single" w:sz="4" w:space="0" w:color="auto"/>
              <w:bottom w:val="single" w:sz="4" w:space="0" w:color="auto"/>
              <w:right w:val="single" w:sz="4" w:space="0" w:color="auto"/>
            </w:tcBorders>
            <w:shd w:val="clear" w:color="auto" w:fill="auto"/>
            <w:hideMark/>
          </w:tcPr>
          <w:p w:rsidR="00FE3F76" w:rsidRDefault="00FE3F76">
            <w:pPr>
              <w:rPr>
                <w:color w:val="000000"/>
                <w:sz w:val="18"/>
                <w:szCs w:val="18"/>
              </w:rPr>
            </w:pPr>
            <w:r>
              <w:rPr>
                <w:color w:val="000000"/>
                <w:sz w:val="18"/>
                <w:szCs w:val="18"/>
              </w:rPr>
              <w:t>Подобряване на достъпа до информационни и комуникационни технологии (ИКТ), използването и качеството им в селските райони;</w:t>
            </w:r>
          </w:p>
        </w:tc>
        <w:tc>
          <w:tcPr>
            <w:tcW w:w="10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85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8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174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17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c>
          <w:tcPr>
            <w:tcW w:w="13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0</w:t>
            </w:r>
          </w:p>
        </w:tc>
      </w:tr>
      <w:tr w:rsidR="00FE3F76" w:rsidTr="00FE3F76">
        <w:trPr>
          <w:trHeight w:val="267"/>
        </w:trPr>
        <w:tc>
          <w:tcPr>
            <w:tcW w:w="30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3F76" w:rsidRDefault="00FE3F76">
            <w:pPr>
              <w:rPr>
                <w:color w:val="000000"/>
                <w:sz w:val="18"/>
                <w:szCs w:val="18"/>
              </w:rPr>
            </w:pPr>
            <w:r>
              <w:rPr>
                <w:color w:val="000000"/>
                <w:sz w:val="18"/>
                <w:szCs w:val="18"/>
              </w:rPr>
              <w:t> </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3F76" w:rsidRDefault="00FE3F76">
            <w:pPr>
              <w:rPr>
                <w:color w:val="000000"/>
                <w:sz w:val="18"/>
                <w:szCs w:val="18"/>
              </w:rPr>
            </w:pPr>
            <w:r>
              <w:rPr>
                <w:color w:val="000000"/>
                <w:sz w:val="18"/>
                <w:szCs w:val="18"/>
              </w:rPr>
              <w:t>FA</w:t>
            </w:r>
          </w:p>
        </w:tc>
        <w:tc>
          <w:tcPr>
            <w:tcW w:w="3366" w:type="dxa"/>
            <w:tcBorders>
              <w:top w:val="single" w:sz="4" w:space="0" w:color="auto"/>
              <w:left w:val="single" w:sz="4" w:space="0" w:color="auto"/>
              <w:bottom w:val="single" w:sz="4" w:space="0" w:color="auto"/>
              <w:right w:val="single" w:sz="4" w:space="0" w:color="auto"/>
            </w:tcBorders>
            <w:shd w:val="clear" w:color="auto" w:fill="auto"/>
            <w:hideMark/>
          </w:tcPr>
          <w:p w:rsidR="00FE3F76" w:rsidRDefault="00FE3F76">
            <w:pPr>
              <w:rPr>
                <w:color w:val="000000"/>
                <w:sz w:val="18"/>
                <w:szCs w:val="18"/>
              </w:rPr>
            </w:pPr>
            <w:r>
              <w:rPr>
                <w:color w:val="000000"/>
                <w:sz w:val="18"/>
                <w:szCs w:val="18"/>
              </w:rPr>
              <w:t xml:space="preserve">Друга област </w:t>
            </w:r>
          </w:p>
        </w:tc>
        <w:tc>
          <w:tcPr>
            <w:tcW w:w="10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3F76" w:rsidRDefault="00FE3F76">
            <w:pPr>
              <w:jc w:val="center"/>
              <w:rPr>
                <w:color w:val="000000"/>
                <w:sz w:val="18"/>
                <w:szCs w:val="18"/>
              </w:rPr>
            </w:pPr>
            <w:r>
              <w:rPr>
                <w:color w:val="000000"/>
                <w:sz w:val="18"/>
                <w:szCs w:val="18"/>
              </w:rPr>
              <w:t>22</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3F76" w:rsidRDefault="00FE3F76">
            <w:pPr>
              <w:jc w:val="center"/>
              <w:rPr>
                <w:color w:val="000000"/>
                <w:sz w:val="18"/>
                <w:szCs w:val="18"/>
              </w:rPr>
            </w:pPr>
            <w:r>
              <w:rPr>
                <w:color w:val="000000"/>
                <w:sz w:val="18"/>
                <w:szCs w:val="18"/>
              </w:rPr>
              <w:t>0</w:t>
            </w:r>
          </w:p>
        </w:tc>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3F76" w:rsidRDefault="00FE3F76">
            <w:pPr>
              <w:jc w:val="center"/>
              <w:rPr>
                <w:color w:val="000000"/>
                <w:sz w:val="18"/>
                <w:szCs w:val="18"/>
              </w:rPr>
            </w:pPr>
            <w:r>
              <w:rPr>
                <w:color w:val="000000"/>
                <w:sz w:val="18"/>
                <w:szCs w:val="18"/>
              </w:rPr>
              <w:t>0</w:t>
            </w:r>
          </w:p>
        </w:tc>
        <w:tc>
          <w:tcPr>
            <w:tcW w:w="17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3F76" w:rsidRDefault="00FE3F76">
            <w:pPr>
              <w:jc w:val="center"/>
              <w:rPr>
                <w:color w:val="000000"/>
                <w:sz w:val="18"/>
                <w:szCs w:val="18"/>
              </w:rPr>
            </w:pPr>
            <w:r>
              <w:rPr>
                <w:color w:val="000000"/>
                <w:sz w:val="18"/>
                <w:szCs w:val="18"/>
              </w:rPr>
              <w:t>2016607.04</w:t>
            </w:r>
          </w:p>
        </w:tc>
        <w:tc>
          <w:tcPr>
            <w:tcW w:w="17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3F76" w:rsidRDefault="00FE3F76">
            <w:pPr>
              <w:jc w:val="center"/>
              <w:rPr>
                <w:color w:val="000000"/>
                <w:sz w:val="18"/>
                <w:szCs w:val="18"/>
              </w:rPr>
            </w:pPr>
            <w:r>
              <w:rPr>
                <w:color w:val="000000"/>
                <w:sz w:val="18"/>
                <w:szCs w:val="18"/>
              </w:rPr>
              <w:t>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3F76" w:rsidRDefault="00FE3F76">
            <w:pPr>
              <w:jc w:val="center"/>
              <w:rPr>
                <w:color w:val="000000"/>
                <w:sz w:val="18"/>
                <w:szCs w:val="18"/>
              </w:rPr>
            </w:pPr>
            <w:r>
              <w:rPr>
                <w:color w:val="000000"/>
                <w:sz w:val="18"/>
                <w:szCs w:val="18"/>
              </w:rPr>
              <w:t>0</w:t>
            </w:r>
          </w:p>
        </w:tc>
      </w:tr>
    </w:tbl>
    <w:p w:rsidR="006233E1" w:rsidRDefault="006233E1" w:rsidP="00260D5F">
      <w:pPr>
        <w:pStyle w:val="ListParagraph"/>
        <w:ind w:left="0"/>
        <w:jc w:val="both"/>
        <w:rPr>
          <w:b/>
          <w:i/>
          <w:sz w:val="18"/>
          <w:szCs w:val="18"/>
          <w:u w:val="single"/>
          <w:lang w:eastAsia="ar-SA"/>
        </w:rPr>
      </w:pPr>
    </w:p>
    <w:p w:rsidR="003F2C51" w:rsidRDefault="003F2C51" w:rsidP="00260D5F">
      <w:pPr>
        <w:pStyle w:val="ListParagraph"/>
        <w:ind w:left="0"/>
        <w:jc w:val="both"/>
        <w:rPr>
          <w:b/>
          <w:i/>
          <w:sz w:val="18"/>
          <w:szCs w:val="18"/>
          <w:u w:val="single"/>
          <w:lang w:eastAsia="ar-SA"/>
        </w:rPr>
      </w:pPr>
    </w:p>
    <w:p w:rsidR="003F2C51" w:rsidRDefault="003F2C51" w:rsidP="00260D5F">
      <w:pPr>
        <w:pStyle w:val="ListParagraph"/>
        <w:ind w:left="0"/>
        <w:jc w:val="both"/>
        <w:rPr>
          <w:b/>
          <w:i/>
          <w:sz w:val="18"/>
          <w:szCs w:val="18"/>
          <w:u w:val="single"/>
          <w:lang w:eastAsia="ar-SA"/>
        </w:rPr>
      </w:pPr>
    </w:p>
    <w:p w:rsidR="003F2C51" w:rsidRDefault="003F2C51" w:rsidP="00260D5F">
      <w:pPr>
        <w:pStyle w:val="ListParagraph"/>
        <w:ind w:left="0"/>
        <w:jc w:val="both"/>
        <w:rPr>
          <w:b/>
          <w:i/>
          <w:sz w:val="18"/>
          <w:szCs w:val="18"/>
          <w:u w:val="single"/>
          <w:lang w:eastAsia="ar-SA"/>
        </w:rPr>
      </w:pPr>
    </w:p>
    <w:p w:rsidR="00067325" w:rsidRDefault="00F00A30" w:rsidP="00260D5F">
      <w:pPr>
        <w:pStyle w:val="ListParagraph"/>
        <w:ind w:left="0"/>
        <w:jc w:val="both"/>
        <w:rPr>
          <w:b/>
          <w:i/>
          <w:sz w:val="18"/>
          <w:szCs w:val="18"/>
          <w:u w:val="single"/>
          <w:lang w:eastAsia="ar-SA"/>
        </w:rPr>
      </w:pPr>
      <w:r w:rsidRPr="00F00A30">
        <w:rPr>
          <w:b/>
          <w:i/>
          <w:sz w:val="18"/>
          <w:szCs w:val="18"/>
          <w:u w:val="single"/>
          <w:lang w:eastAsia="ar-SA"/>
        </w:rPr>
        <w:t xml:space="preserve">Таблица </w:t>
      </w:r>
      <w:r>
        <w:rPr>
          <w:b/>
          <w:i/>
          <w:sz w:val="18"/>
          <w:szCs w:val="18"/>
          <w:u w:val="single"/>
          <w:lang w:eastAsia="ar-SA"/>
        </w:rPr>
        <w:t>10</w:t>
      </w:r>
      <w:r w:rsidRPr="00F00A30">
        <w:rPr>
          <w:b/>
          <w:i/>
          <w:sz w:val="18"/>
          <w:szCs w:val="18"/>
          <w:u w:val="single"/>
          <w:lang w:eastAsia="ar-SA"/>
        </w:rPr>
        <w:t xml:space="preserve">: </w:t>
      </w:r>
      <w:r w:rsidR="00BB53D6" w:rsidRPr="00BB53D6">
        <w:rPr>
          <w:b/>
          <w:i/>
          <w:sz w:val="18"/>
          <w:szCs w:val="18"/>
          <w:u w:val="single"/>
          <w:lang w:eastAsia="ar-SA"/>
        </w:rPr>
        <w:t>Приоритети на съюза за развитие на селските райони</w:t>
      </w:r>
      <w:r w:rsidR="00922AF9">
        <w:rPr>
          <w:b/>
          <w:i/>
          <w:sz w:val="18"/>
          <w:szCs w:val="18"/>
          <w:u w:val="single"/>
          <w:lang w:eastAsia="ar-SA"/>
        </w:rPr>
        <w:t xml:space="preserve"> по мерки финансирани от ЕЗФРСР</w:t>
      </w:r>
    </w:p>
    <w:p w:rsidR="009A5ED2" w:rsidRDefault="009A5ED2" w:rsidP="00260D5F">
      <w:pPr>
        <w:pStyle w:val="ListParagraph"/>
        <w:ind w:left="0"/>
        <w:jc w:val="both"/>
        <w:rPr>
          <w:b/>
          <w:i/>
          <w:sz w:val="18"/>
          <w:szCs w:val="18"/>
          <w:u w:val="single"/>
          <w:lang w:eastAsia="ar-SA"/>
        </w:rPr>
      </w:pPr>
      <w:r>
        <w:rPr>
          <w:b/>
          <w:i/>
          <w:sz w:val="18"/>
          <w:szCs w:val="18"/>
          <w:u w:val="single"/>
          <w:lang w:eastAsia="ar-SA"/>
        </w:rPr>
        <w:t>Таблицата се попълва за годината на доклада</w:t>
      </w:r>
    </w:p>
    <w:tbl>
      <w:tblPr>
        <w:tblW w:w="1374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64"/>
        <w:gridCol w:w="1522"/>
        <w:gridCol w:w="2058"/>
        <w:gridCol w:w="1804"/>
        <w:gridCol w:w="2101"/>
        <w:gridCol w:w="1449"/>
        <w:gridCol w:w="1243"/>
        <w:gridCol w:w="1701"/>
      </w:tblGrid>
      <w:tr w:rsidR="00FE3F76" w:rsidTr="00FE3F76">
        <w:trPr>
          <w:trHeight w:val="255"/>
          <w:jc w:val="right"/>
        </w:trPr>
        <w:tc>
          <w:tcPr>
            <w:tcW w:w="1864" w:type="dxa"/>
            <w:vMerge w:val="restart"/>
            <w:shd w:val="clear" w:color="000000" w:fill="D9D9D9"/>
            <w:vAlign w:val="center"/>
            <w:hideMark/>
          </w:tcPr>
          <w:p w:rsidR="00FE3F76" w:rsidRDefault="00FE3F76">
            <w:pPr>
              <w:jc w:val="center"/>
              <w:rPr>
                <w:b/>
                <w:bCs/>
                <w:color w:val="000000"/>
                <w:sz w:val="18"/>
                <w:szCs w:val="18"/>
              </w:rPr>
            </w:pPr>
            <w:r>
              <w:rPr>
                <w:b/>
                <w:bCs/>
                <w:color w:val="000000"/>
                <w:sz w:val="18"/>
                <w:szCs w:val="18"/>
              </w:rPr>
              <w:t>Мярка</w:t>
            </w:r>
          </w:p>
        </w:tc>
        <w:tc>
          <w:tcPr>
            <w:tcW w:w="3580" w:type="dxa"/>
            <w:gridSpan w:val="2"/>
            <w:vMerge w:val="restart"/>
            <w:shd w:val="clear" w:color="000000" w:fill="D9D9D9"/>
            <w:vAlign w:val="center"/>
            <w:hideMark/>
          </w:tcPr>
          <w:p w:rsidR="00FE3F76" w:rsidRDefault="00FE3F76">
            <w:pPr>
              <w:jc w:val="center"/>
              <w:rPr>
                <w:b/>
                <w:bCs/>
                <w:color w:val="000000"/>
                <w:sz w:val="18"/>
                <w:szCs w:val="18"/>
              </w:rPr>
            </w:pPr>
            <w:r>
              <w:rPr>
                <w:b/>
                <w:bCs/>
                <w:color w:val="000000"/>
                <w:sz w:val="18"/>
                <w:szCs w:val="18"/>
              </w:rPr>
              <w:t>Приоритет</w:t>
            </w:r>
          </w:p>
        </w:tc>
        <w:tc>
          <w:tcPr>
            <w:tcW w:w="3905" w:type="dxa"/>
            <w:gridSpan w:val="2"/>
            <w:vMerge w:val="restart"/>
            <w:shd w:val="clear" w:color="000000" w:fill="D9D9D9"/>
            <w:vAlign w:val="center"/>
            <w:hideMark/>
          </w:tcPr>
          <w:p w:rsidR="00FE3F76" w:rsidRDefault="00FE3F76">
            <w:pPr>
              <w:jc w:val="center"/>
              <w:rPr>
                <w:b/>
                <w:bCs/>
                <w:color w:val="000000"/>
                <w:sz w:val="18"/>
                <w:szCs w:val="18"/>
              </w:rPr>
            </w:pPr>
            <w:r>
              <w:rPr>
                <w:b/>
                <w:bCs/>
                <w:color w:val="000000"/>
                <w:sz w:val="18"/>
                <w:szCs w:val="18"/>
              </w:rPr>
              <w:t>Област</w:t>
            </w:r>
          </w:p>
        </w:tc>
        <w:tc>
          <w:tcPr>
            <w:tcW w:w="1449" w:type="dxa"/>
            <w:vMerge w:val="restart"/>
            <w:shd w:val="clear" w:color="000000" w:fill="D9D9D9"/>
            <w:vAlign w:val="center"/>
            <w:hideMark/>
          </w:tcPr>
          <w:p w:rsidR="00FE3F76" w:rsidRDefault="00FE3F76">
            <w:pPr>
              <w:jc w:val="center"/>
              <w:rPr>
                <w:b/>
                <w:bCs/>
                <w:color w:val="000000"/>
                <w:sz w:val="18"/>
                <w:szCs w:val="18"/>
              </w:rPr>
            </w:pPr>
            <w:r>
              <w:rPr>
                <w:b/>
                <w:bCs/>
                <w:color w:val="000000"/>
                <w:sz w:val="18"/>
                <w:szCs w:val="18"/>
              </w:rPr>
              <w:t>Индикатор</w:t>
            </w:r>
          </w:p>
        </w:tc>
        <w:tc>
          <w:tcPr>
            <w:tcW w:w="1243" w:type="dxa"/>
            <w:shd w:val="clear" w:color="000000" w:fill="D9D9D9"/>
            <w:vAlign w:val="center"/>
            <w:hideMark/>
          </w:tcPr>
          <w:p w:rsidR="00FE3F76" w:rsidRDefault="00FE3F76">
            <w:pPr>
              <w:jc w:val="center"/>
              <w:rPr>
                <w:b/>
                <w:bCs/>
                <w:color w:val="000000"/>
                <w:sz w:val="18"/>
                <w:szCs w:val="18"/>
              </w:rPr>
            </w:pPr>
            <w:r>
              <w:rPr>
                <w:b/>
                <w:bCs/>
                <w:color w:val="000000"/>
                <w:sz w:val="18"/>
                <w:szCs w:val="18"/>
              </w:rPr>
              <w:t xml:space="preserve">Брой/ </w:t>
            </w:r>
          </w:p>
        </w:tc>
        <w:tc>
          <w:tcPr>
            <w:tcW w:w="1701" w:type="dxa"/>
            <w:shd w:val="clear" w:color="000000" w:fill="D9D9D9"/>
            <w:vAlign w:val="center"/>
            <w:hideMark/>
          </w:tcPr>
          <w:p w:rsidR="00FE3F76" w:rsidRDefault="00FE3F76">
            <w:pPr>
              <w:jc w:val="center"/>
              <w:rPr>
                <w:b/>
                <w:bCs/>
                <w:color w:val="000000"/>
                <w:sz w:val="18"/>
                <w:szCs w:val="18"/>
              </w:rPr>
            </w:pPr>
            <w:r>
              <w:rPr>
                <w:b/>
                <w:bCs/>
                <w:color w:val="000000"/>
                <w:sz w:val="18"/>
                <w:szCs w:val="18"/>
              </w:rPr>
              <w:t xml:space="preserve">Брой/ </w:t>
            </w:r>
          </w:p>
        </w:tc>
      </w:tr>
      <w:tr w:rsidR="00FE3F76" w:rsidTr="00FE3F76">
        <w:trPr>
          <w:trHeight w:val="255"/>
          <w:jc w:val="right"/>
        </w:trPr>
        <w:tc>
          <w:tcPr>
            <w:tcW w:w="1864" w:type="dxa"/>
            <w:vMerge/>
            <w:vAlign w:val="center"/>
            <w:hideMark/>
          </w:tcPr>
          <w:p w:rsidR="00FE3F76" w:rsidRDefault="00FE3F76">
            <w:pPr>
              <w:rPr>
                <w:b/>
                <w:bCs/>
                <w:color w:val="000000"/>
                <w:sz w:val="18"/>
                <w:szCs w:val="18"/>
              </w:rPr>
            </w:pPr>
          </w:p>
        </w:tc>
        <w:tc>
          <w:tcPr>
            <w:tcW w:w="3580" w:type="dxa"/>
            <w:gridSpan w:val="2"/>
            <w:vMerge/>
            <w:vAlign w:val="center"/>
            <w:hideMark/>
          </w:tcPr>
          <w:p w:rsidR="00FE3F76" w:rsidRDefault="00FE3F76">
            <w:pPr>
              <w:rPr>
                <w:b/>
                <w:bCs/>
                <w:color w:val="000000"/>
                <w:sz w:val="18"/>
                <w:szCs w:val="18"/>
              </w:rPr>
            </w:pPr>
          </w:p>
        </w:tc>
        <w:tc>
          <w:tcPr>
            <w:tcW w:w="3905" w:type="dxa"/>
            <w:gridSpan w:val="2"/>
            <w:vMerge/>
            <w:vAlign w:val="center"/>
            <w:hideMark/>
          </w:tcPr>
          <w:p w:rsidR="00FE3F76" w:rsidRDefault="00FE3F76">
            <w:pPr>
              <w:rPr>
                <w:b/>
                <w:bCs/>
                <w:color w:val="000000"/>
                <w:sz w:val="18"/>
                <w:szCs w:val="18"/>
              </w:rPr>
            </w:pPr>
          </w:p>
        </w:tc>
        <w:tc>
          <w:tcPr>
            <w:tcW w:w="1449" w:type="dxa"/>
            <w:vMerge/>
            <w:vAlign w:val="center"/>
            <w:hideMark/>
          </w:tcPr>
          <w:p w:rsidR="00FE3F76" w:rsidRDefault="00FE3F76">
            <w:pPr>
              <w:rPr>
                <w:b/>
                <w:bCs/>
                <w:color w:val="000000"/>
                <w:sz w:val="18"/>
                <w:szCs w:val="18"/>
              </w:rPr>
            </w:pPr>
          </w:p>
        </w:tc>
        <w:tc>
          <w:tcPr>
            <w:tcW w:w="1243" w:type="dxa"/>
            <w:shd w:val="clear" w:color="000000" w:fill="D9D9D9"/>
            <w:vAlign w:val="center"/>
            <w:hideMark/>
          </w:tcPr>
          <w:p w:rsidR="00FE3F76" w:rsidRDefault="00FE3F76">
            <w:pPr>
              <w:jc w:val="center"/>
              <w:rPr>
                <w:b/>
                <w:bCs/>
                <w:color w:val="000000"/>
                <w:sz w:val="18"/>
                <w:szCs w:val="18"/>
              </w:rPr>
            </w:pPr>
            <w:r>
              <w:rPr>
                <w:b/>
                <w:bCs/>
                <w:color w:val="000000"/>
                <w:sz w:val="18"/>
                <w:szCs w:val="18"/>
              </w:rPr>
              <w:t>Площ/</w:t>
            </w:r>
          </w:p>
        </w:tc>
        <w:tc>
          <w:tcPr>
            <w:tcW w:w="1701" w:type="dxa"/>
            <w:shd w:val="clear" w:color="000000" w:fill="D9D9D9"/>
            <w:vAlign w:val="center"/>
            <w:hideMark/>
          </w:tcPr>
          <w:p w:rsidR="00FE3F76" w:rsidRDefault="00FE3F76">
            <w:pPr>
              <w:jc w:val="center"/>
              <w:rPr>
                <w:b/>
                <w:bCs/>
                <w:color w:val="000000"/>
                <w:sz w:val="18"/>
                <w:szCs w:val="18"/>
              </w:rPr>
            </w:pPr>
            <w:r>
              <w:rPr>
                <w:b/>
                <w:bCs/>
                <w:color w:val="000000"/>
                <w:sz w:val="18"/>
                <w:szCs w:val="18"/>
              </w:rPr>
              <w:t>Площ/</w:t>
            </w:r>
          </w:p>
        </w:tc>
      </w:tr>
      <w:tr w:rsidR="00FE3F76" w:rsidTr="00FE3F76">
        <w:trPr>
          <w:trHeight w:val="1935"/>
          <w:jc w:val="right"/>
        </w:trPr>
        <w:tc>
          <w:tcPr>
            <w:tcW w:w="1864" w:type="dxa"/>
            <w:vMerge/>
            <w:vAlign w:val="center"/>
            <w:hideMark/>
          </w:tcPr>
          <w:p w:rsidR="00FE3F76" w:rsidRDefault="00FE3F76">
            <w:pPr>
              <w:rPr>
                <w:b/>
                <w:bCs/>
                <w:color w:val="000000"/>
                <w:sz w:val="18"/>
                <w:szCs w:val="18"/>
              </w:rPr>
            </w:pPr>
          </w:p>
        </w:tc>
        <w:tc>
          <w:tcPr>
            <w:tcW w:w="3580" w:type="dxa"/>
            <w:gridSpan w:val="2"/>
            <w:vMerge/>
            <w:vAlign w:val="center"/>
            <w:hideMark/>
          </w:tcPr>
          <w:p w:rsidR="00FE3F76" w:rsidRDefault="00FE3F76">
            <w:pPr>
              <w:rPr>
                <w:b/>
                <w:bCs/>
                <w:color w:val="000000"/>
                <w:sz w:val="18"/>
                <w:szCs w:val="18"/>
              </w:rPr>
            </w:pPr>
          </w:p>
        </w:tc>
        <w:tc>
          <w:tcPr>
            <w:tcW w:w="3905" w:type="dxa"/>
            <w:gridSpan w:val="2"/>
            <w:vMerge/>
            <w:vAlign w:val="center"/>
            <w:hideMark/>
          </w:tcPr>
          <w:p w:rsidR="00FE3F76" w:rsidRDefault="00FE3F76">
            <w:pPr>
              <w:rPr>
                <w:b/>
                <w:bCs/>
                <w:color w:val="000000"/>
                <w:sz w:val="18"/>
                <w:szCs w:val="18"/>
              </w:rPr>
            </w:pPr>
          </w:p>
        </w:tc>
        <w:tc>
          <w:tcPr>
            <w:tcW w:w="1449" w:type="dxa"/>
            <w:vMerge/>
            <w:vAlign w:val="center"/>
            <w:hideMark/>
          </w:tcPr>
          <w:p w:rsidR="00FE3F76" w:rsidRDefault="00FE3F76">
            <w:pPr>
              <w:rPr>
                <w:b/>
                <w:bCs/>
                <w:color w:val="000000"/>
                <w:sz w:val="18"/>
                <w:szCs w:val="18"/>
              </w:rPr>
            </w:pPr>
          </w:p>
        </w:tc>
        <w:tc>
          <w:tcPr>
            <w:tcW w:w="1243" w:type="dxa"/>
            <w:shd w:val="clear" w:color="000000" w:fill="D9D9D9"/>
            <w:vAlign w:val="center"/>
            <w:hideMark/>
          </w:tcPr>
          <w:p w:rsidR="00FE3F76" w:rsidRDefault="00FE3F76">
            <w:pPr>
              <w:jc w:val="center"/>
              <w:rPr>
                <w:b/>
                <w:bCs/>
                <w:color w:val="000000"/>
                <w:sz w:val="18"/>
                <w:szCs w:val="18"/>
              </w:rPr>
            </w:pPr>
            <w:r>
              <w:rPr>
                <w:b/>
                <w:bCs/>
                <w:color w:val="000000"/>
                <w:sz w:val="18"/>
                <w:szCs w:val="18"/>
              </w:rPr>
              <w:t>Размер за проекти, одобрени от ДФЗ за периода на доклада</w:t>
            </w:r>
          </w:p>
        </w:tc>
        <w:tc>
          <w:tcPr>
            <w:tcW w:w="1701" w:type="dxa"/>
            <w:shd w:val="clear" w:color="000000" w:fill="D9D9D9"/>
            <w:vAlign w:val="center"/>
            <w:hideMark/>
          </w:tcPr>
          <w:p w:rsidR="00FE3F76" w:rsidRDefault="00FE3F76">
            <w:pPr>
              <w:jc w:val="center"/>
              <w:rPr>
                <w:b/>
                <w:bCs/>
                <w:color w:val="000000"/>
                <w:sz w:val="18"/>
                <w:szCs w:val="18"/>
              </w:rPr>
            </w:pPr>
            <w:r>
              <w:rPr>
                <w:b/>
                <w:bCs/>
                <w:color w:val="000000"/>
                <w:sz w:val="18"/>
                <w:szCs w:val="18"/>
              </w:rPr>
              <w:t>Размер за проекти, изплатени от ДФЗ за периода на доклада</w:t>
            </w:r>
          </w:p>
        </w:tc>
      </w:tr>
      <w:tr w:rsidR="00FE3F76" w:rsidTr="00FE3F76">
        <w:trPr>
          <w:trHeight w:val="270"/>
          <w:jc w:val="right"/>
        </w:trPr>
        <w:tc>
          <w:tcPr>
            <w:tcW w:w="1864" w:type="dxa"/>
            <w:shd w:val="clear" w:color="auto" w:fill="auto"/>
            <w:vAlign w:val="center"/>
            <w:hideMark/>
          </w:tcPr>
          <w:p w:rsidR="00FE3F76" w:rsidRDefault="00FE3F76">
            <w:pPr>
              <w:jc w:val="center"/>
              <w:rPr>
                <w:color w:val="000000"/>
                <w:sz w:val="18"/>
                <w:szCs w:val="18"/>
              </w:rPr>
            </w:pPr>
            <w:r>
              <w:rPr>
                <w:color w:val="000000"/>
                <w:sz w:val="18"/>
                <w:szCs w:val="18"/>
              </w:rPr>
              <w:t>1</w:t>
            </w:r>
          </w:p>
        </w:tc>
        <w:tc>
          <w:tcPr>
            <w:tcW w:w="1522" w:type="dxa"/>
            <w:shd w:val="clear" w:color="auto" w:fill="auto"/>
            <w:vAlign w:val="center"/>
            <w:hideMark/>
          </w:tcPr>
          <w:p w:rsidR="00FE3F76" w:rsidRDefault="00FE3F76">
            <w:pPr>
              <w:jc w:val="center"/>
              <w:rPr>
                <w:color w:val="000000"/>
                <w:sz w:val="18"/>
                <w:szCs w:val="18"/>
              </w:rPr>
            </w:pPr>
            <w:r>
              <w:rPr>
                <w:color w:val="000000"/>
                <w:sz w:val="18"/>
                <w:szCs w:val="18"/>
              </w:rPr>
              <w:t>2</w:t>
            </w:r>
          </w:p>
        </w:tc>
        <w:tc>
          <w:tcPr>
            <w:tcW w:w="2058" w:type="dxa"/>
            <w:shd w:val="clear" w:color="auto" w:fill="auto"/>
            <w:vAlign w:val="center"/>
            <w:hideMark/>
          </w:tcPr>
          <w:p w:rsidR="00FE3F76" w:rsidRDefault="00FE3F76">
            <w:pPr>
              <w:jc w:val="center"/>
              <w:rPr>
                <w:color w:val="000000"/>
                <w:sz w:val="18"/>
                <w:szCs w:val="18"/>
              </w:rPr>
            </w:pPr>
            <w:r>
              <w:rPr>
                <w:color w:val="000000"/>
                <w:sz w:val="18"/>
                <w:szCs w:val="18"/>
              </w:rPr>
              <w:t>3</w:t>
            </w:r>
          </w:p>
        </w:tc>
        <w:tc>
          <w:tcPr>
            <w:tcW w:w="1804" w:type="dxa"/>
            <w:shd w:val="clear" w:color="auto" w:fill="auto"/>
            <w:vAlign w:val="center"/>
            <w:hideMark/>
          </w:tcPr>
          <w:p w:rsidR="00FE3F76" w:rsidRDefault="00FE3F76">
            <w:pPr>
              <w:jc w:val="center"/>
              <w:rPr>
                <w:color w:val="000000"/>
                <w:sz w:val="18"/>
                <w:szCs w:val="18"/>
              </w:rPr>
            </w:pPr>
            <w:r>
              <w:rPr>
                <w:color w:val="000000"/>
                <w:sz w:val="18"/>
                <w:szCs w:val="18"/>
              </w:rPr>
              <w:t>4</w:t>
            </w:r>
          </w:p>
        </w:tc>
        <w:tc>
          <w:tcPr>
            <w:tcW w:w="2101" w:type="dxa"/>
            <w:shd w:val="clear" w:color="auto" w:fill="auto"/>
            <w:vAlign w:val="center"/>
            <w:hideMark/>
          </w:tcPr>
          <w:p w:rsidR="00FE3F76" w:rsidRDefault="00FE3F76">
            <w:pPr>
              <w:jc w:val="center"/>
              <w:rPr>
                <w:color w:val="000000"/>
                <w:sz w:val="18"/>
                <w:szCs w:val="18"/>
              </w:rPr>
            </w:pPr>
            <w:r>
              <w:rPr>
                <w:color w:val="000000"/>
                <w:sz w:val="18"/>
                <w:szCs w:val="18"/>
              </w:rPr>
              <w:t>5</w:t>
            </w:r>
          </w:p>
        </w:tc>
        <w:tc>
          <w:tcPr>
            <w:tcW w:w="1449" w:type="dxa"/>
            <w:shd w:val="clear" w:color="auto" w:fill="auto"/>
            <w:vAlign w:val="center"/>
            <w:hideMark/>
          </w:tcPr>
          <w:p w:rsidR="00FE3F76" w:rsidRDefault="00FE3F76">
            <w:pPr>
              <w:jc w:val="center"/>
              <w:rPr>
                <w:color w:val="000000"/>
                <w:sz w:val="18"/>
                <w:szCs w:val="18"/>
              </w:rPr>
            </w:pPr>
            <w:r>
              <w:rPr>
                <w:color w:val="000000"/>
                <w:sz w:val="18"/>
                <w:szCs w:val="18"/>
              </w:rPr>
              <w:t>6</w:t>
            </w:r>
          </w:p>
        </w:tc>
        <w:tc>
          <w:tcPr>
            <w:tcW w:w="1243" w:type="dxa"/>
            <w:shd w:val="clear" w:color="auto" w:fill="auto"/>
            <w:vAlign w:val="center"/>
            <w:hideMark/>
          </w:tcPr>
          <w:p w:rsidR="00FE3F76" w:rsidRDefault="00FE3F76">
            <w:pPr>
              <w:jc w:val="center"/>
              <w:rPr>
                <w:color w:val="000000"/>
                <w:sz w:val="18"/>
                <w:szCs w:val="18"/>
              </w:rPr>
            </w:pPr>
            <w:r>
              <w:rPr>
                <w:color w:val="000000"/>
                <w:sz w:val="18"/>
                <w:szCs w:val="18"/>
              </w:rPr>
              <w:t>7</w:t>
            </w:r>
          </w:p>
        </w:tc>
        <w:tc>
          <w:tcPr>
            <w:tcW w:w="1701" w:type="dxa"/>
            <w:shd w:val="clear" w:color="auto" w:fill="auto"/>
            <w:vAlign w:val="center"/>
            <w:hideMark/>
          </w:tcPr>
          <w:p w:rsidR="00FE3F76" w:rsidRDefault="00FE3F76">
            <w:pPr>
              <w:jc w:val="center"/>
              <w:rPr>
                <w:color w:val="000000"/>
                <w:sz w:val="18"/>
                <w:szCs w:val="18"/>
              </w:rPr>
            </w:pPr>
            <w:r>
              <w:rPr>
                <w:color w:val="000000"/>
                <w:sz w:val="18"/>
                <w:szCs w:val="18"/>
              </w:rPr>
              <w:t> </w:t>
            </w:r>
          </w:p>
        </w:tc>
      </w:tr>
      <w:tr w:rsidR="00FE3F76" w:rsidTr="002435A6">
        <w:trPr>
          <w:trHeight w:val="2826"/>
          <w:jc w:val="right"/>
        </w:trPr>
        <w:tc>
          <w:tcPr>
            <w:tcW w:w="1864" w:type="dxa"/>
            <w:shd w:val="clear" w:color="auto" w:fill="auto"/>
            <w:vAlign w:val="center"/>
            <w:hideMark/>
          </w:tcPr>
          <w:p w:rsidR="00FE3F76" w:rsidRDefault="00FE3F76">
            <w:pPr>
              <w:rPr>
                <w:color w:val="000000"/>
                <w:sz w:val="18"/>
                <w:szCs w:val="18"/>
              </w:rPr>
            </w:pPr>
            <w:r>
              <w:rPr>
                <w:color w:val="000000"/>
                <w:sz w:val="18"/>
                <w:szCs w:val="18"/>
              </w:rPr>
              <w:t>За мярката за сътрудничество (член 35 от Регламент (ЕС) № 1305/2013, където е приложимо</w:t>
            </w:r>
          </w:p>
        </w:tc>
        <w:tc>
          <w:tcPr>
            <w:tcW w:w="1522" w:type="dxa"/>
            <w:shd w:val="clear" w:color="auto" w:fill="auto"/>
            <w:vAlign w:val="center"/>
            <w:hideMark/>
          </w:tcPr>
          <w:p w:rsidR="00FE3F76" w:rsidRDefault="00FE3F76">
            <w:pPr>
              <w:rPr>
                <w:color w:val="000000"/>
                <w:sz w:val="18"/>
                <w:szCs w:val="18"/>
              </w:rPr>
            </w:pPr>
            <w:r>
              <w:rPr>
                <w:color w:val="000000"/>
                <w:sz w:val="18"/>
                <w:szCs w:val="18"/>
              </w:rPr>
              <w:t>P1</w:t>
            </w:r>
          </w:p>
        </w:tc>
        <w:tc>
          <w:tcPr>
            <w:tcW w:w="2058" w:type="dxa"/>
            <w:shd w:val="clear" w:color="auto" w:fill="auto"/>
            <w:vAlign w:val="center"/>
            <w:hideMark/>
          </w:tcPr>
          <w:p w:rsidR="00FE3F76" w:rsidRDefault="00FE3F76">
            <w:pPr>
              <w:rPr>
                <w:color w:val="000000"/>
                <w:sz w:val="18"/>
                <w:szCs w:val="18"/>
              </w:rPr>
            </w:pPr>
            <w:r>
              <w:rPr>
                <w:color w:val="000000"/>
                <w:sz w:val="18"/>
                <w:szCs w:val="18"/>
              </w:rPr>
              <w:t>Стимулиране на трансфера на знания и иновациите в областта на селското и горското стопанство и селските райони</w:t>
            </w:r>
          </w:p>
        </w:tc>
        <w:tc>
          <w:tcPr>
            <w:tcW w:w="1804" w:type="dxa"/>
            <w:shd w:val="clear" w:color="auto" w:fill="auto"/>
            <w:vAlign w:val="center"/>
            <w:hideMark/>
          </w:tcPr>
          <w:p w:rsidR="00FE3F76" w:rsidRDefault="00FE3F76">
            <w:pPr>
              <w:rPr>
                <w:color w:val="000000"/>
                <w:sz w:val="18"/>
                <w:szCs w:val="18"/>
              </w:rPr>
            </w:pPr>
            <w:r>
              <w:rPr>
                <w:color w:val="000000"/>
                <w:sz w:val="18"/>
                <w:szCs w:val="18"/>
              </w:rPr>
              <w:t>1B</w:t>
            </w:r>
          </w:p>
        </w:tc>
        <w:tc>
          <w:tcPr>
            <w:tcW w:w="2101" w:type="dxa"/>
            <w:shd w:val="clear" w:color="auto" w:fill="auto"/>
            <w:vAlign w:val="center"/>
            <w:hideMark/>
          </w:tcPr>
          <w:p w:rsidR="00FE3F76" w:rsidRDefault="00FE3F76">
            <w:pPr>
              <w:rPr>
                <w:color w:val="000000"/>
                <w:sz w:val="18"/>
                <w:szCs w:val="18"/>
              </w:rPr>
            </w:pPr>
            <w:r>
              <w:rPr>
                <w:color w:val="000000"/>
                <w:sz w:val="18"/>
                <w:szCs w:val="18"/>
              </w:rPr>
              <w:t xml:space="preserve">Укрепване на връзките между селското стопанство, производството на храни, горското стопанство и научноизследователската дейност и иновациите, включително с цел подобряване на екологичното управление и екологичните показатели </w:t>
            </w:r>
          </w:p>
        </w:tc>
        <w:tc>
          <w:tcPr>
            <w:tcW w:w="1449" w:type="dxa"/>
            <w:shd w:val="clear" w:color="auto" w:fill="auto"/>
            <w:vAlign w:val="center"/>
            <w:hideMark/>
          </w:tcPr>
          <w:p w:rsidR="00FE3F76" w:rsidRDefault="00FE3F76">
            <w:pPr>
              <w:rPr>
                <w:color w:val="000000"/>
                <w:sz w:val="18"/>
                <w:szCs w:val="18"/>
              </w:rPr>
            </w:pPr>
            <w:r>
              <w:rPr>
                <w:color w:val="000000"/>
                <w:sz w:val="18"/>
                <w:szCs w:val="18"/>
              </w:rPr>
              <w:t>Проекти за сътрудничество по мярката за сътрудничество (член 35 от Регламент (ЕС) № 1305/2013</w:t>
            </w:r>
          </w:p>
        </w:tc>
        <w:tc>
          <w:tcPr>
            <w:tcW w:w="1243" w:type="dxa"/>
            <w:shd w:val="clear" w:color="auto" w:fill="auto"/>
            <w:vAlign w:val="center"/>
            <w:hideMark/>
          </w:tcPr>
          <w:p w:rsidR="00FE3F76" w:rsidRDefault="00FE3F76">
            <w:pPr>
              <w:jc w:val="right"/>
              <w:rPr>
                <w:color w:val="000000"/>
                <w:sz w:val="18"/>
                <w:szCs w:val="18"/>
              </w:rPr>
            </w:pPr>
            <w:r>
              <w:rPr>
                <w:color w:val="000000"/>
                <w:sz w:val="18"/>
                <w:szCs w:val="18"/>
                <w:lang w:eastAsia="en-US"/>
              </w:rPr>
              <w:t>0</w:t>
            </w:r>
          </w:p>
        </w:tc>
        <w:tc>
          <w:tcPr>
            <w:tcW w:w="1701" w:type="dxa"/>
            <w:shd w:val="clear" w:color="auto" w:fill="auto"/>
            <w:vAlign w:val="center"/>
            <w:hideMark/>
          </w:tcPr>
          <w:p w:rsidR="00FE3F76" w:rsidRDefault="00FE3F76">
            <w:pPr>
              <w:jc w:val="right"/>
              <w:rPr>
                <w:color w:val="000000"/>
                <w:sz w:val="18"/>
                <w:szCs w:val="18"/>
              </w:rPr>
            </w:pPr>
            <w:r>
              <w:rPr>
                <w:color w:val="000000"/>
                <w:sz w:val="18"/>
                <w:szCs w:val="18"/>
                <w:lang w:eastAsia="en-US"/>
              </w:rPr>
              <w:t>0</w:t>
            </w:r>
          </w:p>
        </w:tc>
      </w:tr>
      <w:tr w:rsidR="00FE3F76" w:rsidTr="00FE3F76">
        <w:trPr>
          <w:trHeight w:val="983"/>
          <w:jc w:val="right"/>
        </w:trPr>
        <w:tc>
          <w:tcPr>
            <w:tcW w:w="1864" w:type="dxa"/>
            <w:shd w:val="clear" w:color="auto" w:fill="auto"/>
            <w:vAlign w:val="center"/>
            <w:hideMark/>
          </w:tcPr>
          <w:p w:rsidR="00FE3F76" w:rsidRDefault="00FE3F76">
            <w:pPr>
              <w:rPr>
                <w:color w:val="000000"/>
                <w:sz w:val="18"/>
                <w:szCs w:val="18"/>
              </w:rPr>
            </w:pPr>
            <w:r>
              <w:rPr>
                <w:color w:val="000000"/>
                <w:sz w:val="18"/>
                <w:szCs w:val="18"/>
              </w:rPr>
              <w:lastRenderedPageBreak/>
              <w:t>За мярка 1.1 и др. подобни, включени в стратегията за ВОМР</w:t>
            </w:r>
          </w:p>
        </w:tc>
        <w:tc>
          <w:tcPr>
            <w:tcW w:w="1522" w:type="dxa"/>
            <w:shd w:val="clear" w:color="auto" w:fill="auto"/>
            <w:vAlign w:val="center"/>
            <w:hideMark/>
          </w:tcPr>
          <w:p w:rsidR="00FE3F76" w:rsidRDefault="00FE3F76">
            <w:pPr>
              <w:rPr>
                <w:color w:val="000000"/>
                <w:sz w:val="18"/>
                <w:szCs w:val="18"/>
              </w:rPr>
            </w:pPr>
            <w:r>
              <w:rPr>
                <w:color w:val="000000"/>
                <w:sz w:val="18"/>
                <w:szCs w:val="18"/>
              </w:rPr>
              <w:t>P1</w:t>
            </w:r>
          </w:p>
        </w:tc>
        <w:tc>
          <w:tcPr>
            <w:tcW w:w="2058" w:type="dxa"/>
            <w:shd w:val="clear" w:color="auto" w:fill="auto"/>
            <w:vAlign w:val="center"/>
            <w:hideMark/>
          </w:tcPr>
          <w:p w:rsidR="00FE3F76" w:rsidRDefault="00FE3F76">
            <w:pPr>
              <w:rPr>
                <w:color w:val="000000"/>
                <w:sz w:val="18"/>
                <w:szCs w:val="18"/>
              </w:rPr>
            </w:pPr>
            <w:r>
              <w:rPr>
                <w:color w:val="000000"/>
                <w:sz w:val="18"/>
                <w:szCs w:val="18"/>
              </w:rPr>
              <w:t>Стимулиране на трансфера на знания и иновациите в областта на селското и горското стопанство и селските райони</w:t>
            </w:r>
          </w:p>
        </w:tc>
        <w:tc>
          <w:tcPr>
            <w:tcW w:w="1804" w:type="dxa"/>
            <w:shd w:val="clear" w:color="auto" w:fill="auto"/>
            <w:vAlign w:val="center"/>
            <w:hideMark/>
          </w:tcPr>
          <w:p w:rsidR="00FE3F76" w:rsidRDefault="00FE3F76">
            <w:pPr>
              <w:rPr>
                <w:color w:val="000000"/>
                <w:sz w:val="18"/>
                <w:szCs w:val="18"/>
              </w:rPr>
            </w:pPr>
            <w:r>
              <w:rPr>
                <w:color w:val="000000"/>
                <w:sz w:val="18"/>
                <w:szCs w:val="18"/>
              </w:rPr>
              <w:t>1C</w:t>
            </w:r>
          </w:p>
        </w:tc>
        <w:tc>
          <w:tcPr>
            <w:tcW w:w="2101" w:type="dxa"/>
            <w:shd w:val="clear" w:color="auto" w:fill="auto"/>
            <w:vAlign w:val="center"/>
            <w:hideMark/>
          </w:tcPr>
          <w:p w:rsidR="00FE3F76" w:rsidRDefault="00FE3F76">
            <w:pPr>
              <w:rPr>
                <w:color w:val="000000"/>
                <w:sz w:val="18"/>
                <w:szCs w:val="18"/>
              </w:rPr>
            </w:pPr>
            <w:r>
              <w:rPr>
                <w:color w:val="000000"/>
                <w:sz w:val="18"/>
                <w:szCs w:val="18"/>
              </w:rPr>
              <w:t>Поощряване на ученето през целия живот и професионалното обучение в секторите на селското и горското стопанство</w:t>
            </w:r>
          </w:p>
        </w:tc>
        <w:tc>
          <w:tcPr>
            <w:tcW w:w="1449" w:type="dxa"/>
            <w:shd w:val="clear" w:color="auto" w:fill="auto"/>
            <w:vAlign w:val="center"/>
            <w:hideMark/>
          </w:tcPr>
          <w:p w:rsidR="00FE3F76" w:rsidRDefault="00FE3F76">
            <w:pPr>
              <w:rPr>
                <w:color w:val="000000"/>
                <w:sz w:val="18"/>
                <w:szCs w:val="18"/>
              </w:rPr>
            </w:pPr>
            <w:r>
              <w:rPr>
                <w:color w:val="000000"/>
                <w:sz w:val="18"/>
                <w:szCs w:val="18"/>
              </w:rPr>
              <w:t>Брой на участниците в обучения</w:t>
            </w:r>
          </w:p>
        </w:tc>
        <w:tc>
          <w:tcPr>
            <w:tcW w:w="1243" w:type="dxa"/>
            <w:shd w:val="clear" w:color="auto" w:fill="auto"/>
            <w:vAlign w:val="center"/>
            <w:hideMark/>
          </w:tcPr>
          <w:p w:rsidR="00FE3F76" w:rsidRDefault="00FE3F76">
            <w:pPr>
              <w:jc w:val="right"/>
              <w:rPr>
                <w:color w:val="000000"/>
                <w:sz w:val="18"/>
                <w:szCs w:val="18"/>
              </w:rPr>
            </w:pPr>
            <w:r>
              <w:rPr>
                <w:color w:val="000000"/>
                <w:sz w:val="18"/>
                <w:szCs w:val="18"/>
                <w:lang w:eastAsia="en-US"/>
              </w:rPr>
              <w:t>0</w:t>
            </w:r>
          </w:p>
        </w:tc>
        <w:tc>
          <w:tcPr>
            <w:tcW w:w="1701" w:type="dxa"/>
            <w:shd w:val="clear" w:color="auto" w:fill="auto"/>
            <w:vAlign w:val="center"/>
            <w:hideMark/>
          </w:tcPr>
          <w:p w:rsidR="00FE3F76" w:rsidRDefault="00FE3F76">
            <w:pPr>
              <w:jc w:val="right"/>
              <w:rPr>
                <w:color w:val="000000"/>
                <w:sz w:val="18"/>
                <w:szCs w:val="18"/>
              </w:rPr>
            </w:pPr>
            <w:r>
              <w:rPr>
                <w:color w:val="000000"/>
                <w:sz w:val="18"/>
                <w:szCs w:val="18"/>
                <w:lang w:eastAsia="en-US"/>
              </w:rPr>
              <w:t>0</w:t>
            </w:r>
          </w:p>
        </w:tc>
      </w:tr>
      <w:tr w:rsidR="00FE3F76" w:rsidTr="002435A6">
        <w:trPr>
          <w:trHeight w:val="2423"/>
          <w:jc w:val="right"/>
        </w:trPr>
        <w:tc>
          <w:tcPr>
            <w:tcW w:w="1864" w:type="dxa"/>
            <w:vMerge w:val="restart"/>
            <w:shd w:val="clear" w:color="auto" w:fill="auto"/>
            <w:vAlign w:val="center"/>
            <w:hideMark/>
          </w:tcPr>
          <w:p w:rsidR="00FE3F76" w:rsidRDefault="00FE3F76">
            <w:pPr>
              <w:rPr>
                <w:color w:val="000000"/>
                <w:sz w:val="18"/>
                <w:szCs w:val="18"/>
              </w:rPr>
            </w:pPr>
            <w:r>
              <w:rPr>
                <w:color w:val="000000"/>
                <w:sz w:val="18"/>
                <w:szCs w:val="18"/>
              </w:rPr>
              <w:t>За мерки 3.1, 4.1, 5, 6, 8.1 до 8.4, 17.1 и др. подобни на тях, включени в стратегията за ВОМР</w:t>
            </w:r>
          </w:p>
        </w:tc>
        <w:tc>
          <w:tcPr>
            <w:tcW w:w="1522" w:type="dxa"/>
            <w:shd w:val="clear" w:color="auto" w:fill="auto"/>
            <w:vAlign w:val="center"/>
            <w:hideMark/>
          </w:tcPr>
          <w:p w:rsidR="00FE3F76" w:rsidRDefault="00FE3F76">
            <w:pPr>
              <w:rPr>
                <w:color w:val="000000"/>
                <w:sz w:val="18"/>
                <w:szCs w:val="18"/>
              </w:rPr>
            </w:pPr>
            <w:r>
              <w:rPr>
                <w:color w:val="000000"/>
                <w:sz w:val="18"/>
                <w:szCs w:val="18"/>
              </w:rPr>
              <w:t>P2</w:t>
            </w:r>
          </w:p>
        </w:tc>
        <w:tc>
          <w:tcPr>
            <w:tcW w:w="2058" w:type="dxa"/>
            <w:shd w:val="clear" w:color="auto" w:fill="auto"/>
            <w:vAlign w:val="center"/>
            <w:hideMark/>
          </w:tcPr>
          <w:p w:rsidR="00FE3F76" w:rsidRDefault="00FE3F76">
            <w:pPr>
              <w:rPr>
                <w:color w:val="000000"/>
                <w:sz w:val="18"/>
                <w:szCs w:val="18"/>
              </w:rPr>
            </w:pPr>
            <w:r>
              <w:rPr>
                <w:color w:val="000000"/>
                <w:sz w:val="18"/>
                <w:szCs w:val="18"/>
              </w:rPr>
              <w:t>Подобряване на жизнеспособността на стопанствата и конкурентоспособността на всички видове земеделие във всички региони; насърчаване на новаторски селскостопански технологии и устойчивото управление на горите</w:t>
            </w:r>
          </w:p>
        </w:tc>
        <w:tc>
          <w:tcPr>
            <w:tcW w:w="1804" w:type="dxa"/>
            <w:shd w:val="clear" w:color="auto" w:fill="auto"/>
            <w:vAlign w:val="center"/>
            <w:hideMark/>
          </w:tcPr>
          <w:p w:rsidR="00FE3F76" w:rsidRDefault="00FE3F76">
            <w:pPr>
              <w:rPr>
                <w:color w:val="000000"/>
                <w:sz w:val="18"/>
                <w:szCs w:val="18"/>
              </w:rPr>
            </w:pPr>
            <w:r>
              <w:rPr>
                <w:color w:val="000000"/>
                <w:sz w:val="18"/>
                <w:szCs w:val="18"/>
              </w:rPr>
              <w:t>2A</w:t>
            </w:r>
          </w:p>
        </w:tc>
        <w:tc>
          <w:tcPr>
            <w:tcW w:w="2101" w:type="dxa"/>
            <w:shd w:val="clear" w:color="auto" w:fill="auto"/>
            <w:vAlign w:val="center"/>
            <w:hideMark/>
          </w:tcPr>
          <w:p w:rsidR="00FE3F76" w:rsidRDefault="00FE3F76">
            <w:pPr>
              <w:rPr>
                <w:color w:val="000000"/>
                <w:sz w:val="18"/>
                <w:szCs w:val="18"/>
              </w:rPr>
            </w:pPr>
            <w:r>
              <w:rPr>
                <w:color w:val="000000"/>
                <w:sz w:val="18"/>
                <w:szCs w:val="18"/>
              </w:rPr>
              <w:t>Подобряване на икономическите резултати на всички земеделски стопанства и улесняване на преструктурирането и модернизирането на стопанствата, особено с оглед на увеличаването на пазарното участие и ориентация и на разнообразяването в селското стопанство</w:t>
            </w:r>
          </w:p>
        </w:tc>
        <w:tc>
          <w:tcPr>
            <w:tcW w:w="1449" w:type="dxa"/>
            <w:shd w:val="clear" w:color="auto" w:fill="auto"/>
            <w:vAlign w:val="center"/>
            <w:hideMark/>
          </w:tcPr>
          <w:p w:rsidR="00FE3F76" w:rsidRDefault="00FE3F76">
            <w:pPr>
              <w:rPr>
                <w:color w:val="000000"/>
                <w:sz w:val="18"/>
                <w:szCs w:val="18"/>
              </w:rPr>
            </w:pPr>
            <w:r>
              <w:rPr>
                <w:color w:val="000000"/>
                <w:sz w:val="18"/>
                <w:szCs w:val="18"/>
              </w:rPr>
              <w:t>Брой на стопанствата/ бенефициентите, получаващи подкрепа</w:t>
            </w:r>
          </w:p>
        </w:tc>
        <w:tc>
          <w:tcPr>
            <w:tcW w:w="1243" w:type="dxa"/>
            <w:shd w:val="clear" w:color="auto" w:fill="auto"/>
            <w:vAlign w:val="center"/>
            <w:hideMark/>
          </w:tcPr>
          <w:p w:rsidR="00FE3F76" w:rsidRDefault="00FE3F76">
            <w:pPr>
              <w:jc w:val="right"/>
              <w:rPr>
                <w:color w:val="000000"/>
                <w:sz w:val="18"/>
                <w:szCs w:val="18"/>
              </w:rPr>
            </w:pPr>
            <w:r>
              <w:rPr>
                <w:color w:val="000000"/>
                <w:sz w:val="18"/>
                <w:szCs w:val="18"/>
                <w:lang w:eastAsia="en-US"/>
              </w:rPr>
              <w:t>0</w:t>
            </w:r>
          </w:p>
        </w:tc>
        <w:tc>
          <w:tcPr>
            <w:tcW w:w="1701" w:type="dxa"/>
            <w:shd w:val="clear" w:color="auto" w:fill="auto"/>
            <w:vAlign w:val="center"/>
            <w:hideMark/>
          </w:tcPr>
          <w:p w:rsidR="00FE3F76" w:rsidRDefault="00FE3F76">
            <w:pPr>
              <w:jc w:val="right"/>
              <w:rPr>
                <w:color w:val="000000"/>
                <w:sz w:val="18"/>
                <w:szCs w:val="18"/>
              </w:rPr>
            </w:pPr>
            <w:r>
              <w:rPr>
                <w:color w:val="000000"/>
                <w:sz w:val="18"/>
                <w:szCs w:val="18"/>
                <w:lang w:eastAsia="en-US"/>
              </w:rPr>
              <w:t>0</w:t>
            </w:r>
          </w:p>
        </w:tc>
      </w:tr>
      <w:tr w:rsidR="00FE3F76" w:rsidTr="002435A6">
        <w:trPr>
          <w:trHeight w:val="2542"/>
          <w:jc w:val="right"/>
        </w:trPr>
        <w:tc>
          <w:tcPr>
            <w:tcW w:w="1864" w:type="dxa"/>
            <w:vMerge/>
            <w:vAlign w:val="center"/>
            <w:hideMark/>
          </w:tcPr>
          <w:p w:rsidR="00FE3F76" w:rsidRDefault="00FE3F76">
            <w:pPr>
              <w:rPr>
                <w:color w:val="000000"/>
                <w:sz w:val="18"/>
                <w:szCs w:val="18"/>
              </w:rPr>
            </w:pPr>
          </w:p>
        </w:tc>
        <w:tc>
          <w:tcPr>
            <w:tcW w:w="1522" w:type="dxa"/>
            <w:shd w:val="clear" w:color="auto" w:fill="auto"/>
            <w:vAlign w:val="center"/>
            <w:hideMark/>
          </w:tcPr>
          <w:p w:rsidR="00FE3F76" w:rsidRDefault="00FE3F76">
            <w:pPr>
              <w:rPr>
                <w:color w:val="000000"/>
                <w:sz w:val="18"/>
                <w:szCs w:val="18"/>
              </w:rPr>
            </w:pPr>
            <w:r>
              <w:rPr>
                <w:color w:val="000000"/>
                <w:sz w:val="18"/>
                <w:szCs w:val="18"/>
              </w:rPr>
              <w:t>P2</w:t>
            </w:r>
          </w:p>
        </w:tc>
        <w:tc>
          <w:tcPr>
            <w:tcW w:w="2058" w:type="dxa"/>
            <w:shd w:val="clear" w:color="auto" w:fill="auto"/>
            <w:vAlign w:val="center"/>
            <w:hideMark/>
          </w:tcPr>
          <w:p w:rsidR="00FE3F76" w:rsidRDefault="00FE3F76">
            <w:pPr>
              <w:rPr>
                <w:color w:val="000000"/>
                <w:sz w:val="18"/>
                <w:szCs w:val="18"/>
              </w:rPr>
            </w:pPr>
            <w:r>
              <w:rPr>
                <w:color w:val="000000"/>
                <w:sz w:val="18"/>
                <w:szCs w:val="18"/>
              </w:rPr>
              <w:t>Подобряване на жизнеспособността на стопанствата и конкурентоспособността на всички видове земеделие във всички региони; насърчаване на новаторски селскостопански технологии и устойчивото управление на горите</w:t>
            </w:r>
          </w:p>
        </w:tc>
        <w:tc>
          <w:tcPr>
            <w:tcW w:w="1804" w:type="dxa"/>
            <w:shd w:val="clear" w:color="auto" w:fill="auto"/>
            <w:vAlign w:val="center"/>
            <w:hideMark/>
          </w:tcPr>
          <w:p w:rsidR="00FE3F76" w:rsidRDefault="00FE3F76">
            <w:pPr>
              <w:rPr>
                <w:color w:val="000000"/>
                <w:sz w:val="18"/>
                <w:szCs w:val="18"/>
              </w:rPr>
            </w:pPr>
            <w:r>
              <w:rPr>
                <w:color w:val="000000"/>
                <w:sz w:val="18"/>
                <w:szCs w:val="18"/>
              </w:rPr>
              <w:t>2B</w:t>
            </w:r>
          </w:p>
        </w:tc>
        <w:tc>
          <w:tcPr>
            <w:tcW w:w="2101" w:type="dxa"/>
            <w:shd w:val="clear" w:color="auto" w:fill="auto"/>
            <w:vAlign w:val="center"/>
            <w:hideMark/>
          </w:tcPr>
          <w:p w:rsidR="00FE3F76" w:rsidRDefault="00FE3F76">
            <w:pPr>
              <w:rPr>
                <w:color w:val="000000"/>
                <w:sz w:val="18"/>
                <w:szCs w:val="18"/>
              </w:rPr>
            </w:pPr>
            <w:r>
              <w:rPr>
                <w:color w:val="000000"/>
                <w:sz w:val="18"/>
                <w:szCs w:val="18"/>
              </w:rPr>
              <w:t>Улесняване на навлизането на земеделски стопани с подходяща квалификация в селскостопанския сектор, и по-специално приемствеността между поколенията</w:t>
            </w:r>
          </w:p>
        </w:tc>
        <w:tc>
          <w:tcPr>
            <w:tcW w:w="1449" w:type="dxa"/>
            <w:shd w:val="clear" w:color="auto" w:fill="auto"/>
            <w:vAlign w:val="center"/>
            <w:hideMark/>
          </w:tcPr>
          <w:p w:rsidR="00FE3F76" w:rsidRDefault="00FE3F76">
            <w:pPr>
              <w:rPr>
                <w:color w:val="000000"/>
                <w:sz w:val="18"/>
                <w:szCs w:val="18"/>
              </w:rPr>
            </w:pPr>
            <w:r>
              <w:rPr>
                <w:color w:val="000000"/>
                <w:sz w:val="18"/>
                <w:szCs w:val="18"/>
              </w:rPr>
              <w:t>Брой на стопанствата/ бенефициентите, получаващи подкрепа</w:t>
            </w:r>
          </w:p>
        </w:tc>
        <w:tc>
          <w:tcPr>
            <w:tcW w:w="1243" w:type="dxa"/>
            <w:shd w:val="clear" w:color="auto" w:fill="auto"/>
            <w:vAlign w:val="center"/>
            <w:hideMark/>
          </w:tcPr>
          <w:p w:rsidR="00FE3F76" w:rsidRDefault="00FE3F76">
            <w:pPr>
              <w:jc w:val="right"/>
              <w:rPr>
                <w:color w:val="000000"/>
                <w:sz w:val="18"/>
                <w:szCs w:val="18"/>
              </w:rPr>
            </w:pPr>
            <w:r>
              <w:rPr>
                <w:color w:val="000000"/>
                <w:sz w:val="18"/>
                <w:szCs w:val="18"/>
                <w:lang w:eastAsia="en-US"/>
              </w:rPr>
              <w:t>0</w:t>
            </w:r>
          </w:p>
        </w:tc>
        <w:tc>
          <w:tcPr>
            <w:tcW w:w="1701" w:type="dxa"/>
            <w:shd w:val="clear" w:color="auto" w:fill="auto"/>
            <w:vAlign w:val="center"/>
            <w:hideMark/>
          </w:tcPr>
          <w:p w:rsidR="00FE3F76" w:rsidRDefault="00FE3F76">
            <w:pPr>
              <w:jc w:val="right"/>
              <w:rPr>
                <w:color w:val="000000"/>
                <w:sz w:val="18"/>
                <w:szCs w:val="18"/>
              </w:rPr>
            </w:pPr>
            <w:r>
              <w:rPr>
                <w:color w:val="000000"/>
                <w:sz w:val="18"/>
                <w:szCs w:val="18"/>
                <w:lang w:eastAsia="en-US"/>
              </w:rPr>
              <w:t>0</w:t>
            </w:r>
          </w:p>
        </w:tc>
      </w:tr>
      <w:tr w:rsidR="00FE3F76" w:rsidTr="002435A6">
        <w:trPr>
          <w:trHeight w:val="4668"/>
          <w:jc w:val="right"/>
        </w:trPr>
        <w:tc>
          <w:tcPr>
            <w:tcW w:w="1864" w:type="dxa"/>
            <w:vMerge/>
            <w:vAlign w:val="center"/>
            <w:hideMark/>
          </w:tcPr>
          <w:p w:rsidR="00FE3F76" w:rsidRDefault="00FE3F76">
            <w:pPr>
              <w:rPr>
                <w:color w:val="000000"/>
                <w:sz w:val="18"/>
                <w:szCs w:val="18"/>
              </w:rPr>
            </w:pPr>
          </w:p>
        </w:tc>
        <w:tc>
          <w:tcPr>
            <w:tcW w:w="1522" w:type="dxa"/>
            <w:shd w:val="clear" w:color="auto" w:fill="auto"/>
            <w:vAlign w:val="center"/>
            <w:hideMark/>
          </w:tcPr>
          <w:p w:rsidR="00FE3F76" w:rsidRDefault="00FE3F76">
            <w:pPr>
              <w:rPr>
                <w:color w:val="000000"/>
                <w:sz w:val="18"/>
                <w:szCs w:val="18"/>
              </w:rPr>
            </w:pPr>
            <w:r>
              <w:rPr>
                <w:color w:val="000000"/>
                <w:sz w:val="18"/>
                <w:szCs w:val="18"/>
              </w:rPr>
              <w:t>P3</w:t>
            </w:r>
          </w:p>
        </w:tc>
        <w:tc>
          <w:tcPr>
            <w:tcW w:w="2058" w:type="dxa"/>
            <w:shd w:val="clear" w:color="auto" w:fill="auto"/>
            <w:vAlign w:val="center"/>
            <w:hideMark/>
          </w:tcPr>
          <w:p w:rsidR="00FE3F76" w:rsidRDefault="00FE3F76">
            <w:pPr>
              <w:rPr>
                <w:color w:val="000000"/>
                <w:sz w:val="18"/>
                <w:szCs w:val="18"/>
              </w:rPr>
            </w:pPr>
            <w:r>
              <w:rPr>
                <w:color w:val="000000"/>
                <w:sz w:val="18"/>
                <w:szCs w:val="18"/>
              </w:rPr>
              <w:t>Насърчаване на добро организиране на хранителната верига, в т.ч. преработката и търговията със селскостопански продукти, хуманното отношение към животните и управлението на риска в селското стопанство</w:t>
            </w:r>
          </w:p>
        </w:tc>
        <w:tc>
          <w:tcPr>
            <w:tcW w:w="1804" w:type="dxa"/>
            <w:shd w:val="clear" w:color="auto" w:fill="auto"/>
            <w:vAlign w:val="center"/>
            <w:hideMark/>
          </w:tcPr>
          <w:p w:rsidR="00FE3F76" w:rsidRDefault="00FE3F76">
            <w:pPr>
              <w:rPr>
                <w:color w:val="000000"/>
                <w:sz w:val="18"/>
                <w:szCs w:val="18"/>
              </w:rPr>
            </w:pPr>
            <w:r>
              <w:rPr>
                <w:color w:val="000000"/>
                <w:sz w:val="18"/>
                <w:szCs w:val="18"/>
              </w:rPr>
              <w:t>3A</w:t>
            </w:r>
          </w:p>
        </w:tc>
        <w:tc>
          <w:tcPr>
            <w:tcW w:w="2101" w:type="dxa"/>
            <w:shd w:val="clear" w:color="auto" w:fill="auto"/>
            <w:vAlign w:val="center"/>
            <w:hideMark/>
          </w:tcPr>
          <w:p w:rsidR="00FE3F76" w:rsidRDefault="00FE3F76">
            <w:pPr>
              <w:rPr>
                <w:color w:val="000000"/>
                <w:sz w:val="18"/>
                <w:szCs w:val="18"/>
              </w:rPr>
            </w:pPr>
            <w:r>
              <w:rPr>
                <w:color w:val="000000"/>
                <w:sz w:val="18"/>
                <w:szCs w:val="18"/>
              </w:rPr>
              <w:t>Подобряване на конкурентоспособността на първичните производители чрез по-доброто им интегриране в селскостопанската и хранителната верига посредством схеми за качество, които да добавят стойност към селскостопанските продукти, популяризиране на местните пазари и къси вериги на доставки, групи на производителите и организации и междубраншови организации</w:t>
            </w:r>
          </w:p>
        </w:tc>
        <w:tc>
          <w:tcPr>
            <w:tcW w:w="1449" w:type="dxa"/>
            <w:shd w:val="clear" w:color="auto" w:fill="auto"/>
            <w:vAlign w:val="center"/>
            <w:hideMark/>
          </w:tcPr>
          <w:p w:rsidR="00FE3F76" w:rsidRDefault="00FE3F76">
            <w:pPr>
              <w:rPr>
                <w:color w:val="000000"/>
                <w:sz w:val="18"/>
                <w:szCs w:val="18"/>
              </w:rPr>
            </w:pPr>
            <w:r>
              <w:rPr>
                <w:color w:val="000000"/>
                <w:sz w:val="18"/>
                <w:szCs w:val="18"/>
              </w:rPr>
              <w:t>Брой на стопанствата/ бенефициентите, получаващи подкрепа</w:t>
            </w:r>
          </w:p>
        </w:tc>
        <w:tc>
          <w:tcPr>
            <w:tcW w:w="1243" w:type="dxa"/>
            <w:shd w:val="clear" w:color="auto" w:fill="auto"/>
            <w:vAlign w:val="center"/>
            <w:hideMark/>
          </w:tcPr>
          <w:p w:rsidR="00FE3F76" w:rsidRDefault="00FE3F76">
            <w:pPr>
              <w:jc w:val="right"/>
              <w:rPr>
                <w:color w:val="000000"/>
                <w:sz w:val="18"/>
                <w:szCs w:val="18"/>
              </w:rPr>
            </w:pPr>
            <w:r>
              <w:rPr>
                <w:color w:val="000000"/>
                <w:sz w:val="18"/>
                <w:szCs w:val="18"/>
                <w:lang w:eastAsia="en-US"/>
              </w:rPr>
              <w:t>0</w:t>
            </w:r>
          </w:p>
        </w:tc>
        <w:tc>
          <w:tcPr>
            <w:tcW w:w="1701" w:type="dxa"/>
            <w:shd w:val="clear" w:color="auto" w:fill="auto"/>
            <w:vAlign w:val="center"/>
            <w:hideMark/>
          </w:tcPr>
          <w:p w:rsidR="00FE3F76" w:rsidRDefault="00FE3F76">
            <w:pPr>
              <w:jc w:val="right"/>
              <w:rPr>
                <w:color w:val="000000"/>
                <w:sz w:val="18"/>
                <w:szCs w:val="18"/>
              </w:rPr>
            </w:pPr>
            <w:r>
              <w:rPr>
                <w:color w:val="000000"/>
                <w:sz w:val="18"/>
                <w:szCs w:val="18"/>
                <w:lang w:eastAsia="en-US"/>
              </w:rPr>
              <w:t>0</w:t>
            </w:r>
          </w:p>
        </w:tc>
      </w:tr>
      <w:tr w:rsidR="00FE3F76" w:rsidTr="002435A6">
        <w:trPr>
          <w:trHeight w:val="2678"/>
          <w:jc w:val="right"/>
        </w:trPr>
        <w:tc>
          <w:tcPr>
            <w:tcW w:w="1864" w:type="dxa"/>
            <w:vMerge/>
            <w:vAlign w:val="center"/>
            <w:hideMark/>
          </w:tcPr>
          <w:p w:rsidR="00FE3F76" w:rsidRDefault="00FE3F76">
            <w:pPr>
              <w:rPr>
                <w:color w:val="000000"/>
                <w:sz w:val="18"/>
                <w:szCs w:val="18"/>
              </w:rPr>
            </w:pPr>
          </w:p>
        </w:tc>
        <w:tc>
          <w:tcPr>
            <w:tcW w:w="1522" w:type="dxa"/>
            <w:shd w:val="clear" w:color="auto" w:fill="auto"/>
            <w:vAlign w:val="center"/>
            <w:hideMark/>
          </w:tcPr>
          <w:p w:rsidR="00FE3F76" w:rsidRDefault="00FE3F76">
            <w:pPr>
              <w:rPr>
                <w:color w:val="000000"/>
                <w:sz w:val="18"/>
                <w:szCs w:val="18"/>
              </w:rPr>
            </w:pPr>
            <w:r>
              <w:rPr>
                <w:color w:val="000000"/>
                <w:sz w:val="18"/>
                <w:szCs w:val="18"/>
              </w:rPr>
              <w:t>P3</w:t>
            </w:r>
          </w:p>
        </w:tc>
        <w:tc>
          <w:tcPr>
            <w:tcW w:w="2058" w:type="dxa"/>
            <w:shd w:val="clear" w:color="auto" w:fill="auto"/>
            <w:vAlign w:val="center"/>
            <w:hideMark/>
          </w:tcPr>
          <w:p w:rsidR="00FE3F76" w:rsidRDefault="00FE3F76">
            <w:pPr>
              <w:rPr>
                <w:color w:val="000000"/>
                <w:sz w:val="18"/>
                <w:szCs w:val="18"/>
              </w:rPr>
            </w:pPr>
            <w:r>
              <w:rPr>
                <w:color w:val="000000"/>
                <w:sz w:val="18"/>
                <w:szCs w:val="18"/>
              </w:rPr>
              <w:t>Насърчаване на добро организиране на хранителната верига, в т.ч. преработката и търговията със селскостопански продукти, хуманното отношение към животните и управлението на риска в селското стопанство</w:t>
            </w:r>
          </w:p>
        </w:tc>
        <w:tc>
          <w:tcPr>
            <w:tcW w:w="1804" w:type="dxa"/>
            <w:shd w:val="clear" w:color="auto" w:fill="auto"/>
            <w:vAlign w:val="center"/>
            <w:hideMark/>
          </w:tcPr>
          <w:p w:rsidR="00FE3F76" w:rsidRDefault="00FE3F76">
            <w:pPr>
              <w:rPr>
                <w:color w:val="000000"/>
                <w:sz w:val="18"/>
                <w:szCs w:val="18"/>
              </w:rPr>
            </w:pPr>
            <w:r>
              <w:rPr>
                <w:color w:val="000000"/>
                <w:sz w:val="18"/>
                <w:szCs w:val="18"/>
              </w:rPr>
              <w:t>3B</w:t>
            </w:r>
          </w:p>
        </w:tc>
        <w:tc>
          <w:tcPr>
            <w:tcW w:w="2101" w:type="dxa"/>
            <w:shd w:val="clear" w:color="auto" w:fill="auto"/>
            <w:vAlign w:val="center"/>
            <w:hideMark/>
          </w:tcPr>
          <w:p w:rsidR="00FE3F76" w:rsidRDefault="00FE3F76">
            <w:pPr>
              <w:rPr>
                <w:color w:val="000000"/>
                <w:sz w:val="18"/>
                <w:szCs w:val="18"/>
              </w:rPr>
            </w:pPr>
            <w:r>
              <w:rPr>
                <w:color w:val="000000"/>
                <w:sz w:val="18"/>
                <w:szCs w:val="18"/>
              </w:rPr>
              <w:t>Подпомагане на превенцията и управлението на риска на стопанствата</w:t>
            </w:r>
          </w:p>
        </w:tc>
        <w:tc>
          <w:tcPr>
            <w:tcW w:w="1449" w:type="dxa"/>
            <w:shd w:val="clear" w:color="auto" w:fill="auto"/>
            <w:vAlign w:val="center"/>
            <w:hideMark/>
          </w:tcPr>
          <w:p w:rsidR="00FE3F76" w:rsidRDefault="00FE3F76">
            <w:pPr>
              <w:rPr>
                <w:color w:val="000000"/>
                <w:sz w:val="18"/>
                <w:szCs w:val="18"/>
              </w:rPr>
            </w:pPr>
            <w:r>
              <w:rPr>
                <w:color w:val="000000"/>
                <w:sz w:val="18"/>
                <w:szCs w:val="18"/>
              </w:rPr>
              <w:t>Брой на стопанствата/ бенефициентите, получаващи подкрепа</w:t>
            </w:r>
          </w:p>
        </w:tc>
        <w:tc>
          <w:tcPr>
            <w:tcW w:w="1243" w:type="dxa"/>
            <w:shd w:val="clear" w:color="auto" w:fill="auto"/>
            <w:vAlign w:val="center"/>
            <w:hideMark/>
          </w:tcPr>
          <w:p w:rsidR="00FE3F76" w:rsidRDefault="00FE3F76">
            <w:pPr>
              <w:jc w:val="right"/>
              <w:rPr>
                <w:color w:val="000000"/>
                <w:sz w:val="18"/>
                <w:szCs w:val="18"/>
              </w:rPr>
            </w:pPr>
            <w:r>
              <w:rPr>
                <w:color w:val="000000"/>
                <w:sz w:val="18"/>
                <w:szCs w:val="18"/>
                <w:lang w:eastAsia="en-US"/>
              </w:rPr>
              <w:t>0</w:t>
            </w:r>
          </w:p>
        </w:tc>
        <w:tc>
          <w:tcPr>
            <w:tcW w:w="1701" w:type="dxa"/>
            <w:shd w:val="clear" w:color="auto" w:fill="auto"/>
            <w:vAlign w:val="center"/>
            <w:hideMark/>
          </w:tcPr>
          <w:p w:rsidR="00FE3F76" w:rsidRDefault="00FE3F76">
            <w:pPr>
              <w:jc w:val="right"/>
              <w:rPr>
                <w:color w:val="000000"/>
                <w:sz w:val="18"/>
                <w:szCs w:val="18"/>
              </w:rPr>
            </w:pPr>
            <w:r>
              <w:rPr>
                <w:color w:val="000000"/>
                <w:sz w:val="18"/>
                <w:szCs w:val="18"/>
                <w:lang w:eastAsia="en-US"/>
              </w:rPr>
              <w:t>0</w:t>
            </w:r>
          </w:p>
        </w:tc>
      </w:tr>
      <w:tr w:rsidR="00FE3F76" w:rsidTr="002435A6">
        <w:trPr>
          <w:trHeight w:val="5944"/>
          <w:jc w:val="right"/>
        </w:trPr>
        <w:tc>
          <w:tcPr>
            <w:tcW w:w="1864" w:type="dxa"/>
            <w:vMerge w:val="restart"/>
            <w:shd w:val="clear" w:color="auto" w:fill="auto"/>
            <w:vAlign w:val="center"/>
            <w:hideMark/>
          </w:tcPr>
          <w:p w:rsidR="00FE3F76" w:rsidRDefault="00FE3F76">
            <w:pPr>
              <w:rPr>
                <w:color w:val="000000"/>
                <w:sz w:val="18"/>
                <w:szCs w:val="18"/>
              </w:rPr>
            </w:pPr>
            <w:r>
              <w:rPr>
                <w:color w:val="000000"/>
                <w:sz w:val="18"/>
                <w:szCs w:val="18"/>
              </w:rPr>
              <w:lastRenderedPageBreak/>
              <w:t>За мерки 4, 8.1 до 8.5, 15.1 и др. подобни на тях, включени в стратегията за ВОМР</w:t>
            </w:r>
          </w:p>
        </w:tc>
        <w:tc>
          <w:tcPr>
            <w:tcW w:w="1522" w:type="dxa"/>
            <w:shd w:val="clear" w:color="auto" w:fill="auto"/>
            <w:vAlign w:val="center"/>
            <w:hideMark/>
          </w:tcPr>
          <w:p w:rsidR="00FE3F76" w:rsidRDefault="00FE3F76">
            <w:pPr>
              <w:rPr>
                <w:color w:val="000000"/>
                <w:sz w:val="18"/>
                <w:szCs w:val="18"/>
              </w:rPr>
            </w:pPr>
            <w:r>
              <w:rPr>
                <w:color w:val="000000"/>
                <w:sz w:val="18"/>
                <w:szCs w:val="18"/>
              </w:rPr>
              <w:t>P4</w:t>
            </w:r>
          </w:p>
        </w:tc>
        <w:tc>
          <w:tcPr>
            <w:tcW w:w="2058" w:type="dxa"/>
            <w:shd w:val="clear" w:color="auto" w:fill="auto"/>
            <w:vAlign w:val="center"/>
            <w:hideMark/>
          </w:tcPr>
          <w:p w:rsidR="00FE3F76" w:rsidRDefault="00FE3F76">
            <w:pPr>
              <w:rPr>
                <w:color w:val="000000"/>
                <w:sz w:val="18"/>
                <w:szCs w:val="18"/>
              </w:rPr>
            </w:pPr>
            <w:r>
              <w:rPr>
                <w:color w:val="000000"/>
                <w:sz w:val="18"/>
                <w:szCs w:val="18"/>
              </w:rPr>
              <w:t>Възстановяване, опазване и укрепване на екосистемите, свързани със селското и горското стопанство</w:t>
            </w:r>
          </w:p>
        </w:tc>
        <w:tc>
          <w:tcPr>
            <w:tcW w:w="1804" w:type="dxa"/>
            <w:shd w:val="clear" w:color="auto" w:fill="auto"/>
            <w:vAlign w:val="center"/>
            <w:hideMark/>
          </w:tcPr>
          <w:p w:rsidR="00FE3F76" w:rsidRDefault="00FE3F76">
            <w:pPr>
              <w:rPr>
                <w:color w:val="000000"/>
                <w:sz w:val="18"/>
                <w:szCs w:val="18"/>
              </w:rPr>
            </w:pPr>
            <w:r>
              <w:rPr>
                <w:color w:val="000000"/>
                <w:sz w:val="18"/>
                <w:szCs w:val="18"/>
              </w:rPr>
              <w:t>4A</w:t>
            </w:r>
          </w:p>
        </w:tc>
        <w:tc>
          <w:tcPr>
            <w:tcW w:w="2101" w:type="dxa"/>
            <w:shd w:val="clear" w:color="auto" w:fill="auto"/>
            <w:vAlign w:val="center"/>
            <w:hideMark/>
          </w:tcPr>
          <w:p w:rsidR="00FE3F76" w:rsidRDefault="00FE3F76">
            <w:pPr>
              <w:rPr>
                <w:color w:val="000000"/>
                <w:sz w:val="18"/>
                <w:szCs w:val="18"/>
              </w:rPr>
            </w:pPr>
            <w:r>
              <w:rPr>
                <w:color w:val="000000"/>
                <w:sz w:val="18"/>
                <w:szCs w:val="18"/>
              </w:rPr>
              <w:t>Възстановяване, опазване и укрепване на биологичното разнообразие, включително в зони по „Натура 2000“ и в зони с природни или други специфични ограничения и земеделие с висока природна стойност, както и на състоянието на европейските ландшафти</w:t>
            </w:r>
            <w:r>
              <w:rPr>
                <w:b/>
                <w:bCs/>
                <w:color w:val="000000"/>
                <w:sz w:val="18"/>
                <w:szCs w:val="18"/>
              </w:rPr>
              <w:t xml:space="preserve"> (За земеделие и развитие на селските райони)</w:t>
            </w:r>
          </w:p>
        </w:tc>
        <w:tc>
          <w:tcPr>
            <w:tcW w:w="1449" w:type="dxa"/>
            <w:shd w:val="clear" w:color="auto" w:fill="auto"/>
            <w:vAlign w:val="center"/>
            <w:hideMark/>
          </w:tcPr>
          <w:p w:rsidR="00FE3F76" w:rsidRDefault="00FE3F76">
            <w:pPr>
              <w:rPr>
                <w:color w:val="000000"/>
                <w:sz w:val="18"/>
                <w:szCs w:val="18"/>
              </w:rPr>
            </w:pPr>
            <w:r>
              <w:rPr>
                <w:color w:val="000000"/>
                <w:sz w:val="18"/>
                <w:szCs w:val="18"/>
              </w:rPr>
              <w:t xml:space="preserve">Обща подпомогната площ (ха) </w:t>
            </w:r>
          </w:p>
        </w:tc>
        <w:tc>
          <w:tcPr>
            <w:tcW w:w="1243" w:type="dxa"/>
            <w:shd w:val="clear" w:color="auto" w:fill="auto"/>
            <w:vAlign w:val="center"/>
            <w:hideMark/>
          </w:tcPr>
          <w:p w:rsidR="00FE3F76" w:rsidRDefault="00FE3F76">
            <w:pPr>
              <w:jc w:val="right"/>
              <w:rPr>
                <w:color w:val="000000"/>
                <w:sz w:val="18"/>
                <w:szCs w:val="18"/>
              </w:rPr>
            </w:pPr>
            <w:r>
              <w:rPr>
                <w:color w:val="000000"/>
                <w:sz w:val="18"/>
                <w:szCs w:val="18"/>
                <w:lang w:eastAsia="en-US"/>
              </w:rPr>
              <w:t>0</w:t>
            </w:r>
          </w:p>
        </w:tc>
        <w:tc>
          <w:tcPr>
            <w:tcW w:w="1701" w:type="dxa"/>
            <w:shd w:val="clear" w:color="auto" w:fill="auto"/>
            <w:vAlign w:val="center"/>
            <w:hideMark/>
          </w:tcPr>
          <w:p w:rsidR="00FE3F76" w:rsidRDefault="00FE3F76">
            <w:pPr>
              <w:jc w:val="right"/>
              <w:rPr>
                <w:color w:val="000000"/>
                <w:sz w:val="18"/>
                <w:szCs w:val="18"/>
              </w:rPr>
            </w:pPr>
            <w:r>
              <w:rPr>
                <w:color w:val="000000"/>
                <w:sz w:val="18"/>
                <w:szCs w:val="18"/>
                <w:lang w:eastAsia="en-US"/>
              </w:rPr>
              <w:t>0</w:t>
            </w:r>
          </w:p>
        </w:tc>
      </w:tr>
      <w:tr w:rsidR="00FE3F76" w:rsidTr="00FE3F76">
        <w:trPr>
          <w:trHeight w:val="2967"/>
          <w:jc w:val="right"/>
        </w:trPr>
        <w:tc>
          <w:tcPr>
            <w:tcW w:w="1864" w:type="dxa"/>
            <w:vMerge/>
            <w:vAlign w:val="center"/>
            <w:hideMark/>
          </w:tcPr>
          <w:p w:rsidR="00FE3F76" w:rsidRDefault="00FE3F76">
            <w:pPr>
              <w:rPr>
                <w:color w:val="000000"/>
                <w:sz w:val="18"/>
                <w:szCs w:val="18"/>
              </w:rPr>
            </w:pPr>
          </w:p>
        </w:tc>
        <w:tc>
          <w:tcPr>
            <w:tcW w:w="1522" w:type="dxa"/>
            <w:shd w:val="clear" w:color="auto" w:fill="auto"/>
            <w:vAlign w:val="center"/>
            <w:hideMark/>
          </w:tcPr>
          <w:p w:rsidR="00FE3F76" w:rsidRDefault="00FE3F76">
            <w:pPr>
              <w:jc w:val="center"/>
              <w:rPr>
                <w:color w:val="000000"/>
                <w:sz w:val="18"/>
                <w:szCs w:val="18"/>
              </w:rPr>
            </w:pPr>
            <w:r>
              <w:rPr>
                <w:color w:val="000000"/>
                <w:sz w:val="18"/>
                <w:szCs w:val="18"/>
              </w:rPr>
              <w:t>P4</w:t>
            </w:r>
          </w:p>
        </w:tc>
        <w:tc>
          <w:tcPr>
            <w:tcW w:w="2058" w:type="dxa"/>
            <w:shd w:val="clear" w:color="auto" w:fill="auto"/>
            <w:vAlign w:val="center"/>
            <w:hideMark/>
          </w:tcPr>
          <w:p w:rsidR="00FE3F76" w:rsidRDefault="00FE3F76">
            <w:pPr>
              <w:rPr>
                <w:color w:val="000000"/>
                <w:sz w:val="18"/>
                <w:szCs w:val="18"/>
              </w:rPr>
            </w:pPr>
            <w:r>
              <w:rPr>
                <w:color w:val="000000"/>
                <w:sz w:val="18"/>
                <w:szCs w:val="18"/>
              </w:rPr>
              <w:t>Възстановяване, опазване и укрепване на екосистемите, свързани със селското и горското стопанство</w:t>
            </w:r>
          </w:p>
        </w:tc>
        <w:tc>
          <w:tcPr>
            <w:tcW w:w="1804" w:type="dxa"/>
            <w:shd w:val="clear" w:color="auto" w:fill="auto"/>
            <w:vAlign w:val="center"/>
            <w:hideMark/>
          </w:tcPr>
          <w:p w:rsidR="00FE3F76" w:rsidRDefault="00FE3F76">
            <w:pPr>
              <w:jc w:val="center"/>
              <w:rPr>
                <w:color w:val="000000"/>
                <w:sz w:val="18"/>
                <w:szCs w:val="18"/>
              </w:rPr>
            </w:pPr>
            <w:r>
              <w:rPr>
                <w:color w:val="000000"/>
                <w:sz w:val="18"/>
                <w:szCs w:val="18"/>
              </w:rPr>
              <w:t>4A</w:t>
            </w:r>
          </w:p>
        </w:tc>
        <w:tc>
          <w:tcPr>
            <w:tcW w:w="2101" w:type="dxa"/>
            <w:shd w:val="clear" w:color="auto" w:fill="auto"/>
            <w:vAlign w:val="center"/>
            <w:hideMark/>
          </w:tcPr>
          <w:p w:rsidR="00FE3F76" w:rsidRDefault="00FE3F76">
            <w:pPr>
              <w:jc w:val="both"/>
              <w:rPr>
                <w:color w:val="000000"/>
                <w:sz w:val="18"/>
                <w:szCs w:val="18"/>
              </w:rPr>
            </w:pPr>
            <w:r>
              <w:rPr>
                <w:color w:val="000000"/>
                <w:sz w:val="18"/>
                <w:szCs w:val="18"/>
              </w:rPr>
              <w:t xml:space="preserve">Възстановяване, опазване и укрепване на биологичното разнообразие, включително в зони по „Натура 2000“ и в зони с природни или други специфични ограничения и земеделие с висока природна стойност, както и на състоянието на европейските ландшафти </w:t>
            </w:r>
            <w:r>
              <w:rPr>
                <w:b/>
                <w:bCs/>
                <w:color w:val="000000"/>
                <w:sz w:val="18"/>
                <w:szCs w:val="18"/>
              </w:rPr>
              <w:t>(За горско стопанство)</w:t>
            </w:r>
          </w:p>
        </w:tc>
        <w:tc>
          <w:tcPr>
            <w:tcW w:w="1449" w:type="dxa"/>
            <w:shd w:val="clear" w:color="auto" w:fill="auto"/>
            <w:vAlign w:val="center"/>
            <w:hideMark/>
          </w:tcPr>
          <w:p w:rsidR="00FE3F76" w:rsidRDefault="00FE3F76">
            <w:pPr>
              <w:jc w:val="both"/>
              <w:rPr>
                <w:color w:val="000000"/>
                <w:sz w:val="18"/>
                <w:szCs w:val="18"/>
              </w:rPr>
            </w:pPr>
            <w:r>
              <w:rPr>
                <w:color w:val="000000"/>
                <w:sz w:val="18"/>
                <w:szCs w:val="18"/>
              </w:rPr>
              <w:t xml:space="preserve">Обща подпомогната площ (ха) </w:t>
            </w:r>
          </w:p>
        </w:tc>
        <w:tc>
          <w:tcPr>
            <w:tcW w:w="1243" w:type="dxa"/>
            <w:shd w:val="clear" w:color="auto" w:fill="auto"/>
            <w:vAlign w:val="center"/>
            <w:hideMark/>
          </w:tcPr>
          <w:p w:rsidR="00FE3F76" w:rsidRDefault="00FE3F76">
            <w:pPr>
              <w:jc w:val="right"/>
              <w:rPr>
                <w:color w:val="000000"/>
                <w:sz w:val="18"/>
                <w:szCs w:val="18"/>
              </w:rPr>
            </w:pPr>
            <w:r>
              <w:rPr>
                <w:color w:val="000000"/>
                <w:sz w:val="18"/>
                <w:szCs w:val="18"/>
                <w:lang w:eastAsia="en-US"/>
              </w:rPr>
              <w:t>0</w:t>
            </w:r>
          </w:p>
        </w:tc>
        <w:tc>
          <w:tcPr>
            <w:tcW w:w="1701" w:type="dxa"/>
            <w:shd w:val="clear" w:color="auto" w:fill="auto"/>
            <w:vAlign w:val="center"/>
            <w:hideMark/>
          </w:tcPr>
          <w:p w:rsidR="00FE3F76" w:rsidRDefault="00FE3F76">
            <w:pPr>
              <w:jc w:val="right"/>
              <w:rPr>
                <w:color w:val="000000"/>
                <w:sz w:val="18"/>
                <w:szCs w:val="18"/>
              </w:rPr>
            </w:pPr>
            <w:r>
              <w:rPr>
                <w:color w:val="000000"/>
                <w:sz w:val="18"/>
                <w:szCs w:val="18"/>
                <w:lang w:eastAsia="en-US"/>
              </w:rPr>
              <w:t>0</w:t>
            </w:r>
          </w:p>
        </w:tc>
      </w:tr>
      <w:tr w:rsidR="00FE3F76" w:rsidTr="00FE3F76">
        <w:trPr>
          <w:trHeight w:val="1691"/>
          <w:jc w:val="right"/>
        </w:trPr>
        <w:tc>
          <w:tcPr>
            <w:tcW w:w="1864" w:type="dxa"/>
            <w:vMerge/>
            <w:vAlign w:val="center"/>
            <w:hideMark/>
          </w:tcPr>
          <w:p w:rsidR="00FE3F76" w:rsidRDefault="00FE3F76">
            <w:pPr>
              <w:rPr>
                <w:color w:val="000000"/>
                <w:sz w:val="18"/>
                <w:szCs w:val="18"/>
              </w:rPr>
            </w:pPr>
          </w:p>
        </w:tc>
        <w:tc>
          <w:tcPr>
            <w:tcW w:w="1522" w:type="dxa"/>
            <w:shd w:val="clear" w:color="auto" w:fill="auto"/>
            <w:vAlign w:val="center"/>
            <w:hideMark/>
          </w:tcPr>
          <w:p w:rsidR="00FE3F76" w:rsidRDefault="00FE3F76">
            <w:pPr>
              <w:jc w:val="center"/>
              <w:rPr>
                <w:color w:val="000000"/>
                <w:sz w:val="18"/>
                <w:szCs w:val="18"/>
              </w:rPr>
            </w:pPr>
            <w:r>
              <w:rPr>
                <w:color w:val="000000"/>
                <w:sz w:val="18"/>
                <w:szCs w:val="18"/>
              </w:rPr>
              <w:t>P4</w:t>
            </w:r>
          </w:p>
        </w:tc>
        <w:tc>
          <w:tcPr>
            <w:tcW w:w="2058" w:type="dxa"/>
            <w:shd w:val="clear" w:color="auto" w:fill="auto"/>
            <w:vAlign w:val="center"/>
            <w:hideMark/>
          </w:tcPr>
          <w:p w:rsidR="00FE3F76" w:rsidRDefault="00FE3F76">
            <w:pPr>
              <w:rPr>
                <w:color w:val="000000"/>
                <w:sz w:val="18"/>
                <w:szCs w:val="18"/>
              </w:rPr>
            </w:pPr>
            <w:r>
              <w:rPr>
                <w:color w:val="000000"/>
                <w:sz w:val="18"/>
                <w:szCs w:val="18"/>
              </w:rPr>
              <w:t>Възстановяване, опазване и укрепване на екосистемите, свързани със селското и горското стопанство</w:t>
            </w:r>
          </w:p>
        </w:tc>
        <w:tc>
          <w:tcPr>
            <w:tcW w:w="1804" w:type="dxa"/>
            <w:shd w:val="clear" w:color="auto" w:fill="auto"/>
            <w:vAlign w:val="center"/>
            <w:hideMark/>
          </w:tcPr>
          <w:p w:rsidR="00FE3F76" w:rsidRDefault="00FE3F76">
            <w:pPr>
              <w:jc w:val="center"/>
              <w:rPr>
                <w:color w:val="000000"/>
                <w:sz w:val="18"/>
                <w:szCs w:val="18"/>
              </w:rPr>
            </w:pPr>
            <w:r>
              <w:rPr>
                <w:color w:val="000000"/>
                <w:sz w:val="18"/>
                <w:szCs w:val="18"/>
              </w:rPr>
              <w:t>4B</w:t>
            </w:r>
          </w:p>
        </w:tc>
        <w:tc>
          <w:tcPr>
            <w:tcW w:w="2101" w:type="dxa"/>
            <w:shd w:val="clear" w:color="auto" w:fill="auto"/>
            <w:vAlign w:val="center"/>
            <w:hideMark/>
          </w:tcPr>
          <w:p w:rsidR="00FE3F76" w:rsidRDefault="00FE3F76">
            <w:pPr>
              <w:rPr>
                <w:color w:val="000000"/>
                <w:sz w:val="18"/>
                <w:szCs w:val="18"/>
              </w:rPr>
            </w:pPr>
            <w:r>
              <w:rPr>
                <w:color w:val="000000"/>
                <w:sz w:val="18"/>
                <w:szCs w:val="18"/>
              </w:rPr>
              <w:t xml:space="preserve">Подобряване управлението на водите, включително управлението на торовете и пестицидите </w:t>
            </w:r>
            <w:r>
              <w:rPr>
                <w:b/>
                <w:bCs/>
                <w:color w:val="000000"/>
                <w:sz w:val="18"/>
                <w:szCs w:val="18"/>
              </w:rPr>
              <w:t>(За земеделие и развитие на селските райони)</w:t>
            </w:r>
          </w:p>
        </w:tc>
        <w:tc>
          <w:tcPr>
            <w:tcW w:w="1449" w:type="dxa"/>
            <w:shd w:val="clear" w:color="auto" w:fill="auto"/>
            <w:vAlign w:val="center"/>
            <w:hideMark/>
          </w:tcPr>
          <w:p w:rsidR="00FE3F76" w:rsidRDefault="00FE3F76">
            <w:pPr>
              <w:jc w:val="both"/>
              <w:rPr>
                <w:color w:val="000000"/>
                <w:sz w:val="18"/>
                <w:szCs w:val="18"/>
              </w:rPr>
            </w:pPr>
            <w:r>
              <w:rPr>
                <w:color w:val="000000"/>
                <w:sz w:val="18"/>
                <w:szCs w:val="18"/>
              </w:rPr>
              <w:t xml:space="preserve">Обща подпомогната площ (ха) </w:t>
            </w:r>
          </w:p>
        </w:tc>
        <w:tc>
          <w:tcPr>
            <w:tcW w:w="1243" w:type="dxa"/>
            <w:shd w:val="clear" w:color="auto" w:fill="auto"/>
            <w:vAlign w:val="center"/>
            <w:hideMark/>
          </w:tcPr>
          <w:p w:rsidR="00FE3F76" w:rsidRDefault="00FE3F76">
            <w:pPr>
              <w:jc w:val="right"/>
              <w:rPr>
                <w:color w:val="000000"/>
                <w:sz w:val="18"/>
                <w:szCs w:val="18"/>
              </w:rPr>
            </w:pPr>
            <w:r>
              <w:rPr>
                <w:color w:val="000000"/>
                <w:sz w:val="18"/>
                <w:szCs w:val="18"/>
                <w:lang w:eastAsia="en-US"/>
              </w:rPr>
              <w:t>0</w:t>
            </w:r>
          </w:p>
        </w:tc>
        <w:tc>
          <w:tcPr>
            <w:tcW w:w="1701" w:type="dxa"/>
            <w:shd w:val="clear" w:color="auto" w:fill="auto"/>
            <w:vAlign w:val="center"/>
            <w:hideMark/>
          </w:tcPr>
          <w:p w:rsidR="00FE3F76" w:rsidRDefault="00FE3F76">
            <w:pPr>
              <w:jc w:val="right"/>
              <w:rPr>
                <w:color w:val="000000"/>
                <w:sz w:val="18"/>
                <w:szCs w:val="18"/>
              </w:rPr>
            </w:pPr>
            <w:r>
              <w:rPr>
                <w:color w:val="000000"/>
                <w:sz w:val="18"/>
                <w:szCs w:val="18"/>
                <w:lang w:eastAsia="en-US"/>
              </w:rPr>
              <w:t>0</w:t>
            </w:r>
          </w:p>
        </w:tc>
      </w:tr>
      <w:tr w:rsidR="00FE3F76" w:rsidTr="00FE3F76">
        <w:trPr>
          <w:trHeight w:val="1545"/>
          <w:jc w:val="right"/>
        </w:trPr>
        <w:tc>
          <w:tcPr>
            <w:tcW w:w="1864" w:type="dxa"/>
            <w:vMerge/>
            <w:vAlign w:val="center"/>
            <w:hideMark/>
          </w:tcPr>
          <w:p w:rsidR="00FE3F76" w:rsidRDefault="00FE3F76">
            <w:pPr>
              <w:rPr>
                <w:color w:val="000000"/>
                <w:sz w:val="18"/>
                <w:szCs w:val="18"/>
              </w:rPr>
            </w:pPr>
          </w:p>
        </w:tc>
        <w:tc>
          <w:tcPr>
            <w:tcW w:w="1522" w:type="dxa"/>
            <w:shd w:val="clear" w:color="auto" w:fill="auto"/>
            <w:vAlign w:val="center"/>
            <w:hideMark/>
          </w:tcPr>
          <w:p w:rsidR="00FE3F76" w:rsidRDefault="00FE3F76">
            <w:pPr>
              <w:jc w:val="center"/>
              <w:rPr>
                <w:color w:val="000000"/>
                <w:sz w:val="18"/>
                <w:szCs w:val="18"/>
              </w:rPr>
            </w:pPr>
            <w:r>
              <w:rPr>
                <w:color w:val="000000"/>
                <w:sz w:val="18"/>
                <w:szCs w:val="18"/>
              </w:rPr>
              <w:t>P4</w:t>
            </w:r>
          </w:p>
        </w:tc>
        <w:tc>
          <w:tcPr>
            <w:tcW w:w="2058" w:type="dxa"/>
            <w:shd w:val="clear" w:color="auto" w:fill="auto"/>
            <w:vAlign w:val="center"/>
            <w:hideMark/>
          </w:tcPr>
          <w:p w:rsidR="00FE3F76" w:rsidRDefault="00FE3F76">
            <w:pPr>
              <w:rPr>
                <w:color w:val="000000"/>
                <w:sz w:val="18"/>
                <w:szCs w:val="18"/>
              </w:rPr>
            </w:pPr>
            <w:r>
              <w:rPr>
                <w:color w:val="000000"/>
                <w:sz w:val="18"/>
                <w:szCs w:val="18"/>
              </w:rPr>
              <w:t>Възстановяване, опазване и укрепване на екосистемите, свързани със селското и горското стопанство</w:t>
            </w:r>
          </w:p>
        </w:tc>
        <w:tc>
          <w:tcPr>
            <w:tcW w:w="1804" w:type="dxa"/>
            <w:shd w:val="clear" w:color="auto" w:fill="auto"/>
            <w:vAlign w:val="center"/>
            <w:hideMark/>
          </w:tcPr>
          <w:p w:rsidR="00FE3F76" w:rsidRDefault="00FE3F76">
            <w:pPr>
              <w:jc w:val="center"/>
              <w:rPr>
                <w:color w:val="000000"/>
                <w:sz w:val="18"/>
                <w:szCs w:val="18"/>
              </w:rPr>
            </w:pPr>
            <w:r>
              <w:rPr>
                <w:color w:val="000000"/>
                <w:sz w:val="18"/>
                <w:szCs w:val="18"/>
              </w:rPr>
              <w:t>4B</w:t>
            </w:r>
          </w:p>
        </w:tc>
        <w:tc>
          <w:tcPr>
            <w:tcW w:w="2101" w:type="dxa"/>
            <w:shd w:val="clear" w:color="auto" w:fill="auto"/>
            <w:vAlign w:val="center"/>
            <w:hideMark/>
          </w:tcPr>
          <w:p w:rsidR="00FE3F76" w:rsidRDefault="00FE3F76">
            <w:pPr>
              <w:rPr>
                <w:color w:val="000000"/>
                <w:sz w:val="18"/>
                <w:szCs w:val="18"/>
              </w:rPr>
            </w:pPr>
            <w:r>
              <w:rPr>
                <w:color w:val="000000"/>
                <w:sz w:val="18"/>
                <w:szCs w:val="18"/>
              </w:rPr>
              <w:t xml:space="preserve">Подобряване управлението на водите, включително управлението на торовете и пестицидите </w:t>
            </w:r>
            <w:r>
              <w:rPr>
                <w:b/>
                <w:bCs/>
                <w:color w:val="000000"/>
                <w:sz w:val="18"/>
                <w:szCs w:val="18"/>
              </w:rPr>
              <w:t>(За горско стопанство)</w:t>
            </w:r>
          </w:p>
        </w:tc>
        <w:tc>
          <w:tcPr>
            <w:tcW w:w="1449" w:type="dxa"/>
            <w:shd w:val="clear" w:color="auto" w:fill="auto"/>
            <w:vAlign w:val="center"/>
            <w:hideMark/>
          </w:tcPr>
          <w:p w:rsidR="00FE3F76" w:rsidRDefault="00FE3F76">
            <w:pPr>
              <w:jc w:val="both"/>
              <w:rPr>
                <w:color w:val="000000"/>
                <w:sz w:val="18"/>
                <w:szCs w:val="18"/>
              </w:rPr>
            </w:pPr>
            <w:r>
              <w:rPr>
                <w:color w:val="000000"/>
                <w:sz w:val="18"/>
                <w:szCs w:val="18"/>
              </w:rPr>
              <w:t xml:space="preserve">Обща подпомогната площ (ха) </w:t>
            </w:r>
          </w:p>
        </w:tc>
        <w:tc>
          <w:tcPr>
            <w:tcW w:w="1243" w:type="dxa"/>
            <w:shd w:val="clear" w:color="auto" w:fill="auto"/>
            <w:vAlign w:val="center"/>
            <w:hideMark/>
          </w:tcPr>
          <w:p w:rsidR="00FE3F76" w:rsidRDefault="00FE3F76">
            <w:pPr>
              <w:jc w:val="right"/>
              <w:rPr>
                <w:color w:val="000000"/>
                <w:sz w:val="18"/>
                <w:szCs w:val="18"/>
              </w:rPr>
            </w:pPr>
            <w:r>
              <w:rPr>
                <w:color w:val="000000"/>
                <w:sz w:val="18"/>
                <w:szCs w:val="18"/>
                <w:lang w:eastAsia="en-US"/>
              </w:rPr>
              <w:t>0</w:t>
            </w:r>
          </w:p>
        </w:tc>
        <w:tc>
          <w:tcPr>
            <w:tcW w:w="1701" w:type="dxa"/>
            <w:shd w:val="clear" w:color="auto" w:fill="auto"/>
            <w:vAlign w:val="center"/>
            <w:hideMark/>
          </w:tcPr>
          <w:p w:rsidR="00FE3F76" w:rsidRDefault="00FE3F76">
            <w:pPr>
              <w:jc w:val="right"/>
              <w:rPr>
                <w:color w:val="000000"/>
                <w:sz w:val="18"/>
                <w:szCs w:val="18"/>
              </w:rPr>
            </w:pPr>
            <w:r>
              <w:rPr>
                <w:color w:val="000000"/>
                <w:sz w:val="18"/>
                <w:szCs w:val="18"/>
                <w:lang w:eastAsia="en-US"/>
              </w:rPr>
              <w:t>0</w:t>
            </w:r>
          </w:p>
        </w:tc>
      </w:tr>
      <w:tr w:rsidR="00FE3F76" w:rsidTr="00FE3F76">
        <w:trPr>
          <w:trHeight w:val="1539"/>
          <w:jc w:val="right"/>
        </w:trPr>
        <w:tc>
          <w:tcPr>
            <w:tcW w:w="1864" w:type="dxa"/>
            <w:vMerge/>
            <w:vAlign w:val="center"/>
            <w:hideMark/>
          </w:tcPr>
          <w:p w:rsidR="00FE3F76" w:rsidRDefault="00FE3F76">
            <w:pPr>
              <w:rPr>
                <w:color w:val="000000"/>
                <w:sz w:val="18"/>
                <w:szCs w:val="18"/>
              </w:rPr>
            </w:pPr>
          </w:p>
        </w:tc>
        <w:tc>
          <w:tcPr>
            <w:tcW w:w="1522" w:type="dxa"/>
            <w:shd w:val="clear" w:color="auto" w:fill="auto"/>
            <w:vAlign w:val="center"/>
            <w:hideMark/>
          </w:tcPr>
          <w:p w:rsidR="00FE3F76" w:rsidRDefault="00FE3F76">
            <w:pPr>
              <w:jc w:val="center"/>
              <w:rPr>
                <w:color w:val="000000"/>
                <w:sz w:val="18"/>
                <w:szCs w:val="18"/>
              </w:rPr>
            </w:pPr>
            <w:r>
              <w:rPr>
                <w:color w:val="000000"/>
                <w:sz w:val="18"/>
                <w:szCs w:val="18"/>
              </w:rPr>
              <w:t>P4</w:t>
            </w:r>
          </w:p>
        </w:tc>
        <w:tc>
          <w:tcPr>
            <w:tcW w:w="2058" w:type="dxa"/>
            <w:shd w:val="clear" w:color="auto" w:fill="auto"/>
            <w:vAlign w:val="center"/>
            <w:hideMark/>
          </w:tcPr>
          <w:p w:rsidR="00FE3F76" w:rsidRDefault="00FE3F76">
            <w:pPr>
              <w:rPr>
                <w:color w:val="000000"/>
                <w:sz w:val="18"/>
                <w:szCs w:val="18"/>
              </w:rPr>
            </w:pPr>
            <w:r>
              <w:rPr>
                <w:color w:val="000000"/>
                <w:sz w:val="18"/>
                <w:szCs w:val="18"/>
              </w:rPr>
              <w:t>Възстановяване, опазване и укрепване на екосистемите, свързани със селското и горското стопанство</w:t>
            </w:r>
          </w:p>
        </w:tc>
        <w:tc>
          <w:tcPr>
            <w:tcW w:w="1804" w:type="dxa"/>
            <w:shd w:val="clear" w:color="auto" w:fill="auto"/>
            <w:vAlign w:val="center"/>
            <w:hideMark/>
          </w:tcPr>
          <w:p w:rsidR="00FE3F76" w:rsidRDefault="00FE3F76">
            <w:pPr>
              <w:jc w:val="center"/>
              <w:rPr>
                <w:color w:val="000000"/>
                <w:sz w:val="18"/>
                <w:szCs w:val="18"/>
              </w:rPr>
            </w:pPr>
            <w:r>
              <w:rPr>
                <w:color w:val="000000"/>
                <w:sz w:val="18"/>
                <w:szCs w:val="18"/>
              </w:rPr>
              <w:t>4C</w:t>
            </w:r>
          </w:p>
        </w:tc>
        <w:tc>
          <w:tcPr>
            <w:tcW w:w="2101" w:type="dxa"/>
            <w:shd w:val="clear" w:color="auto" w:fill="auto"/>
            <w:vAlign w:val="center"/>
            <w:hideMark/>
          </w:tcPr>
          <w:p w:rsidR="00FE3F76" w:rsidRDefault="00FE3F76">
            <w:pPr>
              <w:jc w:val="both"/>
              <w:rPr>
                <w:color w:val="000000"/>
                <w:sz w:val="18"/>
                <w:szCs w:val="18"/>
              </w:rPr>
            </w:pPr>
            <w:r>
              <w:rPr>
                <w:color w:val="000000"/>
                <w:sz w:val="18"/>
                <w:szCs w:val="18"/>
              </w:rPr>
              <w:t xml:space="preserve">Предотвратяване на ерозията на почвите и подобряване на управлението им </w:t>
            </w:r>
            <w:r>
              <w:rPr>
                <w:b/>
                <w:bCs/>
                <w:color w:val="000000"/>
                <w:sz w:val="18"/>
                <w:szCs w:val="18"/>
              </w:rPr>
              <w:t xml:space="preserve"> (За земеделие и развитие на селските райони)</w:t>
            </w:r>
          </w:p>
        </w:tc>
        <w:tc>
          <w:tcPr>
            <w:tcW w:w="1449" w:type="dxa"/>
            <w:shd w:val="clear" w:color="auto" w:fill="auto"/>
            <w:vAlign w:val="center"/>
            <w:hideMark/>
          </w:tcPr>
          <w:p w:rsidR="00FE3F76" w:rsidRDefault="00FE3F76">
            <w:pPr>
              <w:jc w:val="both"/>
              <w:rPr>
                <w:color w:val="000000"/>
                <w:sz w:val="18"/>
                <w:szCs w:val="18"/>
              </w:rPr>
            </w:pPr>
            <w:r>
              <w:rPr>
                <w:color w:val="000000"/>
                <w:sz w:val="18"/>
                <w:szCs w:val="18"/>
              </w:rPr>
              <w:t xml:space="preserve">Обща подпомогната площ (ха) </w:t>
            </w:r>
          </w:p>
        </w:tc>
        <w:tc>
          <w:tcPr>
            <w:tcW w:w="1243" w:type="dxa"/>
            <w:shd w:val="clear" w:color="auto" w:fill="auto"/>
            <w:vAlign w:val="center"/>
            <w:hideMark/>
          </w:tcPr>
          <w:p w:rsidR="00FE3F76" w:rsidRDefault="00FE3F76">
            <w:pPr>
              <w:jc w:val="right"/>
              <w:rPr>
                <w:color w:val="000000"/>
                <w:sz w:val="18"/>
                <w:szCs w:val="18"/>
              </w:rPr>
            </w:pPr>
            <w:r>
              <w:rPr>
                <w:color w:val="000000"/>
                <w:sz w:val="18"/>
                <w:szCs w:val="18"/>
                <w:lang w:eastAsia="en-US"/>
              </w:rPr>
              <w:t>0</w:t>
            </w:r>
          </w:p>
        </w:tc>
        <w:tc>
          <w:tcPr>
            <w:tcW w:w="1701" w:type="dxa"/>
            <w:shd w:val="clear" w:color="auto" w:fill="auto"/>
            <w:vAlign w:val="center"/>
            <w:hideMark/>
          </w:tcPr>
          <w:p w:rsidR="00FE3F76" w:rsidRDefault="00FE3F76">
            <w:pPr>
              <w:jc w:val="right"/>
              <w:rPr>
                <w:color w:val="000000"/>
                <w:sz w:val="18"/>
                <w:szCs w:val="18"/>
              </w:rPr>
            </w:pPr>
            <w:r>
              <w:rPr>
                <w:color w:val="000000"/>
                <w:sz w:val="18"/>
                <w:szCs w:val="18"/>
                <w:lang w:eastAsia="en-US"/>
              </w:rPr>
              <w:t>0</w:t>
            </w:r>
          </w:p>
        </w:tc>
      </w:tr>
      <w:tr w:rsidR="00FE3F76" w:rsidTr="00FE3F76">
        <w:trPr>
          <w:trHeight w:val="1277"/>
          <w:jc w:val="right"/>
        </w:trPr>
        <w:tc>
          <w:tcPr>
            <w:tcW w:w="1864" w:type="dxa"/>
            <w:vMerge/>
            <w:vAlign w:val="center"/>
            <w:hideMark/>
          </w:tcPr>
          <w:p w:rsidR="00FE3F76" w:rsidRDefault="00FE3F76">
            <w:pPr>
              <w:rPr>
                <w:color w:val="000000"/>
                <w:sz w:val="18"/>
                <w:szCs w:val="18"/>
              </w:rPr>
            </w:pPr>
          </w:p>
        </w:tc>
        <w:tc>
          <w:tcPr>
            <w:tcW w:w="1522" w:type="dxa"/>
            <w:shd w:val="clear" w:color="auto" w:fill="auto"/>
            <w:vAlign w:val="center"/>
            <w:hideMark/>
          </w:tcPr>
          <w:p w:rsidR="00FE3F76" w:rsidRDefault="00FE3F76">
            <w:pPr>
              <w:jc w:val="center"/>
              <w:rPr>
                <w:color w:val="000000"/>
                <w:sz w:val="18"/>
                <w:szCs w:val="18"/>
              </w:rPr>
            </w:pPr>
            <w:r>
              <w:rPr>
                <w:color w:val="000000"/>
                <w:sz w:val="18"/>
                <w:szCs w:val="18"/>
              </w:rPr>
              <w:t>P4</w:t>
            </w:r>
          </w:p>
        </w:tc>
        <w:tc>
          <w:tcPr>
            <w:tcW w:w="2058" w:type="dxa"/>
            <w:shd w:val="clear" w:color="auto" w:fill="auto"/>
            <w:vAlign w:val="center"/>
            <w:hideMark/>
          </w:tcPr>
          <w:p w:rsidR="00FE3F76" w:rsidRDefault="00FE3F76">
            <w:pPr>
              <w:rPr>
                <w:color w:val="000000"/>
                <w:sz w:val="18"/>
                <w:szCs w:val="18"/>
              </w:rPr>
            </w:pPr>
            <w:r>
              <w:rPr>
                <w:color w:val="000000"/>
                <w:sz w:val="18"/>
                <w:szCs w:val="18"/>
              </w:rPr>
              <w:t>Възстановяване, опазване и укрепване на екосистемите, свързани със селското и горското стопанство</w:t>
            </w:r>
          </w:p>
        </w:tc>
        <w:tc>
          <w:tcPr>
            <w:tcW w:w="1804" w:type="dxa"/>
            <w:shd w:val="clear" w:color="auto" w:fill="auto"/>
            <w:vAlign w:val="center"/>
            <w:hideMark/>
          </w:tcPr>
          <w:p w:rsidR="00FE3F76" w:rsidRDefault="00FE3F76">
            <w:pPr>
              <w:jc w:val="center"/>
              <w:rPr>
                <w:color w:val="000000"/>
                <w:sz w:val="18"/>
                <w:szCs w:val="18"/>
              </w:rPr>
            </w:pPr>
            <w:r>
              <w:rPr>
                <w:color w:val="000000"/>
                <w:sz w:val="18"/>
                <w:szCs w:val="18"/>
              </w:rPr>
              <w:t>4C</w:t>
            </w:r>
          </w:p>
        </w:tc>
        <w:tc>
          <w:tcPr>
            <w:tcW w:w="2101" w:type="dxa"/>
            <w:shd w:val="clear" w:color="auto" w:fill="auto"/>
            <w:vAlign w:val="center"/>
            <w:hideMark/>
          </w:tcPr>
          <w:p w:rsidR="00FE3F76" w:rsidRDefault="00FE3F76">
            <w:pPr>
              <w:jc w:val="both"/>
              <w:rPr>
                <w:color w:val="000000"/>
                <w:sz w:val="18"/>
                <w:szCs w:val="18"/>
              </w:rPr>
            </w:pPr>
            <w:r>
              <w:rPr>
                <w:color w:val="000000"/>
                <w:sz w:val="18"/>
                <w:szCs w:val="18"/>
              </w:rPr>
              <w:t xml:space="preserve">Предотвратяване на ерозията на почвите и подобряване на управлението им </w:t>
            </w:r>
            <w:r>
              <w:rPr>
                <w:b/>
                <w:bCs/>
                <w:color w:val="000000"/>
                <w:sz w:val="18"/>
                <w:szCs w:val="18"/>
              </w:rPr>
              <w:t>(За горско стопанство)</w:t>
            </w:r>
          </w:p>
        </w:tc>
        <w:tc>
          <w:tcPr>
            <w:tcW w:w="1449" w:type="dxa"/>
            <w:shd w:val="clear" w:color="auto" w:fill="auto"/>
            <w:vAlign w:val="center"/>
            <w:hideMark/>
          </w:tcPr>
          <w:p w:rsidR="00FE3F76" w:rsidRDefault="00FE3F76">
            <w:pPr>
              <w:jc w:val="both"/>
              <w:rPr>
                <w:color w:val="000000"/>
                <w:sz w:val="18"/>
                <w:szCs w:val="18"/>
              </w:rPr>
            </w:pPr>
            <w:r>
              <w:rPr>
                <w:color w:val="000000"/>
                <w:sz w:val="18"/>
                <w:szCs w:val="18"/>
              </w:rPr>
              <w:t xml:space="preserve">Обща подпомогната площ (ха) </w:t>
            </w:r>
          </w:p>
        </w:tc>
        <w:tc>
          <w:tcPr>
            <w:tcW w:w="1243" w:type="dxa"/>
            <w:shd w:val="clear" w:color="auto" w:fill="auto"/>
            <w:vAlign w:val="center"/>
            <w:hideMark/>
          </w:tcPr>
          <w:p w:rsidR="00FE3F76" w:rsidRDefault="00FE3F76">
            <w:pPr>
              <w:jc w:val="right"/>
              <w:rPr>
                <w:color w:val="000000"/>
                <w:sz w:val="18"/>
                <w:szCs w:val="18"/>
              </w:rPr>
            </w:pPr>
            <w:r>
              <w:rPr>
                <w:color w:val="000000"/>
                <w:sz w:val="18"/>
                <w:szCs w:val="18"/>
                <w:lang w:eastAsia="en-US"/>
              </w:rPr>
              <w:t>0</w:t>
            </w:r>
          </w:p>
        </w:tc>
        <w:tc>
          <w:tcPr>
            <w:tcW w:w="1701" w:type="dxa"/>
            <w:shd w:val="clear" w:color="auto" w:fill="auto"/>
            <w:vAlign w:val="center"/>
            <w:hideMark/>
          </w:tcPr>
          <w:p w:rsidR="00FE3F76" w:rsidRDefault="00FE3F76">
            <w:pPr>
              <w:jc w:val="right"/>
              <w:rPr>
                <w:color w:val="000000"/>
                <w:sz w:val="18"/>
                <w:szCs w:val="18"/>
              </w:rPr>
            </w:pPr>
            <w:r>
              <w:rPr>
                <w:color w:val="000000"/>
                <w:sz w:val="18"/>
                <w:szCs w:val="18"/>
                <w:lang w:eastAsia="en-US"/>
              </w:rPr>
              <w:t>0</w:t>
            </w:r>
          </w:p>
        </w:tc>
      </w:tr>
      <w:tr w:rsidR="00FE3F76" w:rsidTr="00FE3F76">
        <w:trPr>
          <w:trHeight w:val="983"/>
          <w:jc w:val="right"/>
        </w:trPr>
        <w:tc>
          <w:tcPr>
            <w:tcW w:w="1864" w:type="dxa"/>
            <w:vMerge/>
            <w:vAlign w:val="center"/>
            <w:hideMark/>
          </w:tcPr>
          <w:p w:rsidR="00FE3F76" w:rsidRDefault="00FE3F76">
            <w:pPr>
              <w:rPr>
                <w:color w:val="000000"/>
                <w:sz w:val="18"/>
                <w:szCs w:val="18"/>
              </w:rPr>
            </w:pPr>
          </w:p>
        </w:tc>
        <w:tc>
          <w:tcPr>
            <w:tcW w:w="1522" w:type="dxa"/>
            <w:vMerge w:val="restart"/>
            <w:shd w:val="clear" w:color="auto" w:fill="auto"/>
            <w:vAlign w:val="center"/>
            <w:hideMark/>
          </w:tcPr>
          <w:p w:rsidR="00FE3F76" w:rsidRDefault="00FE3F76">
            <w:pPr>
              <w:jc w:val="center"/>
              <w:rPr>
                <w:color w:val="000000"/>
                <w:sz w:val="18"/>
                <w:szCs w:val="18"/>
              </w:rPr>
            </w:pPr>
            <w:r>
              <w:rPr>
                <w:color w:val="000000"/>
                <w:sz w:val="18"/>
                <w:szCs w:val="18"/>
              </w:rPr>
              <w:t>P5</w:t>
            </w:r>
          </w:p>
        </w:tc>
        <w:tc>
          <w:tcPr>
            <w:tcW w:w="2058" w:type="dxa"/>
            <w:vMerge w:val="restart"/>
            <w:shd w:val="clear" w:color="auto" w:fill="auto"/>
            <w:vAlign w:val="center"/>
            <w:hideMark/>
          </w:tcPr>
          <w:p w:rsidR="00FE3F76" w:rsidRDefault="00FE3F76">
            <w:pPr>
              <w:rPr>
                <w:color w:val="000000"/>
                <w:sz w:val="18"/>
                <w:szCs w:val="18"/>
              </w:rPr>
            </w:pPr>
            <w:r>
              <w:rPr>
                <w:color w:val="000000"/>
                <w:sz w:val="18"/>
                <w:szCs w:val="18"/>
              </w:rPr>
              <w:t>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 сектора на храните и горското стопанство</w:t>
            </w:r>
          </w:p>
        </w:tc>
        <w:tc>
          <w:tcPr>
            <w:tcW w:w="1804" w:type="dxa"/>
            <w:vMerge w:val="restart"/>
            <w:shd w:val="clear" w:color="auto" w:fill="auto"/>
            <w:vAlign w:val="center"/>
            <w:hideMark/>
          </w:tcPr>
          <w:p w:rsidR="00FE3F76" w:rsidRDefault="00FE3F76">
            <w:pPr>
              <w:jc w:val="center"/>
              <w:rPr>
                <w:color w:val="000000"/>
                <w:sz w:val="18"/>
                <w:szCs w:val="18"/>
              </w:rPr>
            </w:pPr>
            <w:r>
              <w:rPr>
                <w:color w:val="000000"/>
                <w:sz w:val="18"/>
                <w:szCs w:val="18"/>
              </w:rPr>
              <w:t>5A</w:t>
            </w:r>
          </w:p>
        </w:tc>
        <w:tc>
          <w:tcPr>
            <w:tcW w:w="2101" w:type="dxa"/>
            <w:vMerge w:val="restart"/>
            <w:shd w:val="clear" w:color="auto" w:fill="auto"/>
            <w:vAlign w:val="center"/>
            <w:hideMark/>
          </w:tcPr>
          <w:p w:rsidR="00FE3F76" w:rsidRDefault="00FE3F76">
            <w:pPr>
              <w:jc w:val="both"/>
              <w:rPr>
                <w:color w:val="000000"/>
                <w:sz w:val="18"/>
                <w:szCs w:val="18"/>
              </w:rPr>
            </w:pPr>
            <w:r>
              <w:rPr>
                <w:color w:val="000000"/>
                <w:sz w:val="18"/>
                <w:szCs w:val="18"/>
              </w:rPr>
              <w:t xml:space="preserve">Повишаване на ефективността при потреблението на вода в селското стопанство </w:t>
            </w:r>
          </w:p>
        </w:tc>
        <w:tc>
          <w:tcPr>
            <w:tcW w:w="1449" w:type="dxa"/>
            <w:shd w:val="clear" w:color="auto" w:fill="auto"/>
            <w:vAlign w:val="center"/>
            <w:hideMark/>
          </w:tcPr>
          <w:p w:rsidR="00FE3F76" w:rsidRDefault="00FE3F76">
            <w:pPr>
              <w:jc w:val="both"/>
              <w:rPr>
                <w:color w:val="000000"/>
                <w:sz w:val="18"/>
                <w:szCs w:val="18"/>
              </w:rPr>
            </w:pPr>
            <w:r>
              <w:rPr>
                <w:color w:val="000000"/>
                <w:sz w:val="18"/>
                <w:szCs w:val="18"/>
              </w:rPr>
              <w:t>Обща подпомогната площ (ха)</w:t>
            </w:r>
          </w:p>
        </w:tc>
        <w:tc>
          <w:tcPr>
            <w:tcW w:w="1243" w:type="dxa"/>
            <w:vMerge w:val="restart"/>
            <w:shd w:val="clear" w:color="auto" w:fill="auto"/>
            <w:vAlign w:val="center"/>
            <w:hideMark/>
          </w:tcPr>
          <w:p w:rsidR="00FE3F76" w:rsidRDefault="00FE3F76">
            <w:pPr>
              <w:jc w:val="right"/>
              <w:rPr>
                <w:color w:val="000000"/>
                <w:sz w:val="18"/>
                <w:szCs w:val="18"/>
              </w:rPr>
            </w:pPr>
            <w:r>
              <w:rPr>
                <w:color w:val="000000"/>
                <w:sz w:val="18"/>
                <w:szCs w:val="18"/>
                <w:lang w:eastAsia="en-US"/>
              </w:rPr>
              <w:t>0</w:t>
            </w:r>
          </w:p>
        </w:tc>
        <w:tc>
          <w:tcPr>
            <w:tcW w:w="1701" w:type="dxa"/>
            <w:vMerge w:val="restart"/>
            <w:shd w:val="clear" w:color="auto" w:fill="auto"/>
            <w:vAlign w:val="center"/>
            <w:hideMark/>
          </w:tcPr>
          <w:p w:rsidR="00FE3F76" w:rsidRDefault="00FE3F76">
            <w:pPr>
              <w:jc w:val="right"/>
              <w:rPr>
                <w:color w:val="000000"/>
                <w:sz w:val="18"/>
                <w:szCs w:val="18"/>
              </w:rPr>
            </w:pPr>
            <w:r>
              <w:rPr>
                <w:color w:val="000000"/>
                <w:sz w:val="18"/>
                <w:szCs w:val="18"/>
                <w:lang w:eastAsia="en-US"/>
              </w:rPr>
              <w:t>0</w:t>
            </w:r>
          </w:p>
        </w:tc>
      </w:tr>
      <w:tr w:rsidR="00FE3F76" w:rsidTr="00FE3F76">
        <w:trPr>
          <w:trHeight w:val="1680"/>
          <w:jc w:val="right"/>
        </w:trPr>
        <w:tc>
          <w:tcPr>
            <w:tcW w:w="1864" w:type="dxa"/>
            <w:vMerge/>
            <w:vAlign w:val="center"/>
            <w:hideMark/>
          </w:tcPr>
          <w:p w:rsidR="00FE3F76" w:rsidRDefault="00FE3F76">
            <w:pPr>
              <w:rPr>
                <w:color w:val="000000"/>
                <w:sz w:val="18"/>
                <w:szCs w:val="18"/>
              </w:rPr>
            </w:pPr>
          </w:p>
        </w:tc>
        <w:tc>
          <w:tcPr>
            <w:tcW w:w="1522" w:type="dxa"/>
            <w:vMerge/>
            <w:vAlign w:val="center"/>
            <w:hideMark/>
          </w:tcPr>
          <w:p w:rsidR="00FE3F76" w:rsidRDefault="00FE3F76">
            <w:pPr>
              <w:rPr>
                <w:color w:val="000000"/>
                <w:sz w:val="18"/>
                <w:szCs w:val="18"/>
              </w:rPr>
            </w:pPr>
          </w:p>
        </w:tc>
        <w:tc>
          <w:tcPr>
            <w:tcW w:w="2058" w:type="dxa"/>
            <w:vMerge/>
            <w:vAlign w:val="center"/>
            <w:hideMark/>
          </w:tcPr>
          <w:p w:rsidR="00FE3F76" w:rsidRDefault="00FE3F76">
            <w:pPr>
              <w:rPr>
                <w:color w:val="000000"/>
                <w:sz w:val="18"/>
                <w:szCs w:val="18"/>
              </w:rPr>
            </w:pPr>
          </w:p>
        </w:tc>
        <w:tc>
          <w:tcPr>
            <w:tcW w:w="1804" w:type="dxa"/>
            <w:vMerge/>
            <w:vAlign w:val="center"/>
            <w:hideMark/>
          </w:tcPr>
          <w:p w:rsidR="00FE3F76" w:rsidRDefault="00FE3F76">
            <w:pPr>
              <w:rPr>
                <w:color w:val="000000"/>
                <w:sz w:val="18"/>
                <w:szCs w:val="18"/>
              </w:rPr>
            </w:pPr>
          </w:p>
        </w:tc>
        <w:tc>
          <w:tcPr>
            <w:tcW w:w="2101" w:type="dxa"/>
            <w:vMerge/>
            <w:vAlign w:val="center"/>
            <w:hideMark/>
          </w:tcPr>
          <w:p w:rsidR="00FE3F76" w:rsidRDefault="00FE3F76">
            <w:pPr>
              <w:rPr>
                <w:color w:val="000000"/>
                <w:sz w:val="18"/>
                <w:szCs w:val="18"/>
              </w:rPr>
            </w:pPr>
          </w:p>
        </w:tc>
        <w:tc>
          <w:tcPr>
            <w:tcW w:w="1449" w:type="dxa"/>
            <w:shd w:val="clear" w:color="auto" w:fill="auto"/>
            <w:vAlign w:val="center"/>
            <w:hideMark/>
          </w:tcPr>
          <w:p w:rsidR="00FE3F76" w:rsidRDefault="00FE3F76">
            <w:pPr>
              <w:jc w:val="both"/>
              <w:rPr>
                <w:i/>
                <w:iCs/>
                <w:color w:val="000000"/>
                <w:sz w:val="18"/>
                <w:szCs w:val="18"/>
              </w:rPr>
            </w:pPr>
            <w:r>
              <w:rPr>
                <w:i/>
                <w:iCs/>
                <w:color w:val="000000"/>
                <w:sz w:val="18"/>
                <w:szCs w:val="18"/>
              </w:rPr>
              <w:t>(Отнася се за площта, обхваната от инвестиции за напояване)</w:t>
            </w:r>
          </w:p>
        </w:tc>
        <w:tc>
          <w:tcPr>
            <w:tcW w:w="1243" w:type="dxa"/>
            <w:vMerge/>
            <w:vAlign w:val="center"/>
            <w:hideMark/>
          </w:tcPr>
          <w:p w:rsidR="00FE3F76" w:rsidRDefault="00FE3F76">
            <w:pPr>
              <w:rPr>
                <w:color w:val="000000"/>
                <w:sz w:val="18"/>
                <w:szCs w:val="18"/>
              </w:rPr>
            </w:pPr>
          </w:p>
        </w:tc>
        <w:tc>
          <w:tcPr>
            <w:tcW w:w="1701" w:type="dxa"/>
            <w:vMerge/>
            <w:vAlign w:val="center"/>
            <w:hideMark/>
          </w:tcPr>
          <w:p w:rsidR="00FE3F76" w:rsidRDefault="00FE3F76">
            <w:pPr>
              <w:rPr>
                <w:color w:val="000000"/>
                <w:sz w:val="18"/>
                <w:szCs w:val="18"/>
              </w:rPr>
            </w:pPr>
          </w:p>
        </w:tc>
      </w:tr>
      <w:tr w:rsidR="00FE3F76" w:rsidTr="00FE3F76">
        <w:trPr>
          <w:trHeight w:val="850"/>
          <w:jc w:val="right"/>
        </w:trPr>
        <w:tc>
          <w:tcPr>
            <w:tcW w:w="1864" w:type="dxa"/>
            <w:vMerge w:val="restart"/>
            <w:shd w:val="clear" w:color="auto" w:fill="auto"/>
            <w:vAlign w:val="center"/>
            <w:hideMark/>
          </w:tcPr>
          <w:p w:rsidR="00FE3F76" w:rsidRDefault="00FE3F76">
            <w:pPr>
              <w:rPr>
                <w:color w:val="000000"/>
                <w:sz w:val="18"/>
                <w:szCs w:val="18"/>
              </w:rPr>
            </w:pPr>
            <w:r>
              <w:rPr>
                <w:color w:val="000000"/>
                <w:sz w:val="18"/>
                <w:szCs w:val="18"/>
              </w:rPr>
              <w:lastRenderedPageBreak/>
              <w:t>За мерки 4, 5, 6.4, 7.2 до 7.8, 8.5 и 8.6 и др. инвестиционни мерки, включени в стратегията за ВОМР</w:t>
            </w:r>
          </w:p>
        </w:tc>
        <w:tc>
          <w:tcPr>
            <w:tcW w:w="1522" w:type="dxa"/>
            <w:vMerge w:val="restart"/>
            <w:shd w:val="clear" w:color="auto" w:fill="auto"/>
            <w:vAlign w:val="center"/>
            <w:hideMark/>
          </w:tcPr>
          <w:p w:rsidR="00FE3F76" w:rsidRDefault="00FE3F76">
            <w:pPr>
              <w:jc w:val="center"/>
              <w:rPr>
                <w:color w:val="000000"/>
                <w:sz w:val="18"/>
                <w:szCs w:val="18"/>
              </w:rPr>
            </w:pPr>
            <w:r>
              <w:rPr>
                <w:color w:val="000000"/>
                <w:sz w:val="18"/>
                <w:szCs w:val="18"/>
              </w:rPr>
              <w:t>P5</w:t>
            </w:r>
          </w:p>
        </w:tc>
        <w:tc>
          <w:tcPr>
            <w:tcW w:w="2058" w:type="dxa"/>
            <w:vMerge w:val="restart"/>
            <w:shd w:val="clear" w:color="auto" w:fill="auto"/>
            <w:vAlign w:val="center"/>
            <w:hideMark/>
          </w:tcPr>
          <w:p w:rsidR="00FE3F76" w:rsidRDefault="00FE3F76">
            <w:pPr>
              <w:rPr>
                <w:color w:val="000000"/>
                <w:sz w:val="18"/>
                <w:szCs w:val="18"/>
              </w:rPr>
            </w:pPr>
            <w:r>
              <w:rPr>
                <w:color w:val="000000"/>
                <w:sz w:val="18"/>
                <w:szCs w:val="18"/>
              </w:rPr>
              <w:t>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 сектора на храните и горското стопанство</w:t>
            </w:r>
          </w:p>
        </w:tc>
        <w:tc>
          <w:tcPr>
            <w:tcW w:w="1804" w:type="dxa"/>
            <w:vMerge w:val="restart"/>
            <w:shd w:val="clear" w:color="auto" w:fill="auto"/>
            <w:vAlign w:val="center"/>
            <w:hideMark/>
          </w:tcPr>
          <w:p w:rsidR="00FE3F76" w:rsidRDefault="00FE3F76">
            <w:pPr>
              <w:jc w:val="center"/>
              <w:rPr>
                <w:color w:val="000000"/>
                <w:sz w:val="18"/>
                <w:szCs w:val="18"/>
              </w:rPr>
            </w:pPr>
            <w:r>
              <w:rPr>
                <w:color w:val="000000"/>
                <w:sz w:val="18"/>
                <w:szCs w:val="18"/>
              </w:rPr>
              <w:t>5B</w:t>
            </w:r>
          </w:p>
        </w:tc>
        <w:tc>
          <w:tcPr>
            <w:tcW w:w="2101" w:type="dxa"/>
            <w:vMerge w:val="restart"/>
            <w:shd w:val="clear" w:color="auto" w:fill="auto"/>
            <w:vAlign w:val="center"/>
            <w:hideMark/>
          </w:tcPr>
          <w:p w:rsidR="00FE3F76" w:rsidRDefault="00FE3F76">
            <w:pPr>
              <w:jc w:val="both"/>
              <w:rPr>
                <w:color w:val="000000"/>
                <w:sz w:val="18"/>
                <w:szCs w:val="18"/>
              </w:rPr>
            </w:pPr>
            <w:r>
              <w:rPr>
                <w:color w:val="000000"/>
                <w:sz w:val="18"/>
                <w:szCs w:val="18"/>
              </w:rPr>
              <w:t xml:space="preserve">Повишаване на ефективността при потреблението на енергия в селското стопанство и хранително-вкусовата промишленост </w:t>
            </w:r>
          </w:p>
        </w:tc>
        <w:tc>
          <w:tcPr>
            <w:tcW w:w="1449" w:type="dxa"/>
            <w:shd w:val="clear" w:color="auto" w:fill="auto"/>
            <w:vAlign w:val="center"/>
            <w:hideMark/>
          </w:tcPr>
          <w:p w:rsidR="00FE3F76" w:rsidRDefault="00FE3F76">
            <w:pPr>
              <w:jc w:val="both"/>
              <w:rPr>
                <w:color w:val="000000"/>
                <w:sz w:val="18"/>
                <w:szCs w:val="18"/>
              </w:rPr>
            </w:pPr>
            <w:r>
              <w:rPr>
                <w:color w:val="000000"/>
                <w:sz w:val="18"/>
                <w:szCs w:val="18"/>
              </w:rPr>
              <w:t>Общ размер на инвестициите</w:t>
            </w:r>
          </w:p>
        </w:tc>
        <w:tc>
          <w:tcPr>
            <w:tcW w:w="1243" w:type="dxa"/>
            <w:vMerge w:val="restart"/>
            <w:shd w:val="clear" w:color="auto" w:fill="auto"/>
            <w:vAlign w:val="center"/>
            <w:hideMark/>
          </w:tcPr>
          <w:p w:rsidR="00FE3F76" w:rsidRDefault="00FE3F76">
            <w:pPr>
              <w:jc w:val="right"/>
              <w:rPr>
                <w:color w:val="000000"/>
                <w:sz w:val="18"/>
                <w:szCs w:val="18"/>
              </w:rPr>
            </w:pPr>
            <w:r>
              <w:rPr>
                <w:color w:val="000000"/>
                <w:sz w:val="18"/>
                <w:szCs w:val="18"/>
                <w:lang w:eastAsia="en-US"/>
              </w:rPr>
              <w:t>0</w:t>
            </w:r>
          </w:p>
        </w:tc>
        <w:tc>
          <w:tcPr>
            <w:tcW w:w="1701" w:type="dxa"/>
            <w:vMerge w:val="restart"/>
            <w:shd w:val="clear" w:color="auto" w:fill="auto"/>
            <w:vAlign w:val="center"/>
            <w:hideMark/>
          </w:tcPr>
          <w:p w:rsidR="00FE3F76" w:rsidRDefault="00FE3F76">
            <w:pPr>
              <w:jc w:val="right"/>
              <w:rPr>
                <w:color w:val="000000"/>
                <w:sz w:val="18"/>
                <w:szCs w:val="18"/>
              </w:rPr>
            </w:pPr>
            <w:r>
              <w:rPr>
                <w:color w:val="000000"/>
                <w:sz w:val="18"/>
                <w:szCs w:val="18"/>
                <w:lang w:eastAsia="en-US"/>
              </w:rPr>
              <w:t>0</w:t>
            </w:r>
          </w:p>
        </w:tc>
      </w:tr>
      <w:tr w:rsidR="00FE3F76" w:rsidTr="00FE3F76">
        <w:trPr>
          <w:trHeight w:val="2130"/>
          <w:jc w:val="right"/>
        </w:trPr>
        <w:tc>
          <w:tcPr>
            <w:tcW w:w="1864" w:type="dxa"/>
            <w:vMerge/>
            <w:vAlign w:val="center"/>
            <w:hideMark/>
          </w:tcPr>
          <w:p w:rsidR="00FE3F76" w:rsidRDefault="00FE3F76">
            <w:pPr>
              <w:rPr>
                <w:color w:val="000000"/>
                <w:sz w:val="18"/>
                <w:szCs w:val="18"/>
              </w:rPr>
            </w:pPr>
          </w:p>
        </w:tc>
        <w:tc>
          <w:tcPr>
            <w:tcW w:w="1522" w:type="dxa"/>
            <w:vMerge/>
            <w:vAlign w:val="center"/>
            <w:hideMark/>
          </w:tcPr>
          <w:p w:rsidR="00FE3F76" w:rsidRDefault="00FE3F76">
            <w:pPr>
              <w:rPr>
                <w:color w:val="000000"/>
                <w:sz w:val="18"/>
                <w:szCs w:val="18"/>
              </w:rPr>
            </w:pPr>
          </w:p>
        </w:tc>
        <w:tc>
          <w:tcPr>
            <w:tcW w:w="2058" w:type="dxa"/>
            <w:vMerge/>
            <w:vAlign w:val="center"/>
            <w:hideMark/>
          </w:tcPr>
          <w:p w:rsidR="00FE3F76" w:rsidRDefault="00FE3F76">
            <w:pPr>
              <w:rPr>
                <w:color w:val="000000"/>
                <w:sz w:val="18"/>
                <w:szCs w:val="18"/>
              </w:rPr>
            </w:pPr>
          </w:p>
        </w:tc>
        <w:tc>
          <w:tcPr>
            <w:tcW w:w="1804" w:type="dxa"/>
            <w:vMerge/>
            <w:vAlign w:val="center"/>
            <w:hideMark/>
          </w:tcPr>
          <w:p w:rsidR="00FE3F76" w:rsidRDefault="00FE3F76">
            <w:pPr>
              <w:rPr>
                <w:color w:val="000000"/>
                <w:sz w:val="18"/>
                <w:szCs w:val="18"/>
              </w:rPr>
            </w:pPr>
          </w:p>
        </w:tc>
        <w:tc>
          <w:tcPr>
            <w:tcW w:w="2101" w:type="dxa"/>
            <w:vMerge/>
            <w:vAlign w:val="center"/>
            <w:hideMark/>
          </w:tcPr>
          <w:p w:rsidR="00FE3F76" w:rsidRDefault="00FE3F76">
            <w:pPr>
              <w:rPr>
                <w:color w:val="000000"/>
                <w:sz w:val="18"/>
                <w:szCs w:val="18"/>
              </w:rPr>
            </w:pPr>
          </w:p>
        </w:tc>
        <w:tc>
          <w:tcPr>
            <w:tcW w:w="1449" w:type="dxa"/>
            <w:shd w:val="clear" w:color="auto" w:fill="auto"/>
            <w:vAlign w:val="center"/>
            <w:hideMark/>
          </w:tcPr>
          <w:p w:rsidR="00FE3F76" w:rsidRDefault="00FE3F76">
            <w:pPr>
              <w:jc w:val="both"/>
              <w:rPr>
                <w:i/>
                <w:iCs/>
                <w:color w:val="000000"/>
                <w:sz w:val="18"/>
                <w:szCs w:val="18"/>
              </w:rPr>
            </w:pPr>
            <w:r>
              <w:rPr>
                <w:i/>
                <w:iCs/>
                <w:color w:val="000000"/>
                <w:sz w:val="18"/>
                <w:szCs w:val="18"/>
              </w:rPr>
              <w:t>(Сума от всички допустими инвестиционни разходи - публични и частни)</w:t>
            </w:r>
          </w:p>
        </w:tc>
        <w:tc>
          <w:tcPr>
            <w:tcW w:w="1243" w:type="dxa"/>
            <w:vMerge/>
            <w:vAlign w:val="center"/>
            <w:hideMark/>
          </w:tcPr>
          <w:p w:rsidR="00FE3F76" w:rsidRDefault="00FE3F76">
            <w:pPr>
              <w:rPr>
                <w:color w:val="000000"/>
                <w:sz w:val="18"/>
                <w:szCs w:val="18"/>
              </w:rPr>
            </w:pPr>
          </w:p>
        </w:tc>
        <w:tc>
          <w:tcPr>
            <w:tcW w:w="1701" w:type="dxa"/>
            <w:vMerge/>
            <w:vAlign w:val="center"/>
            <w:hideMark/>
          </w:tcPr>
          <w:p w:rsidR="00FE3F76" w:rsidRDefault="00FE3F76">
            <w:pPr>
              <w:rPr>
                <w:color w:val="000000"/>
                <w:sz w:val="18"/>
                <w:szCs w:val="18"/>
              </w:rPr>
            </w:pPr>
          </w:p>
        </w:tc>
      </w:tr>
      <w:tr w:rsidR="00FE3F76" w:rsidTr="00FE3F76">
        <w:trPr>
          <w:trHeight w:val="1097"/>
          <w:jc w:val="right"/>
        </w:trPr>
        <w:tc>
          <w:tcPr>
            <w:tcW w:w="1864" w:type="dxa"/>
            <w:vMerge/>
            <w:vAlign w:val="center"/>
            <w:hideMark/>
          </w:tcPr>
          <w:p w:rsidR="00FE3F76" w:rsidRDefault="00FE3F76">
            <w:pPr>
              <w:rPr>
                <w:color w:val="000000"/>
                <w:sz w:val="18"/>
                <w:szCs w:val="18"/>
              </w:rPr>
            </w:pPr>
          </w:p>
        </w:tc>
        <w:tc>
          <w:tcPr>
            <w:tcW w:w="1522" w:type="dxa"/>
            <w:vMerge w:val="restart"/>
            <w:shd w:val="clear" w:color="auto" w:fill="auto"/>
            <w:vAlign w:val="center"/>
            <w:hideMark/>
          </w:tcPr>
          <w:p w:rsidR="00FE3F76" w:rsidRDefault="00FE3F76">
            <w:pPr>
              <w:jc w:val="center"/>
              <w:rPr>
                <w:color w:val="000000"/>
                <w:sz w:val="18"/>
                <w:szCs w:val="18"/>
              </w:rPr>
            </w:pPr>
            <w:r>
              <w:rPr>
                <w:color w:val="000000"/>
                <w:sz w:val="18"/>
                <w:szCs w:val="18"/>
              </w:rPr>
              <w:t>P5</w:t>
            </w:r>
          </w:p>
        </w:tc>
        <w:tc>
          <w:tcPr>
            <w:tcW w:w="2058" w:type="dxa"/>
            <w:vMerge w:val="restart"/>
            <w:shd w:val="clear" w:color="auto" w:fill="auto"/>
            <w:vAlign w:val="center"/>
            <w:hideMark/>
          </w:tcPr>
          <w:p w:rsidR="00FE3F76" w:rsidRDefault="00FE3F76">
            <w:pPr>
              <w:rPr>
                <w:color w:val="000000"/>
                <w:sz w:val="18"/>
                <w:szCs w:val="18"/>
              </w:rPr>
            </w:pPr>
            <w:r>
              <w:rPr>
                <w:color w:val="000000"/>
                <w:sz w:val="18"/>
                <w:szCs w:val="18"/>
              </w:rPr>
              <w:t>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 сектора на храните и горското стопанство</w:t>
            </w:r>
          </w:p>
        </w:tc>
        <w:tc>
          <w:tcPr>
            <w:tcW w:w="1804" w:type="dxa"/>
            <w:vMerge w:val="restart"/>
            <w:shd w:val="clear" w:color="auto" w:fill="auto"/>
            <w:vAlign w:val="center"/>
            <w:hideMark/>
          </w:tcPr>
          <w:p w:rsidR="00FE3F76" w:rsidRDefault="00FE3F76">
            <w:pPr>
              <w:jc w:val="center"/>
              <w:rPr>
                <w:color w:val="000000"/>
                <w:sz w:val="18"/>
                <w:szCs w:val="18"/>
              </w:rPr>
            </w:pPr>
            <w:r>
              <w:rPr>
                <w:color w:val="000000"/>
                <w:sz w:val="18"/>
                <w:szCs w:val="18"/>
              </w:rPr>
              <w:t>5C</w:t>
            </w:r>
          </w:p>
        </w:tc>
        <w:tc>
          <w:tcPr>
            <w:tcW w:w="2101" w:type="dxa"/>
            <w:vMerge w:val="restart"/>
            <w:shd w:val="clear" w:color="auto" w:fill="auto"/>
            <w:vAlign w:val="center"/>
            <w:hideMark/>
          </w:tcPr>
          <w:p w:rsidR="00FE3F76" w:rsidRDefault="00FE3F76">
            <w:pPr>
              <w:jc w:val="both"/>
              <w:rPr>
                <w:color w:val="000000"/>
                <w:sz w:val="18"/>
                <w:szCs w:val="18"/>
              </w:rPr>
            </w:pPr>
            <w:r>
              <w:rPr>
                <w:color w:val="000000"/>
                <w:sz w:val="18"/>
                <w:szCs w:val="18"/>
              </w:rPr>
              <w:t>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биоикономиката</w:t>
            </w:r>
          </w:p>
        </w:tc>
        <w:tc>
          <w:tcPr>
            <w:tcW w:w="1449" w:type="dxa"/>
            <w:shd w:val="clear" w:color="auto" w:fill="auto"/>
            <w:vAlign w:val="center"/>
            <w:hideMark/>
          </w:tcPr>
          <w:p w:rsidR="00FE3F76" w:rsidRDefault="00FE3F76">
            <w:pPr>
              <w:jc w:val="both"/>
              <w:rPr>
                <w:color w:val="000000"/>
                <w:sz w:val="18"/>
                <w:szCs w:val="18"/>
              </w:rPr>
            </w:pPr>
            <w:r>
              <w:rPr>
                <w:color w:val="000000"/>
                <w:sz w:val="18"/>
                <w:szCs w:val="18"/>
              </w:rPr>
              <w:t>Общ размер на инвестициите</w:t>
            </w:r>
          </w:p>
        </w:tc>
        <w:tc>
          <w:tcPr>
            <w:tcW w:w="1243" w:type="dxa"/>
            <w:vMerge w:val="restart"/>
            <w:shd w:val="clear" w:color="auto" w:fill="auto"/>
            <w:vAlign w:val="center"/>
            <w:hideMark/>
          </w:tcPr>
          <w:p w:rsidR="00FE3F76" w:rsidRDefault="00FE3F76">
            <w:pPr>
              <w:jc w:val="right"/>
              <w:rPr>
                <w:color w:val="000000"/>
                <w:sz w:val="18"/>
                <w:szCs w:val="18"/>
              </w:rPr>
            </w:pPr>
            <w:r>
              <w:rPr>
                <w:color w:val="000000"/>
                <w:sz w:val="18"/>
                <w:szCs w:val="18"/>
                <w:lang w:eastAsia="en-US"/>
              </w:rPr>
              <w:t>0</w:t>
            </w:r>
          </w:p>
        </w:tc>
        <w:tc>
          <w:tcPr>
            <w:tcW w:w="1701" w:type="dxa"/>
            <w:vMerge w:val="restart"/>
            <w:shd w:val="clear" w:color="auto" w:fill="auto"/>
            <w:vAlign w:val="center"/>
            <w:hideMark/>
          </w:tcPr>
          <w:p w:rsidR="00FE3F76" w:rsidRDefault="00FE3F76">
            <w:pPr>
              <w:jc w:val="right"/>
              <w:rPr>
                <w:color w:val="000000"/>
                <w:sz w:val="18"/>
                <w:szCs w:val="18"/>
              </w:rPr>
            </w:pPr>
            <w:r>
              <w:rPr>
                <w:color w:val="000000"/>
                <w:sz w:val="18"/>
                <w:szCs w:val="18"/>
                <w:lang w:eastAsia="en-US"/>
              </w:rPr>
              <w:t>0</w:t>
            </w:r>
          </w:p>
        </w:tc>
      </w:tr>
      <w:tr w:rsidR="00FE3F76" w:rsidTr="00FE3F76">
        <w:trPr>
          <w:trHeight w:val="558"/>
          <w:jc w:val="right"/>
        </w:trPr>
        <w:tc>
          <w:tcPr>
            <w:tcW w:w="1864" w:type="dxa"/>
            <w:vMerge/>
            <w:vAlign w:val="center"/>
            <w:hideMark/>
          </w:tcPr>
          <w:p w:rsidR="00FE3F76" w:rsidRDefault="00FE3F76">
            <w:pPr>
              <w:rPr>
                <w:color w:val="000000"/>
                <w:sz w:val="18"/>
                <w:szCs w:val="18"/>
              </w:rPr>
            </w:pPr>
          </w:p>
        </w:tc>
        <w:tc>
          <w:tcPr>
            <w:tcW w:w="1522" w:type="dxa"/>
            <w:vMerge/>
            <w:vAlign w:val="center"/>
            <w:hideMark/>
          </w:tcPr>
          <w:p w:rsidR="00FE3F76" w:rsidRDefault="00FE3F76">
            <w:pPr>
              <w:rPr>
                <w:color w:val="000000"/>
                <w:sz w:val="18"/>
                <w:szCs w:val="18"/>
              </w:rPr>
            </w:pPr>
          </w:p>
        </w:tc>
        <w:tc>
          <w:tcPr>
            <w:tcW w:w="2058" w:type="dxa"/>
            <w:vMerge/>
            <w:vAlign w:val="center"/>
            <w:hideMark/>
          </w:tcPr>
          <w:p w:rsidR="00FE3F76" w:rsidRDefault="00FE3F76">
            <w:pPr>
              <w:rPr>
                <w:color w:val="000000"/>
                <w:sz w:val="18"/>
                <w:szCs w:val="18"/>
              </w:rPr>
            </w:pPr>
          </w:p>
        </w:tc>
        <w:tc>
          <w:tcPr>
            <w:tcW w:w="1804" w:type="dxa"/>
            <w:vMerge/>
            <w:vAlign w:val="center"/>
            <w:hideMark/>
          </w:tcPr>
          <w:p w:rsidR="00FE3F76" w:rsidRDefault="00FE3F76">
            <w:pPr>
              <w:rPr>
                <w:color w:val="000000"/>
                <w:sz w:val="18"/>
                <w:szCs w:val="18"/>
              </w:rPr>
            </w:pPr>
          </w:p>
        </w:tc>
        <w:tc>
          <w:tcPr>
            <w:tcW w:w="2101" w:type="dxa"/>
            <w:vMerge/>
            <w:vAlign w:val="center"/>
            <w:hideMark/>
          </w:tcPr>
          <w:p w:rsidR="00FE3F76" w:rsidRDefault="00FE3F76">
            <w:pPr>
              <w:rPr>
                <w:color w:val="000000"/>
                <w:sz w:val="18"/>
                <w:szCs w:val="18"/>
              </w:rPr>
            </w:pPr>
          </w:p>
        </w:tc>
        <w:tc>
          <w:tcPr>
            <w:tcW w:w="1449" w:type="dxa"/>
            <w:shd w:val="clear" w:color="auto" w:fill="auto"/>
            <w:vAlign w:val="center"/>
            <w:hideMark/>
          </w:tcPr>
          <w:p w:rsidR="00FE3F76" w:rsidRDefault="00FE3F76">
            <w:pPr>
              <w:jc w:val="both"/>
              <w:rPr>
                <w:i/>
                <w:iCs/>
                <w:color w:val="000000"/>
                <w:sz w:val="18"/>
                <w:szCs w:val="18"/>
              </w:rPr>
            </w:pPr>
            <w:r>
              <w:rPr>
                <w:i/>
                <w:iCs/>
                <w:color w:val="000000"/>
                <w:sz w:val="18"/>
                <w:szCs w:val="18"/>
              </w:rPr>
              <w:t>(Сума от всички допустими инвестиционни разходи - публични и частни)</w:t>
            </w:r>
          </w:p>
        </w:tc>
        <w:tc>
          <w:tcPr>
            <w:tcW w:w="1243" w:type="dxa"/>
            <w:vMerge/>
            <w:vAlign w:val="center"/>
            <w:hideMark/>
          </w:tcPr>
          <w:p w:rsidR="00FE3F76" w:rsidRDefault="00FE3F76">
            <w:pPr>
              <w:rPr>
                <w:color w:val="000000"/>
                <w:sz w:val="18"/>
                <w:szCs w:val="18"/>
              </w:rPr>
            </w:pPr>
          </w:p>
        </w:tc>
        <w:tc>
          <w:tcPr>
            <w:tcW w:w="1701" w:type="dxa"/>
            <w:vMerge/>
            <w:vAlign w:val="center"/>
            <w:hideMark/>
          </w:tcPr>
          <w:p w:rsidR="00FE3F76" w:rsidRDefault="00FE3F76">
            <w:pPr>
              <w:rPr>
                <w:color w:val="000000"/>
                <w:sz w:val="18"/>
                <w:szCs w:val="18"/>
              </w:rPr>
            </w:pPr>
          </w:p>
        </w:tc>
      </w:tr>
      <w:tr w:rsidR="00FE3F76" w:rsidTr="00FE3F76">
        <w:trPr>
          <w:trHeight w:val="2545"/>
          <w:jc w:val="right"/>
        </w:trPr>
        <w:tc>
          <w:tcPr>
            <w:tcW w:w="1864" w:type="dxa"/>
            <w:shd w:val="clear" w:color="auto" w:fill="auto"/>
            <w:vAlign w:val="center"/>
            <w:hideMark/>
          </w:tcPr>
          <w:p w:rsidR="00FE3F76" w:rsidRDefault="00FE3F76">
            <w:pPr>
              <w:rPr>
                <w:color w:val="000000"/>
                <w:sz w:val="18"/>
                <w:szCs w:val="18"/>
              </w:rPr>
            </w:pPr>
            <w:r>
              <w:rPr>
                <w:color w:val="000000"/>
                <w:sz w:val="18"/>
                <w:szCs w:val="18"/>
              </w:rPr>
              <w:t>За мерки 4, 8.1 до 8.5, 15.1 и др. подобни на тях, включени в стратегията за ВОМР</w:t>
            </w:r>
          </w:p>
        </w:tc>
        <w:tc>
          <w:tcPr>
            <w:tcW w:w="1522" w:type="dxa"/>
            <w:shd w:val="clear" w:color="auto" w:fill="auto"/>
            <w:vAlign w:val="center"/>
            <w:hideMark/>
          </w:tcPr>
          <w:p w:rsidR="00FE3F76" w:rsidRDefault="00FE3F76">
            <w:pPr>
              <w:jc w:val="center"/>
              <w:rPr>
                <w:color w:val="000000"/>
                <w:sz w:val="18"/>
                <w:szCs w:val="18"/>
              </w:rPr>
            </w:pPr>
            <w:r>
              <w:rPr>
                <w:color w:val="000000"/>
                <w:sz w:val="18"/>
                <w:szCs w:val="18"/>
              </w:rPr>
              <w:t>P5</w:t>
            </w:r>
          </w:p>
        </w:tc>
        <w:tc>
          <w:tcPr>
            <w:tcW w:w="2058" w:type="dxa"/>
            <w:shd w:val="clear" w:color="auto" w:fill="auto"/>
            <w:vAlign w:val="center"/>
            <w:hideMark/>
          </w:tcPr>
          <w:p w:rsidR="00FE3F76" w:rsidRDefault="00FE3F76">
            <w:pPr>
              <w:rPr>
                <w:color w:val="000000"/>
                <w:sz w:val="18"/>
                <w:szCs w:val="18"/>
              </w:rPr>
            </w:pPr>
            <w:r>
              <w:rPr>
                <w:color w:val="000000"/>
                <w:sz w:val="18"/>
                <w:szCs w:val="18"/>
              </w:rPr>
              <w:t>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 сектора на храните и горското стопанство</w:t>
            </w:r>
          </w:p>
        </w:tc>
        <w:tc>
          <w:tcPr>
            <w:tcW w:w="1804" w:type="dxa"/>
            <w:shd w:val="clear" w:color="auto" w:fill="auto"/>
            <w:vAlign w:val="center"/>
            <w:hideMark/>
          </w:tcPr>
          <w:p w:rsidR="00FE3F76" w:rsidRDefault="00FE3F76">
            <w:pPr>
              <w:jc w:val="center"/>
              <w:rPr>
                <w:color w:val="000000"/>
                <w:sz w:val="18"/>
                <w:szCs w:val="18"/>
              </w:rPr>
            </w:pPr>
            <w:r>
              <w:rPr>
                <w:color w:val="000000"/>
                <w:sz w:val="18"/>
                <w:szCs w:val="18"/>
              </w:rPr>
              <w:t>5D</w:t>
            </w:r>
          </w:p>
        </w:tc>
        <w:tc>
          <w:tcPr>
            <w:tcW w:w="2101" w:type="dxa"/>
            <w:shd w:val="clear" w:color="auto" w:fill="auto"/>
            <w:vAlign w:val="center"/>
            <w:hideMark/>
          </w:tcPr>
          <w:p w:rsidR="00FE3F76" w:rsidRDefault="00FE3F76">
            <w:pPr>
              <w:jc w:val="both"/>
              <w:rPr>
                <w:color w:val="000000"/>
                <w:sz w:val="18"/>
                <w:szCs w:val="18"/>
              </w:rPr>
            </w:pPr>
            <w:r>
              <w:rPr>
                <w:color w:val="000000"/>
                <w:sz w:val="18"/>
                <w:szCs w:val="18"/>
              </w:rPr>
              <w:t>Намаляване на емисиите на парникови газове и амоняк от селското стопанство</w:t>
            </w:r>
          </w:p>
        </w:tc>
        <w:tc>
          <w:tcPr>
            <w:tcW w:w="1449" w:type="dxa"/>
            <w:shd w:val="clear" w:color="auto" w:fill="auto"/>
            <w:vAlign w:val="center"/>
            <w:hideMark/>
          </w:tcPr>
          <w:p w:rsidR="00FE3F76" w:rsidRDefault="00FE3F76">
            <w:pPr>
              <w:jc w:val="both"/>
              <w:rPr>
                <w:color w:val="000000"/>
                <w:sz w:val="18"/>
                <w:szCs w:val="18"/>
              </w:rPr>
            </w:pPr>
            <w:r>
              <w:rPr>
                <w:color w:val="000000"/>
                <w:sz w:val="18"/>
                <w:szCs w:val="18"/>
              </w:rPr>
              <w:t>Обща площ (ха)</w:t>
            </w:r>
          </w:p>
        </w:tc>
        <w:tc>
          <w:tcPr>
            <w:tcW w:w="1243" w:type="dxa"/>
            <w:shd w:val="clear" w:color="auto" w:fill="auto"/>
            <w:vAlign w:val="center"/>
            <w:hideMark/>
          </w:tcPr>
          <w:p w:rsidR="00FE3F76" w:rsidRDefault="00FE3F76">
            <w:pPr>
              <w:jc w:val="right"/>
              <w:rPr>
                <w:color w:val="000000"/>
                <w:sz w:val="18"/>
                <w:szCs w:val="18"/>
              </w:rPr>
            </w:pPr>
            <w:r>
              <w:rPr>
                <w:color w:val="000000"/>
                <w:sz w:val="18"/>
                <w:szCs w:val="18"/>
                <w:lang w:eastAsia="en-US"/>
              </w:rPr>
              <w:t>0</w:t>
            </w:r>
          </w:p>
        </w:tc>
        <w:tc>
          <w:tcPr>
            <w:tcW w:w="1701" w:type="dxa"/>
            <w:shd w:val="clear" w:color="auto" w:fill="auto"/>
            <w:vAlign w:val="center"/>
            <w:hideMark/>
          </w:tcPr>
          <w:p w:rsidR="00FE3F76" w:rsidRDefault="00FE3F76">
            <w:pPr>
              <w:jc w:val="right"/>
              <w:rPr>
                <w:color w:val="000000"/>
                <w:sz w:val="18"/>
                <w:szCs w:val="18"/>
              </w:rPr>
            </w:pPr>
            <w:r>
              <w:rPr>
                <w:color w:val="000000"/>
                <w:sz w:val="18"/>
                <w:szCs w:val="18"/>
                <w:lang w:eastAsia="en-US"/>
              </w:rPr>
              <w:t>0</w:t>
            </w:r>
          </w:p>
        </w:tc>
      </w:tr>
      <w:tr w:rsidR="00FE3F76" w:rsidTr="00FE3F76">
        <w:trPr>
          <w:trHeight w:val="2542"/>
          <w:jc w:val="right"/>
        </w:trPr>
        <w:tc>
          <w:tcPr>
            <w:tcW w:w="1864" w:type="dxa"/>
            <w:shd w:val="clear" w:color="auto" w:fill="auto"/>
            <w:vAlign w:val="center"/>
            <w:hideMark/>
          </w:tcPr>
          <w:p w:rsidR="00FE3F76" w:rsidRDefault="00FE3F76">
            <w:pPr>
              <w:rPr>
                <w:color w:val="000000"/>
                <w:sz w:val="18"/>
                <w:szCs w:val="18"/>
              </w:rPr>
            </w:pPr>
            <w:r>
              <w:rPr>
                <w:color w:val="000000"/>
                <w:sz w:val="18"/>
                <w:szCs w:val="18"/>
              </w:rPr>
              <w:lastRenderedPageBreak/>
              <w:t>За мярка 4 и др. подобни, включени в стратегията за ВОМР</w:t>
            </w:r>
          </w:p>
        </w:tc>
        <w:tc>
          <w:tcPr>
            <w:tcW w:w="1522" w:type="dxa"/>
            <w:shd w:val="clear" w:color="auto" w:fill="auto"/>
            <w:vAlign w:val="center"/>
            <w:hideMark/>
          </w:tcPr>
          <w:p w:rsidR="00FE3F76" w:rsidRDefault="00FE3F76">
            <w:pPr>
              <w:jc w:val="center"/>
              <w:rPr>
                <w:color w:val="000000"/>
                <w:sz w:val="18"/>
                <w:szCs w:val="18"/>
              </w:rPr>
            </w:pPr>
            <w:r>
              <w:rPr>
                <w:color w:val="000000"/>
                <w:sz w:val="18"/>
                <w:szCs w:val="18"/>
              </w:rPr>
              <w:t>P5</w:t>
            </w:r>
          </w:p>
        </w:tc>
        <w:tc>
          <w:tcPr>
            <w:tcW w:w="2058" w:type="dxa"/>
            <w:shd w:val="clear" w:color="auto" w:fill="auto"/>
            <w:vAlign w:val="center"/>
            <w:hideMark/>
          </w:tcPr>
          <w:p w:rsidR="00FE3F76" w:rsidRDefault="00FE3F76">
            <w:pPr>
              <w:rPr>
                <w:color w:val="000000"/>
                <w:sz w:val="18"/>
                <w:szCs w:val="18"/>
              </w:rPr>
            </w:pPr>
            <w:r>
              <w:rPr>
                <w:color w:val="000000"/>
                <w:sz w:val="18"/>
                <w:szCs w:val="18"/>
              </w:rPr>
              <w:t>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 сектора на храните и горското стопанство</w:t>
            </w:r>
          </w:p>
        </w:tc>
        <w:tc>
          <w:tcPr>
            <w:tcW w:w="1804" w:type="dxa"/>
            <w:shd w:val="clear" w:color="auto" w:fill="auto"/>
            <w:vAlign w:val="center"/>
            <w:hideMark/>
          </w:tcPr>
          <w:p w:rsidR="00FE3F76" w:rsidRDefault="00FE3F76">
            <w:pPr>
              <w:jc w:val="center"/>
              <w:rPr>
                <w:color w:val="000000"/>
                <w:sz w:val="18"/>
                <w:szCs w:val="18"/>
              </w:rPr>
            </w:pPr>
            <w:r>
              <w:rPr>
                <w:color w:val="000000"/>
                <w:sz w:val="18"/>
                <w:szCs w:val="18"/>
              </w:rPr>
              <w:t>5D</w:t>
            </w:r>
          </w:p>
        </w:tc>
        <w:tc>
          <w:tcPr>
            <w:tcW w:w="2101" w:type="dxa"/>
            <w:shd w:val="clear" w:color="auto" w:fill="auto"/>
            <w:vAlign w:val="center"/>
            <w:hideMark/>
          </w:tcPr>
          <w:p w:rsidR="00FE3F76" w:rsidRDefault="00FE3F76">
            <w:pPr>
              <w:jc w:val="both"/>
              <w:rPr>
                <w:color w:val="000000"/>
                <w:sz w:val="18"/>
                <w:szCs w:val="18"/>
              </w:rPr>
            </w:pPr>
            <w:r>
              <w:rPr>
                <w:color w:val="000000"/>
                <w:sz w:val="18"/>
                <w:szCs w:val="18"/>
              </w:rPr>
              <w:t>Намаляване на емисиите на парникови газове и амоняк от селското стопанство</w:t>
            </w:r>
          </w:p>
        </w:tc>
        <w:tc>
          <w:tcPr>
            <w:tcW w:w="1449" w:type="dxa"/>
            <w:shd w:val="clear" w:color="auto" w:fill="auto"/>
            <w:vAlign w:val="center"/>
            <w:hideMark/>
          </w:tcPr>
          <w:p w:rsidR="00FE3F76" w:rsidRDefault="00FE3F76">
            <w:pPr>
              <w:jc w:val="both"/>
              <w:rPr>
                <w:color w:val="000000"/>
                <w:sz w:val="18"/>
                <w:szCs w:val="18"/>
              </w:rPr>
            </w:pPr>
            <w:r>
              <w:rPr>
                <w:color w:val="000000"/>
                <w:sz w:val="18"/>
                <w:szCs w:val="18"/>
              </w:rPr>
              <w:t>Брой на подпомаганите животински единици (ЖЕ)</w:t>
            </w:r>
          </w:p>
        </w:tc>
        <w:tc>
          <w:tcPr>
            <w:tcW w:w="1243" w:type="dxa"/>
            <w:shd w:val="clear" w:color="auto" w:fill="auto"/>
            <w:vAlign w:val="center"/>
            <w:hideMark/>
          </w:tcPr>
          <w:p w:rsidR="00FE3F76" w:rsidRDefault="00FE3F76">
            <w:pPr>
              <w:jc w:val="right"/>
              <w:rPr>
                <w:color w:val="000000"/>
                <w:sz w:val="18"/>
                <w:szCs w:val="18"/>
              </w:rPr>
            </w:pPr>
            <w:r>
              <w:rPr>
                <w:color w:val="000000"/>
                <w:sz w:val="18"/>
                <w:szCs w:val="18"/>
                <w:lang w:eastAsia="en-US"/>
              </w:rPr>
              <w:t>0</w:t>
            </w:r>
          </w:p>
        </w:tc>
        <w:tc>
          <w:tcPr>
            <w:tcW w:w="1701" w:type="dxa"/>
            <w:shd w:val="clear" w:color="auto" w:fill="auto"/>
            <w:vAlign w:val="center"/>
            <w:hideMark/>
          </w:tcPr>
          <w:p w:rsidR="00FE3F76" w:rsidRDefault="00FE3F76">
            <w:pPr>
              <w:jc w:val="right"/>
              <w:rPr>
                <w:color w:val="000000"/>
                <w:sz w:val="18"/>
                <w:szCs w:val="18"/>
              </w:rPr>
            </w:pPr>
            <w:r>
              <w:rPr>
                <w:color w:val="000000"/>
                <w:sz w:val="18"/>
                <w:szCs w:val="18"/>
                <w:lang w:eastAsia="en-US"/>
              </w:rPr>
              <w:t>0</w:t>
            </w:r>
          </w:p>
        </w:tc>
      </w:tr>
      <w:tr w:rsidR="00FE3F76" w:rsidTr="00FE3F76">
        <w:trPr>
          <w:trHeight w:val="2400"/>
          <w:jc w:val="right"/>
        </w:trPr>
        <w:tc>
          <w:tcPr>
            <w:tcW w:w="1864" w:type="dxa"/>
            <w:shd w:val="clear" w:color="auto" w:fill="auto"/>
            <w:vAlign w:val="center"/>
            <w:hideMark/>
          </w:tcPr>
          <w:p w:rsidR="00FE3F76" w:rsidRDefault="00FE3F76">
            <w:pPr>
              <w:rPr>
                <w:color w:val="000000"/>
                <w:sz w:val="18"/>
                <w:szCs w:val="18"/>
              </w:rPr>
            </w:pPr>
            <w:r>
              <w:rPr>
                <w:color w:val="000000"/>
                <w:sz w:val="18"/>
                <w:szCs w:val="18"/>
              </w:rPr>
              <w:t>За мерки 4, 8.1 до 8.5, 15.1 и др. подобни на тях, включени в стратегията за ВОМР</w:t>
            </w:r>
          </w:p>
        </w:tc>
        <w:tc>
          <w:tcPr>
            <w:tcW w:w="1522" w:type="dxa"/>
            <w:shd w:val="clear" w:color="auto" w:fill="auto"/>
            <w:vAlign w:val="center"/>
            <w:hideMark/>
          </w:tcPr>
          <w:p w:rsidR="00FE3F76" w:rsidRDefault="00FE3F76">
            <w:pPr>
              <w:jc w:val="center"/>
              <w:rPr>
                <w:color w:val="000000"/>
                <w:sz w:val="18"/>
                <w:szCs w:val="18"/>
              </w:rPr>
            </w:pPr>
            <w:r>
              <w:rPr>
                <w:color w:val="000000"/>
                <w:sz w:val="18"/>
                <w:szCs w:val="18"/>
              </w:rPr>
              <w:t>P5</w:t>
            </w:r>
          </w:p>
        </w:tc>
        <w:tc>
          <w:tcPr>
            <w:tcW w:w="2058" w:type="dxa"/>
            <w:shd w:val="clear" w:color="auto" w:fill="auto"/>
            <w:vAlign w:val="center"/>
            <w:hideMark/>
          </w:tcPr>
          <w:p w:rsidR="00FE3F76" w:rsidRDefault="00FE3F76">
            <w:pPr>
              <w:rPr>
                <w:color w:val="000000"/>
                <w:sz w:val="18"/>
                <w:szCs w:val="18"/>
              </w:rPr>
            </w:pPr>
            <w:r>
              <w:rPr>
                <w:color w:val="000000"/>
                <w:sz w:val="18"/>
                <w:szCs w:val="18"/>
              </w:rPr>
              <w:t>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 сектора на храните и горското стопанство</w:t>
            </w:r>
          </w:p>
        </w:tc>
        <w:tc>
          <w:tcPr>
            <w:tcW w:w="1804" w:type="dxa"/>
            <w:shd w:val="clear" w:color="auto" w:fill="auto"/>
            <w:vAlign w:val="center"/>
            <w:hideMark/>
          </w:tcPr>
          <w:p w:rsidR="00FE3F76" w:rsidRDefault="00FE3F76">
            <w:pPr>
              <w:jc w:val="center"/>
              <w:rPr>
                <w:color w:val="000000"/>
                <w:sz w:val="18"/>
                <w:szCs w:val="18"/>
              </w:rPr>
            </w:pPr>
            <w:r>
              <w:rPr>
                <w:color w:val="000000"/>
                <w:sz w:val="18"/>
                <w:szCs w:val="18"/>
              </w:rPr>
              <w:t>5E</w:t>
            </w:r>
          </w:p>
        </w:tc>
        <w:tc>
          <w:tcPr>
            <w:tcW w:w="2101" w:type="dxa"/>
            <w:shd w:val="clear" w:color="auto" w:fill="auto"/>
            <w:vAlign w:val="center"/>
            <w:hideMark/>
          </w:tcPr>
          <w:p w:rsidR="00FE3F76" w:rsidRDefault="00FE3F76">
            <w:pPr>
              <w:jc w:val="both"/>
              <w:rPr>
                <w:color w:val="000000"/>
                <w:sz w:val="18"/>
                <w:szCs w:val="18"/>
              </w:rPr>
            </w:pPr>
            <w:r>
              <w:rPr>
                <w:color w:val="000000"/>
                <w:sz w:val="18"/>
                <w:szCs w:val="18"/>
              </w:rPr>
              <w:t xml:space="preserve">Стимулиране на съхраняването и поглъщането на въглерода в сектора на селското и горското стопанство </w:t>
            </w:r>
          </w:p>
        </w:tc>
        <w:tc>
          <w:tcPr>
            <w:tcW w:w="1449" w:type="dxa"/>
            <w:shd w:val="clear" w:color="auto" w:fill="auto"/>
            <w:vAlign w:val="center"/>
            <w:hideMark/>
          </w:tcPr>
          <w:p w:rsidR="00FE3F76" w:rsidRDefault="00FE3F76">
            <w:pPr>
              <w:jc w:val="both"/>
              <w:rPr>
                <w:color w:val="000000"/>
                <w:sz w:val="18"/>
                <w:szCs w:val="18"/>
              </w:rPr>
            </w:pPr>
            <w:r>
              <w:rPr>
                <w:color w:val="000000"/>
                <w:sz w:val="18"/>
                <w:szCs w:val="18"/>
              </w:rPr>
              <w:t>Обща площ (ха)</w:t>
            </w:r>
          </w:p>
        </w:tc>
        <w:tc>
          <w:tcPr>
            <w:tcW w:w="1243" w:type="dxa"/>
            <w:shd w:val="clear" w:color="auto" w:fill="auto"/>
            <w:vAlign w:val="center"/>
            <w:hideMark/>
          </w:tcPr>
          <w:p w:rsidR="00FE3F76" w:rsidRDefault="00FE3F76">
            <w:pPr>
              <w:jc w:val="right"/>
              <w:rPr>
                <w:color w:val="000000"/>
                <w:sz w:val="18"/>
                <w:szCs w:val="18"/>
              </w:rPr>
            </w:pPr>
            <w:r>
              <w:rPr>
                <w:color w:val="000000"/>
                <w:sz w:val="18"/>
                <w:szCs w:val="18"/>
                <w:lang w:eastAsia="en-US"/>
              </w:rPr>
              <w:t>0</w:t>
            </w:r>
          </w:p>
        </w:tc>
        <w:tc>
          <w:tcPr>
            <w:tcW w:w="1701" w:type="dxa"/>
            <w:shd w:val="clear" w:color="auto" w:fill="auto"/>
            <w:vAlign w:val="center"/>
            <w:hideMark/>
          </w:tcPr>
          <w:p w:rsidR="00FE3F76" w:rsidRDefault="00FE3F76">
            <w:pPr>
              <w:jc w:val="right"/>
              <w:rPr>
                <w:color w:val="000000"/>
                <w:sz w:val="18"/>
                <w:szCs w:val="18"/>
              </w:rPr>
            </w:pPr>
            <w:r>
              <w:rPr>
                <w:color w:val="000000"/>
                <w:sz w:val="18"/>
                <w:szCs w:val="18"/>
                <w:lang w:eastAsia="en-US"/>
              </w:rPr>
              <w:t>0</w:t>
            </w:r>
          </w:p>
        </w:tc>
      </w:tr>
    </w:tbl>
    <w:p w:rsidR="00FE3F76" w:rsidRDefault="00FE3F76" w:rsidP="00260D5F">
      <w:pPr>
        <w:pStyle w:val="ListParagraph"/>
        <w:ind w:left="0"/>
        <w:jc w:val="both"/>
        <w:rPr>
          <w:b/>
          <w:i/>
          <w:sz w:val="18"/>
          <w:szCs w:val="18"/>
          <w:u w:val="single"/>
          <w:lang w:eastAsia="ar-SA"/>
        </w:rPr>
      </w:pPr>
    </w:p>
    <w:p w:rsidR="00650278" w:rsidRDefault="00650278" w:rsidP="00260D5F">
      <w:pPr>
        <w:pStyle w:val="ListParagraph"/>
        <w:ind w:left="0"/>
        <w:jc w:val="both"/>
        <w:rPr>
          <w:b/>
          <w:i/>
          <w:sz w:val="18"/>
          <w:szCs w:val="18"/>
          <w:u w:val="single"/>
          <w:lang w:eastAsia="ar-SA"/>
        </w:rPr>
      </w:pPr>
    </w:p>
    <w:p w:rsidR="002435A6" w:rsidRDefault="002435A6" w:rsidP="006233E1">
      <w:pPr>
        <w:pStyle w:val="ListParagraph"/>
        <w:ind w:left="0"/>
        <w:jc w:val="both"/>
        <w:rPr>
          <w:b/>
          <w:i/>
          <w:sz w:val="18"/>
          <w:szCs w:val="18"/>
          <w:u w:val="single"/>
          <w:lang w:eastAsia="ar-SA"/>
        </w:rPr>
      </w:pPr>
    </w:p>
    <w:p w:rsidR="002435A6" w:rsidRDefault="002435A6" w:rsidP="006233E1">
      <w:pPr>
        <w:pStyle w:val="ListParagraph"/>
        <w:ind w:left="0"/>
        <w:jc w:val="both"/>
        <w:rPr>
          <w:b/>
          <w:i/>
          <w:sz w:val="18"/>
          <w:szCs w:val="18"/>
          <w:u w:val="single"/>
          <w:lang w:eastAsia="ar-SA"/>
        </w:rPr>
      </w:pPr>
    </w:p>
    <w:p w:rsidR="002435A6" w:rsidRDefault="002435A6" w:rsidP="006233E1">
      <w:pPr>
        <w:pStyle w:val="ListParagraph"/>
        <w:ind w:left="0"/>
        <w:jc w:val="both"/>
        <w:rPr>
          <w:b/>
          <w:i/>
          <w:sz w:val="18"/>
          <w:szCs w:val="18"/>
          <w:u w:val="single"/>
          <w:lang w:eastAsia="ar-SA"/>
        </w:rPr>
      </w:pPr>
    </w:p>
    <w:p w:rsidR="002435A6" w:rsidRDefault="002435A6" w:rsidP="006233E1">
      <w:pPr>
        <w:pStyle w:val="ListParagraph"/>
        <w:ind w:left="0"/>
        <w:jc w:val="both"/>
        <w:rPr>
          <w:b/>
          <w:i/>
          <w:sz w:val="18"/>
          <w:szCs w:val="18"/>
          <w:u w:val="single"/>
          <w:lang w:eastAsia="ar-SA"/>
        </w:rPr>
      </w:pPr>
    </w:p>
    <w:p w:rsidR="002435A6" w:rsidRDefault="002435A6" w:rsidP="006233E1">
      <w:pPr>
        <w:pStyle w:val="ListParagraph"/>
        <w:ind w:left="0"/>
        <w:jc w:val="both"/>
        <w:rPr>
          <w:b/>
          <w:i/>
          <w:sz w:val="18"/>
          <w:szCs w:val="18"/>
          <w:u w:val="single"/>
          <w:lang w:eastAsia="ar-SA"/>
        </w:rPr>
      </w:pPr>
    </w:p>
    <w:p w:rsidR="002435A6" w:rsidRDefault="002435A6" w:rsidP="006233E1">
      <w:pPr>
        <w:pStyle w:val="ListParagraph"/>
        <w:ind w:left="0"/>
        <w:jc w:val="both"/>
        <w:rPr>
          <w:b/>
          <w:i/>
          <w:sz w:val="18"/>
          <w:szCs w:val="18"/>
          <w:u w:val="single"/>
          <w:lang w:eastAsia="ar-SA"/>
        </w:rPr>
      </w:pPr>
    </w:p>
    <w:p w:rsidR="002435A6" w:rsidRDefault="002435A6" w:rsidP="006233E1">
      <w:pPr>
        <w:pStyle w:val="ListParagraph"/>
        <w:ind w:left="0"/>
        <w:jc w:val="both"/>
        <w:rPr>
          <w:b/>
          <w:i/>
          <w:sz w:val="18"/>
          <w:szCs w:val="18"/>
          <w:u w:val="single"/>
          <w:lang w:eastAsia="ar-SA"/>
        </w:rPr>
      </w:pPr>
    </w:p>
    <w:p w:rsidR="002435A6" w:rsidRDefault="002435A6" w:rsidP="006233E1">
      <w:pPr>
        <w:pStyle w:val="ListParagraph"/>
        <w:ind w:left="0"/>
        <w:jc w:val="both"/>
        <w:rPr>
          <w:b/>
          <w:i/>
          <w:sz w:val="18"/>
          <w:szCs w:val="18"/>
          <w:u w:val="single"/>
          <w:lang w:eastAsia="ar-SA"/>
        </w:rPr>
      </w:pPr>
    </w:p>
    <w:p w:rsidR="002435A6" w:rsidRDefault="002435A6" w:rsidP="006233E1">
      <w:pPr>
        <w:pStyle w:val="ListParagraph"/>
        <w:ind w:left="0"/>
        <w:jc w:val="both"/>
        <w:rPr>
          <w:b/>
          <w:i/>
          <w:sz w:val="18"/>
          <w:szCs w:val="18"/>
          <w:u w:val="single"/>
          <w:lang w:eastAsia="ar-SA"/>
        </w:rPr>
      </w:pPr>
    </w:p>
    <w:p w:rsidR="002435A6" w:rsidRDefault="002435A6" w:rsidP="006233E1">
      <w:pPr>
        <w:pStyle w:val="ListParagraph"/>
        <w:ind w:left="0"/>
        <w:jc w:val="both"/>
        <w:rPr>
          <w:b/>
          <w:i/>
          <w:sz w:val="18"/>
          <w:szCs w:val="18"/>
          <w:u w:val="single"/>
          <w:lang w:eastAsia="ar-SA"/>
        </w:rPr>
      </w:pPr>
    </w:p>
    <w:p w:rsidR="002435A6" w:rsidRDefault="002435A6" w:rsidP="006233E1">
      <w:pPr>
        <w:pStyle w:val="ListParagraph"/>
        <w:ind w:left="0"/>
        <w:jc w:val="both"/>
        <w:rPr>
          <w:b/>
          <w:i/>
          <w:sz w:val="18"/>
          <w:szCs w:val="18"/>
          <w:u w:val="single"/>
          <w:lang w:eastAsia="ar-SA"/>
        </w:rPr>
      </w:pPr>
    </w:p>
    <w:p w:rsidR="002435A6" w:rsidRDefault="002435A6" w:rsidP="006233E1">
      <w:pPr>
        <w:pStyle w:val="ListParagraph"/>
        <w:ind w:left="0"/>
        <w:jc w:val="both"/>
        <w:rPr>
          <w:b/>
          <w:i/>
          <w:sz w:val="18"/>
          <w:szCs w:val="18"/>
          <w:u w:val="single"/>
          <w:lang w:eastAsia="ar-SA"/>
        </w:rPr>
      </w:pPr>
    </w:p>
    <w:p w:rsidR="002435A6" w:rsidRDefault="002435A6" w:rsidP="006233E1">
      <w:pPr>
        <w:pStyle w:val="ListParagraph"/>
        <w:ind w:left="0"/>
        <w:jc w:val="both"/>
        <w:rPr>
          <w:b/>
          <w:i/>
          <w:sz w:val="18"/>
          <w:szCs w:val="18"/>
          <w:u w:val="single"/>
          <w:lang w:eastAsia="ar-SA"/>
        </w:rPr>
      </w:pPr>
    </w:p>
    <w:p w:rsidR="002435A6" w:rsidRDefault="002435A6" w:rsidP="006233E1">
      <w:pPr>
        <w:pStyle w:val="ListParagraph"/>
        <w:ind w:left="0"/>
        <w:jc w:val="both"/>
        <w:rPr>
          <w:b/>
          <w:i/>
          <w:sz w:val="18"/>
          <w:szCs w:val="18"/>
          <w:u w:val="single"/>
          <w:lang w:eastAsia="ar-SA"/>
        </w:rPr>
      </w:pPr>
    </w:p>
    <w:p w:rsidR="002435A6" w:rsidRDefault="002435A6" w:rsidP="006233E1">
      <w:pPr>
        <w:pStyle w:val="ListParagraph"/>
        <w:ind w:left="0"/>
        <w:jc w:val="both"/>
        <w:rPr>
          <w:b/>
          <w:i/>
          <w:sz w:val="18"/>
          <w:szCs w:val="18"/>
          <w:u w:val="single"/>
          <w:lang w:eastAsia="ar-SA"/>
        </w:rPr>
      </w:pPr>
    </w:p>
    <w:p w:rsidR="002435A6" w:rsidRDefault="002435A6" w:rsidP="006233E1">
      <w:pPr>
        <w:pStyle w:val="ListParagraph"/>
        <w:ind w:left="0"/>
        <w:jc w:val="both"/>
        <w:rPr>
          <w:b/>
          <w:i/>
          <w:sz w:val="18"/>
          <w:szCs w:val="18"/>
          <w:u w:val="single"/>
          <w:lang w:eastAsia="ar-SA"/>
        </w:rPr>
      </w:pPr>
    </w:p>
    <w:p w:rsidR="002435A6" w:rsidRDefault="002435A6" w:rsidP="006233E1">
      <w:pPr>
        <w:pStyle w:val="ListParagraph"/>
        <w:ind w:left="0"/>
        <w:jc w:val="both"/>
        <w:rPr>
          <w:b/>
          <w:i/>
          <w:sz w:val="18"/>
          <w:szCs w:val="18"/>
          <w:u w:val="single"/>
          <w:lang w:eastAsia="ar-SA"/>
        </w:rPr>
      </w:pPr>
    </w:p>
    <w:p w:rsidR="002435A6" w:rsidRDefault="002435A6" w:rsidP="006233E1">
      <w:pPr>
        <w:pStyle w:val="ListParagraph"/>
        <w:ind w:left="0"/>
        <w:jc w:val="both"/>
        <w:rPr>
          <w:b/>
          <w:i/>
          <w:sz w:val="18"/>
          <w:szCs w:val="18"/>
          <w:u w:val="single"/>
          <w:lang w:eastAsia="ar-SA"/>
        </w:rPr>
      </w:pPr>
    </w:p>
    <w:p w:rsidR="002435A6" w:rsidRDefault="002435A6" w:rsidP="006233E1">
      <w:pPr>
        <w:pStyle w:val="ListParagraph"/>
        <w:ind w:left="0"/>
        <w:jc w:val="both"/>
        <w:rPr>
          <w:b/>
          <w:i/>
          <w:sz w:val="18"/>
          <w:szCs w:val="18"/>
          <w:u w:val="single"/>
          <w:lang w:eastAsia="ar-SA"/>
        </w:rPr>
      </w:pPr>
    </w:p>
    <w:p w:rsidR="002435A6" w:rsidRDefault="002435A6" w:rsidP="006233E1">
      <w:pPr>
        <w:pStyle w:val="ListParagraph"/>
        <w:ind w:left="0"/>
        <w:jc w:val="both"/>
        <w:rPr>
          <w:b/>
          <w:i/>
          <w:sz w:val="18"/>
          <w:szCs w:val="18"/>
          <w:u w:val="single"/>
          <w:lang w:eastAsia="ar-SA"/>
        </w:rPr>
      </w:pPr>
    </w:p>
    <w:p w:rsidR="002435A6" w:rsidRDefault="002435A6" w:rsidP="006233E1">
      <w:pPr>
        <w:pStyle w:val="ListParagraph"/>
        <w:ind w:left="0"/>
        <w:jc w:val="both"/>
        <w:rPr>
          <w:b/>
          <w:i/>
          <w:sz w:val="18"/>
          <w:szCs w:val="18"/>
          <w:u w:val="single"/>
          <w:lang w:eastAsia="ar-SA"/>
        </w:rPr>
      </w:pPr>
    </w:p>
    <w:p w:rsidR="006233E1" w:rsidRDefault="00F00A30" w:rsidP="006233E1">
      <w:pPr>
        <w:pStyle w:val="ListParagraph"/>
        <w:ind w:left="0"/>
        <w:jc w:val="both"/>
        <w:rPr>
          <w:b/>
          <w:i/>
          <w:sz w:val="18"/>
          <w:szCs w:val="18"/>
          <w:u w:val="single"/>
          <w:lang w:eastAsia="ar-SA"/>
        </w:rPr>
      </w:pPr>
      <w:r w:rsidRPr="00F00A30">
        <w:rPr>
          <w:b/>
          <w:i/>
          <w:sz w:val="18"/>
          <w:szCs w:val="18"/>
          <w:u w:val="single"/>
          <w:lang w:eastAsia="ar-SA"/>
        </w:rPr>
        <w:t xml:space="preserve">Таблица </w:t>
      </w:r>
      <w:r>
        <w:rPr>
          <w:b/>
          <w:i/>
          <w:sz w:val="18"/>
          <w:szCs w:val="18"/>
          <w:u w:val="single"/>
          <w:lang w:eastAsia="ar-SA"/>
        </w:rPr>
        <w:t>11</w:t>
      </w:r>
      <w:r w:rsidRPr="00F00A30">
        <w:rPr>
          <w:b/>
          <w:i/>
          <w:sz w:val="18"/>
          <w:szCs w:val="18"/>
          <w:u w:val="single"/>
          <w:lang w:eastAsia="ar-SA"/>
        </w:rPr>
        <w:t>:</w:t>
      </w:r>
      <w:r>
        <w:rPr>
          <w:b/>
          <w:i/>
          <w:sz w:val="18"/>
          <w:szCs w:val="18"/>
          <w:u w:val="single"/>
          <w:lang w:eastAsia="ar-SA"/>
        </w:rPr>
        <w:t xml:space="preserve"> </w:t>
      </w:r>
      <w:r w:rsidR="006233E1" w:rsidRPr="00B70CA1">
        <w:rPr>
          <w:b/>
          <w:i/>
          <w:sz w:val="18"/>
          <w:szCs w:val="18"/>
          <w:u w:val="single"/>
          <w:lang w:eastAsia="ar-SA"/>
        </w:rPr>
        <w:t xml:space="preserve">Брой проекти към СВОМР по типове </w:t>
      </w:r>
      <w:r w:rsidR="006233E1">
        <w:rPr>
          <w:b/>
          <w:i/>
          <w:sz w:val="18"/>
          <w:szCs w:val="18"/>
          <w:u w:val="single"/>
          <w:lang w:eastAsia="ar-SA"/>
        </w:rPr>
        <w:t>кандидати/получатели</w:t>
      </w:r>
      <w:r w:rsidR="0052444D">
        <w:rPr>
          <w:b/>
          <w:i/>
          <w:sz w:val="18"/>
          <w:szCs w:val="18"/>
          <w:u w:val="single"/>
          <w:lang w:eastAsia="ar-SA"/>
        </w:rPr>
        <w:t xml:space="preserve"> и по фондове</w:t>
      </w:r>
    </w:p>
    <w:tbl>
      <w:tblPr>
        <w:tblW w:w="15010" w:type="dxa"/>
        <w:jc w:val="center"/>
        <w:tblCellMar>
          <w:left w:w="70" w:type="dxa"/>
          <w:right w:w="70" w:type="dxa"/>
        </w:tblCellMar>
        <w:tblLook w:val="04A0" w:firstRow="1" w:lastRow="0" w:firstColumn="1" w:lastColumn="0" w:noHBand="0" w:noVBand="1"/>
      </w:tblPr>
      <w:tblGrid>
        <w:gridCol w:w="1642"/>
        <w:gridCol w:w="950"/>
        <w:gridCol w:w="894"/>
        <w:gridCol w:w="847"/>
        <w:gridCol w:w="846"/>
        <w:gridCol w:w="763"/>
        <w:gridCol w:w="762"/>
        <w:gridCol w:w="882"/>
        <w:gridCol w:w="870"/>
        <w:gridCol w:w="894"/>
        <w:gridCol w:w="822"/>
        <w:gridCol w:w="859"/>
        <w:gridCol w:w="1016"/>
        <w:gridCol w:w="942"/>
        <w:gridCol w:w="871"/>
        <w:gridCol w:w="1150"/>
      </w:tblGrid>
      <w:tr w:rsidR="00FE3F76" w:rsidTr="00FE3F76">
        <w:trPr>
          <w:trHeight w:val="612"/>
          <w:jc w:val="center"/>
        </w:trPr>
        <w:tc>
          <w:tcPr>
            <w:tcW w:w="1446" w:type="dxa"/>
            <w:vMerge w:val="restart"/>
            <w:tcBorders>
              <w:top w:val="single" w:sz="8" w:space="0" w:color="auto"/>
              <w:left w:val="single" w:sz="8" w:space="0" w:color="auto"/>
              <w:bottom w:val="single" w:sz="8" w:space="0" w:color="000000"/>
              <w:right w:val="single" w:sz="8" w:space="0" w:color="auto"/>
            </w:tcBorders>
            <w:shd w:val="clear" w:color="000000" w:fill="C0C0C0"/>
            <w:vAlign w:val="bottom"/>
            <w:hideMark/>
          </w:tcPr>
          <w:p w:rsidR="00FE3F76" w:rsidRDefault="00FE3F76">
            <w:pPr>
              <w:jc w:val="center"/>
              <w:rPr>
                <w:b/>
                <w:bCs/>
                <w:sz w:val="18"/>
                <w:szCs w:val="18"/>
              </w:rPr>
            </w:pPr>
            <w:r>
              <w:rPr>
                <w:b/>
                <w:bCs/>
                <w:sz w:val="18"/>
                <w:szCs w:val="18"/>
              </w:rPr>
              <w:t>ТИПОВЕ КАНДИДАТИ/ ПОЛУЧАТЕЛИ</w:t>
            </w:r>
          </w:p>
        </w:tc>
        <w:tc>
          <w:tcPr>
            <w:tcW w:w="964" w:type="dxa"/>
            <w:tcBorders>
              <w:top w:val="single" w:sz="8" w:space="0" w:color="auto"/>
              <w:left w:val="nil"/>
              <w:bottom w:val="nil"/>
              <w:right w:val="single" w:sz="8" w:space="0" w:color="auto"/>
            </w:tcBorders>
            <w:shd w:val="clear" w:color="000000" w:fill="C0C0C0"/>
            <w:vAlign w:val="bottom"/>
            <w:hideMark/>
          </w:tcPr>
          <w:p w:rsidR="00FE3F76" w:rsidRDefault="00FE3F76">
            <w:pPr>
              <w:jc w:val="center"/>
              <w:rPr>
                <w:b/>
                <w:bCs/>
                <w:color w:val="000000"/>
                <w:sz w:val="18"/>
                <w:szCs w:val="18"/>
              </w:rPr>
            </w:pPr>
            <w:r>
              <w:rPr>
                <w:b/>
                <w:bCs/>
                <w:color w:val="000000"/>
                <w:sz w:val="18"/>
                <w:szCs w:val="18"/>
              </w:rPr>
              <w:t xml:space="preserve">Цел за периода 2014 – 2020 </w:t>
            </w:r>
          </w:p>
        </w:tc>
        <w:tc>
          <w:tcPr>
            <w:tcW w:w="1772" w:type="dxa"/>
            <w:gridSpan w:val="2"/>
            <w:tcBorders>
              <w:top w:val="single" w:sz="8" w:space="0" w:color="auto"/>
              <w:left w:val="nil"/>
              <w:bottom w:val="single" w:sz="8" w:space="0" w:color="auto"/>
              <w:right w:val="single" w:sz="8" w:space="0" w:color="000000"/>
            </w:tcBorders>
            <w:shd w:val="clear" w:color="000000" w:fill="C0C0C0"/>
            <w:vAlign w:val="bottom"/>
            <w:hideMark/>
          </w:tcPr>
          <w:p w:rsidR="00FE3F76" w:rsidRDefault="00FE3F76">
            <w:pPr>
              <w:jc w:val="center"/>
              <w:rPr>
                <w:b/>
                <w:bCs/>
                <w:sz w:val="18"/>
                <w:szCs w:val="18"/>
              </w:rPr>
            </w:pPr>
            <w:r>
              <w:rPr>
                <w:b/>
                <w:bCs/>
                <w:sz w:val="18"/>
                <w:szCs w:val="18"/>
              </w:rPr>
              <w:t>Брой регистрирани заявления от кандидати за одобрение от МИГ</w:t>
            </w:r>
          </w:p>
        </w:tc>
        <w:tc>
          <w:tcPr>
            <w:tcW w:w="1629" w:type="dxa"/>
            <w:gridSpan w:val="2"/>
            <w:tcBorders>
              <w:top w:val="single" w:sz="8" w:space="0" w:color="auto"/>
              <w:left w:val="nil"/>
              <w:bottom w:val="single" w:sz="8" w:space="0" w:color="auto"/>
              <w:right w:val="single" w:sz="8" w:space="0" w:color="000000"/>
            </w:tcBorders>
            <w:shd w:val="clear" w:color="000000" w:fill="C0C0C0"/>
            <w:vAlign w:val="bottom"/>
            <w:hideMark/>
          </w:tcPr>
          <w:p w:rsidR="00FE3F76" w:rsidRDefault="00FE3F76">
            <w:pPr>
              <w:jc w:val="center"/>
              <w:rPr>
                <w:b/>
                <w:bCs/>
                <w:sz w:val="18"/>
                <w:szCs w:val="18"/>
              </w:rPr>
            </w:pPr>
            <w:r>
              <w:rPr>
                <w:b/>
                <w:bCs/>
                <w:sz w:val="18"/>
                <w:szCs w:val="18"/>
              </w:rPr>
              <w:t>Брой одобрени заявления от МИГ</w:t>
            </w:r>
          </w:p>
        </w:tc>
        <w:tc>
          <w:tcPr>
            <w:tcW w:w="1668" w:type="dxa"/>
            <w:gridSpan w:val="2"/>
            <w:tcBorders>
              <w:top w:val="single" w:sz="8" w:space="0" w:color="auto"/>
              <w:left w:val="nil"/>
              <w:bottom w:val="single" w:sz="8" w:space="0" w:color="auto"/>
              <w:right w:val="single" w:sz="8" w:space="0" w:color="000000"/>
            </w:tcBorders>
            <w:shd w:val="clear" w:color="000000" w:fill="C0C0C0"/>
            <w:vAlign w:val="bottom"/>
            <w:hideMark/>
          </w:tcPr>
          <w:p w:rsidR="00FE3F76" w:rsidRDefault="00FE3F76">
            <w:pPr>
              <w:jc w:val="center"/>
              <w:rPr>
                <w:b/>
                <w:bCs/>
                <w:sz w:val="18"/>
                <w:szCs w:val="18"/>
              </w:rPr>
            </w:pPr>
            <w:r>
              <w:rPr>
                <w:b/>
                <w:bCs/>
                <w:sz w:val="18"/>
                <w:szCs w:val="18"/>
              </w:rPr>
              <w:t>Брой внесени заявления от МИГ за одобрение от УО/ДФЗ</w:t>
            </w:r>
          </w:p>
        </w:tc>
        <w:tc>
          <w:tcPr>
            <w:tcW w:w="1798" w:type="dxa"/>
            <w:gridSpan w:val="2"/>
            <w:tcBorders>
              <w:top w:val="single" w:sz="8" w:space="0" w:color="auto"/>
              <w:left w:val="nil"/>
              <w:bottom w:val="single" w:sz="8" w:space="0" w:color="auto"/>
              <w:right w:val="single" w:sz="8" w:space="0" w:color="000000"/>
            </w:tcBorders>
            <w:shd w:val="clear" w:color="000000" w:fill="C0C0C0"/>
            <w:vAlign w:val="bottom"/>
            <w:hideMark/>
          </w:tcPr>
          <w:p w:rsidR="00FE3F76" w:rsidRDefault="00FE3F76">
            <w:pPr>
              <w:jc w:val="center"/>
              <w:rPr>
                <w:b/>
                <w:bCs/>
                <w:sz w:val="18"/>
                <w:szCs w:val="18"/>
              </w:rPr>
            </w:pPr>
            <w:r>
              <w:rPr>
                <w:b/>
                <w:bCs/>
                <w:sz w:val="18"/>
                <w:szCs w:val="18"/>
              </w:rPr>
              <w:t>Брой одобрени заявления от УО/ДФЗ</w:t>
            </w:r>
          </w:p>
        </w:tc>
        <w:tc>
          <w:tcPr>
            <w:tcW w:w="1707" w:type="dxa"/>
            <w:gridSpan w:val="2"/>
            <w:tcBorders>
              <w:top w:val="single" w:sz="8" w:space="0" w:color="auto"/>
              <w:left w:val="nil"/>
              <w:bottom w:val="single" w:sz="8" w:space="0" w:color="auto"/>
              <w:right w:val="single" w:sz="8" w:space="0" w:color="000000"/>
            </w:tcBorders>
            <w:shd w:val="clear" w:color="000000" w:fill="C0C0C0"/>
            <w:vAlign w:val="bottom"/>
            <w:hideMark/>
          </w:tcPr>
          <w:p w:rsidR="00FE3F76" w:rsidRDefault="00FE3F76">
            <w:pPr>
              <w:jc w:val="center"/>
              <w:rPr>
                <w:b/>
                <w:bCs/>
                <w:sz w:val="18"/>
                <w:szCs w:val="18"/>
              </w:rPr>
            </w:pPr>
            <w:r>
              <w:rPr>
                <w:b/>
                <w:bCs/>
                <w:sz w:val="18"/>
                <w:szCs w:val="18"/>
              </w:rPr>
              <w:t>Брой сключени договори с кандидати</w:t>
            </w:r>
          </w:p>
        </w:tc>
        <w:tc>
          <w:tcPr>
            <w:tcW w:w="1016" w:type="dxa"/>
            <w:tcBorders>
              <w:top w:val="single" w:sz="8" w:space="0" w:color="auto"/>
              <w:left w:val="nil"/>
              <w:bottom w:val="nil"/>
              <w:right w:val="single" w:sz="8" w:space="0" w:color="auto"/>
            </w:tcBorders>
            <w:shd w:val="clear" w:color="000000" w:fill="C0C0C0"/>
            <w:vAlign w:val="bottom"/>
            <w:hideMark/>
          </w:tcPr>
          <w:p w:rsidR="00FE3F76" w:rsidRDefault="00FE3F76">
            <w:pPr>
              <w:jc w:val="center"/>
              <w:rPr>
                <w:b/>
                <w:bCs/>
                <w:sz w:val="18"/>
                <w:szCs w:val="18"/>
              </w:rPr>
            </w:pPr>
            <w:r>
              <w:rPr>
                <w:b/>
                <w:bCs/>
                <w:sz w:val="18"/>
                <w:szCs w:val="18"/>
              </w:rPr>
              <w:t>Процент на одобрение</w:t>
            </w:r>
          </w:p>
        </w:tc>
        <w:tc>
          <w:tcPr>
            <w:tcW w:w="1850" w:type="dxa"/>
            <w:gridSpan w:val="2"/>
            <w:tcBorders>
              <w:top w:val="single" w:sz="8" w:space="0" w:color="auto"/>
              <w:left w:val="nil"/>
              <w:bottom w:val="single" w:sz="8" w:space="0" w:color="auto"/>
              <w:right w:val="single" w:sz="8" w:space="0" w:color="000000"/>
            </w:tcBorders>
            <w:shd w:val="clear" w:color="000000" w:fill="C0C0C0"/>
            <w:vAlign w:val="bottom"/>
            <w:hideMark/>
          </w:tcPr>
          <w:p w:rsidR="00FE3F76" w:rsidRDefault="00FE3F76">
            <w:pPr>
              <w:jc w:val="center"/>
              <w:rPr>
                <w:b/>
                <w:bCs/>
                <w:sz w:val="18"/>
                <w:szCs w:val="18"/>
              </w:rPr>
            </w:pPr>
            <w:r>
              <w:rPr>
                <w:b/>
                <w:bCs/>
                <w:sz w:val="18"/>
                <w:szCs w:val="18"/>
              </w:rPr>
              <w:t xml:space="preserve">Брой договори с изплатена субсидия </w:t>
            </w:r>
          </w:p>
        </w:tc>
        <w:tc>
          <w:tcPr>
            <w:tcW w:w="1160" w:type="dxa"/>
            <w:tcBorders>
              <w:top w:val="single" w:sz="8" w:space="0" w:color="auto"/>
              <w:left w:val="nil"/>
              <w:bottom w:val="nil"/>
              <w:right w:val="single" w:sz="8" w:space="0" w:color="auto"/>
            </w:tcBorders>
            <w:shd w:val="clear" w:color="000000" w:fill="C0C0C0"/>
            <w:vAlign w:val="bottom"/>
            <w:hideMark/>
          </w:tcPr>
          <w:p w:rsidR="00FE3F76" w:rsidRDefault="00FE3F76">
            <w:pPr>
              <w:jc w:val="center"/>
              <w:rPr>
                <w:b/>
                <w:bCs/>
                <w:sz w:val="18"/>
                <w:szCs w:val="18"/>
              </w:rPr>
            </w:pPr>
            <w:r>
              <w:rPr>
                <w:b/>
                <w:bCs/>
                <w:sz w:val="18"/>
                <w:szCs w:val="18"/>
              </w:rPr>
              <w:t>Процент на изплащане</w:t>
            </w:r>
          </w:p>
        </w:tc>
      </w:tr>
      <w:tr w:rsidR="00FE3F76" w:rsidTr="00FE3F76">
        <w:trPr>
          <w:trHeight w:val="909"/>
          <w:jc w:val="center"/>
        </w:trPr>
        <w:tc>
          <w:tcPr>
            <w:tcW w:w="1446" w:type="dxa"/>
            <w:vMerge/>
            <w:tcBorders>
              <w:top w:val="single" w:sz="8" w:space="0" w:color="auto"/>
              <w:left w:val="single" w:sz="8" w:space="0" w:color="auto"/>
              <w:bottom w:val="single" w:sz="8" w:space="0" w:color="000000"/>
              <w:right w:val="single" w:sz="8" w:space="0" w:color="auto"/>
            </w:tcBorders>
            <w:vAlign w:val="center"/>
            <w:hideMark/>
          </w:tcPr>
          <w:p w:rsidR="00FE3F76" w:rsidRDefault="00FE3F76">
            <w:pPr>
              <w:rPr>
                <w:b/>
                <w:bCs/>
                <w:sz w:val="18"/>
                <w:szCs w:val="18"/>
              </w:rPr>
            </w:pPr>
          </w:p>
        </w:tc>
        <w:tc>
          <w:tcPr>
            <w:tcW w:w="964" w:type="dxa"/>
            <w:tcBorders>
              <w:top w:val="nil"/>
              <w:left w:val="nil"/>
              <w:bottom w:val="single" w:sz="8" w:space="0" w:color="auto"/>
              <w:right w:val="single" w:sz="8" w:space="0" w:color="auto"/>
            </w:tcBorders>
            <w:shd w:val="clear" w:color="000000" w:fill="C0C0C0"/>
            <w:vAlign w:val="bottom"/>
            <w:hideMark/>
          </w:tcPr>
          <w:p w:rsidR="00FE3F76" w:rsidRDefault="00FE3F76">
            <w:pPr>
              <w:jc w:val="center"/>
              <w:rPr>
                <w:b/>
                <w:bCs/>
                <w:color w:val="000000"/>
                <w:sz w:val="18"/>
                <w:szCs w:val="18"/>
              </w:rPr>
            </w:pPr>
            <w:r>
              <w:rPr>
                <w:b/>
                <w:bCs/>
                <w:color w:val="000000"/>
                <w:sz w:val="18"/>
                <w:szCs w:val="18"/>
              </w:rPr>
              <w:t>(брой)</w:t>
            </w:r>
          </w:p>
        </w:tc>
        <w:tc>
          <w:tcPr>
            <w:tcW w:w="912" w:type="dxa"/>
            <w:tcBorders>
              <w:top w:val="nil"/>
              <w:left w:val="nil"/>
              <w:bottom w:val="single" w:sz="8" w:space="0" w:color="auto"/>
              <w:right w:val="single" w:sz="8" w:space="0" w:color="auto"/>
            </w:tcBorders>
            <w:shd w:val="clear" w:color="auto" w:fill="auto"/>
            <w:vAlign w:val="bottom"/>
            <w:hideMark/>
          </w:tcPr>
          <w:p w:rsidR="00FE3F76" w:rsidRDefault="00FE3F76">
            <w:pPr>
              <w:jc w:val="center"/>
              <w:rPr>
                <w:sz w:val="18"/>
                <w:szCs w:val="18"/>
              </w:rPr>
            </w:pPr>
            <w:r>
              <w:rPr>
                <w:sz w:val="18"/>
                <w:szCs w:val="18"/>
              </w:rPr>
              <w:t>за отч. период</w:t>
            </w:r>
          </w:p>
        </w:tc>
        <w:tc>
          <w:tcPr>
            <w:tcW w:w="860" w:type="dxa"/>
            <w:tcBorders>
              <w:top w:val="nil"/>
              <w:left w:val="nil"/>
              <w:bottom w:val="single" w:sz="8" w:space="0" w:color="auto"/>
              <w:right w:val="single" w:sz="8" w:space="0" w:color="auto"/>
            </w:tcBorders>
            <w:shd w:val="clear" w:color="auto" w:fill="auto"/>
            <w:vAlign w:val="bottom"/>
            <w:hideMark/>
          </w:tcPr>
          <w:p w:rsidR="00FE3F76" w:rsidRDefault="00FE3F76">
            <w:pPr>
              <w:jc w:val="center"/>
              <w:rPr>
                <w:sz w:val="18"/>
                <w:szCs w:val="18"/>
              </w:rPr>
            </w:pPr>
            <w:r>
              <w:rPr>
                <w:sz w:val="18"/>
                <w:szCs w:val="18"/>
              </w:rPr>
              <w:t>от скл. на спораз.</w:t>
            </w:r>
          </w:p>
        </w:tc>
        <w:tc>
          <w:tcPr>
            <w:tcW w:w="860" w:type="dxa"/>
            <w:tcBorders>
              <w:top w:val="nil"/>
              <w:left w:val="nil"/>
              <w:bottom w:val="single" w:sz="8" w:space="0" w:color="auto"/>
              <w:right w:val="single" w:sz="8" w:space="0" w:color="auto"/>
            </w:tcBorders>
            <w:shd w:val="clear" w:color="auto" w:fill="auto"/>
            <w:hideMark/>
          </w:tcPr>
          <w:p w:rsidR="00FE3F76" w:rsidRDefault="00FE3F76">
            <w:pPr>
              <w:jc w:val="center"/>
              <w:rPr>
                <w:sz w:val="18"/>
                <w:szCs w:val="18"/>
              </w:rPr>
            </w:pPr>
            <w:r>
              <w:rPr>
                <w:sz w:val="18"/>
                <w:szCs w:val="18"/>
              </w:rPr>
              <w:t xml:space="preserve">за отч. период </w:t>
            </w:r>
          </w:p>
        </w:tc>
        <w:tc>
          <w:tcPr>
            <w:tcW w:w="769" w:type="dxa"/>
            <w:tcBorders>
              <w:top w:val="nil"/>
              <w:left w:val="nil"/>
              <w:bottom w:val="single" w:sz="8" w:space="0" w:color="auto"/>
              <w:right w:val="single" w:sz="8" w:space="0" w:color="auto"/>
            </w:tcBorders>
            <w:shd w:val="clear" w:color="auto" w:fill="auto"/>
            <w:hideMark/>
          </w:tcPr>
          <w:p w:rsidR="00FE3F76" w:rsidRDefault="00FE3F76">
            <w:pPr>
              <w:jc w:val="center"/>
              <w:rPr>
                <w:sz w:val="18"/>
                <w:szCs w:val="18"/>
              </w:rPr>
            </w:pPr>
            <w:r>
              <w:rPr>
                <w:sz w:val="18"/>
                <w:szCs w:val="18"/>
              </w:rPr>
              <w:t>от скл. на спораз.</w:t>
            </w:r>
          </w:p>
        </w:tc>
        <w:tc>
          <w:tcPr>
            <w:tcW w:w="769" w:type="dxa"/>
            <w:tcBorders>
              <w:top w:val="nil"/>
              <w:left w:val="nil"/>
              <w:bottom w:val="single" w:sz="8" w:space="0" w:color="auto"/>
              <w:right w:val="single" w:sz="8" w:space="0" w:color="auto"/>
            </w:tcBorders>
            <w:shd w:val="clear" w:color="auto" w:fill="auto"/>
            <w:vAlign w:val="bottom"/>
            <w:hideMark/>
          </w:tcPr>
          <w:p w:rsidR="00FE3F76" w:rsidRDefault="00FE3F76">
            <w:pPr>
              <w:jc w:val="center"/>
              <w:rPr>
                <w:sz w:val="18"/>
                <w:szCs w:val="18"/>
              </w:rPr>
            </w:pPr>
            <w:r>
              <w:rPr>
                <w:sz w:val="18"/>
                <w:szCs w:val="18"/>
              </w:rPr>
              <w:t xml:space="preserve">за отч. период </w:t>
            </w:r>
          </w:p>
        </w:tc>
        <w:tc>
          <w:tcPr>
            <w:tcW w:w="899" w:type="dxa"/>
            <w:tcBorders>
              <w:top w:val="nil"/>
              <w:left w:val="nil"/>
              <w:bottom w:val="single" w:sz="8" w:space="0" w:color="auto"/>
              <w:right w:val="single" w:sz="8" w:space="0" w:color="auto"/>
            </w:tcBorders>
            <w:shd w:val="clear" w:color="auto" w:fill="auto"/>
            <w:vAlign w:val="bottom"/>
            <w:hideMark/>
          </w:tcPr>
          <w:p w:rsidR="00FE3F76" w:rsidRDefault="00FE3F76">
            <w:pPr>
              <w:jc w:val="center"/>
              <w:rPr>
                <w:sz w:val="18"/>
                <w:szCs w:val="18"/>
              </w:rPr>
            </w:pPr>
            <w:r>
              <w:rPr>
                <w:sz w:val="18"/>
                <w:szCs w:val="18"/>
              </w:rPr>
              <w:t>от скл. на спораз.</w:t>
            </w:r>
          </w:p>
        </w:tc>
        <w:tc>
          <w:tcPr>
            <w:tcW w:w="886" w:type="dxa"/>
            <w:tcBorders>
              <w:top w:val="nil"/>
              <w:left w:val="nil"/>
              <w:bottom w:val="single" w:sz="8" w:space="0" w:color="auto"/>
              <w:right w:val="single" w:sz="8" w:space="0" w:color="auto"/>
            </w:tcBorders>
            <w:shd w:val="clear" w:color="auto" w:fill="auto"/>
            <w:vAlign w:val="bottom"/>
            <w:hideMark/>
          </w:tcPr>
          <w:p w:rsidR="00FE3F76" w:rsidRDefault="00FE3F76">
            <w:pPr>
              <w:jc w:val="center"/>
              <w:rPr>
                <w:sz w:val="18"/>
                <w:szCs w:val="18"/>
              </w:rPr>
            </w:pPr>
            <w:r>
              <w:rPr>
                <w:sz w:val="18"/>
                <w:szCs w:val="18"/>
              </w:rPr>
              <w:t>за отч. период</w:t>
            </w:r>
          </w:p>
        </w:tc>
        <w:tc>
          <w:tcPr>
            <w:tcW w:w="912" w:type="dxa"/>
            <w:tcBorders>
              <w:top w:val="nil"/>
              <w:left w:val="nil"/>
              <w:bottom w:val="single" w:sz="8" w:space="0" w:color="auto"/>
              <w:right w:val="single" w:sz="8" w:space="0" w:color="auto"/>
            </w:tcBorders>
            <w:shd w:val="clear" w:color="auto" w:fill="auto"/>
            <w:vAlign w:val="bottom"/>
            <w:hideMark/>
          </w:tcPr>
          <w:p w:rsidR="00FE3F76" w:rsidRDefault="00FE3F76">
            <w:pPr>
              <w:jc w:val="center"/>
              <w:rPr>
                <w:sz w:val="18"/>
                <w:szCs w:val="18"/>
              </w:rPr>
            </w:pPr>
            <w:r>
              <w:rPr>
                <w:sz w:val="18"/>
                <w:szCs w:val="18"/>
              </w:rPr>
              <w:t>от скл. на спораз.</w:t>
            </w:r>
          </w:p>
        </w:tc>
        <w:tc>
          <w:tcPr>
            <w:tcW w:w="834" w:type="dxa"/>
            <w:tcBorders>
              <w:top w:val="nil"/>
              <w:left w:val="nil"/>
              <w:bottom w:val="single" w:sz="8" w:space="0" w:color="auto"/>
              <w:right w:val="single" w:sz="8" w:space="0" w:color="auto"/>
            </w:tcBorders>
            <w:shd w:val="clear" w:color="auto" w:fill="auto"/>
            <w:vAlign w:val="bottom"/>
            <w:hideMark/>
          </w:tcPr>
          <w:p w:rsidR="00FE3F76" w:rsidRDefault="00FE3F76">
            <w:pPr>
              <w:jc w:val="center"/>
              <w:rPr>
                <w:sz w:val="18"/>
                <w:szCs w:val="18"/>
              </w:rPr>
            </w:pPr>
            <w:r>
              <w:rPr>
                <w:sz w:val="18"/>
                <w:szCs w:val="18"/>
              </w:rPr>
              <w:t xml:space="preserve">за отч. период </w:t>
            </w:r>
          </w:p>
        </w:tc>
        <w:tc>
          <w:tcPr>
            <w:tcW w:w="873" w:type="dxa"/>
            <w:tcBorders>
              <w:top w:val="nil"/>
              <w:left w:val="nil"/>
              <w:bottom w:val="single" w:sz="8" w:space="0" w:color="auto"/>
              <w:right w:val="single" w:sz="8" w:space="0" w:color="auto"/>
            </w:tcBorders>
            <w:shd w:val="clear" w:color="auto" w:fill="auto"/>
            <w:vAlign w:val="bottom"/>
            <w:hideMark/>
          </w:tcPr>
          <w:p w:rsidR="00FE3F76" w:rsidRDefault="00FE3F76">
            <w:pPr>
              <w:jc w:val="center"/>
              <w:rPr>
                <w:sz w:val="18"/>
                <w:szCs w:val="18"/>
              </w:rPr>
            </w:pPr>
            <w:r>
              <w:rPr>
                <w:sz w:val="18"/>
                <w:szCs w:val="18"/>
              </w:rPr>
              <w:t>от скл. на спораз.</w:t>
            </w:r>
          </w:p>
        </w:tc>
        <w:tc>
          <w:tcPr>
            <w:tcW w:w="1016" w:type="dxa"/>
            <w:tcBorders>
              <w:top w:val="nil"/>
              <w:left w:val="nil"/>
              <w:bottom w:val="single" w:sz="8" w:space="0" w:color="auto"/>
              <w:right w:val="single" w:sz="8" w:space="0" w:color="auto"/>
            </w:tcBorders>
            <w:shd w:val="clear" w:color="000000" w:fill="C0C0C0"/>
            <w:vAlign w:val="bottom"/>
            <w:hideMark/>
          </w:tcPr>
          <w:p w:rsidR="00FE3F76" w:rsidRDefault="00FE3F76">
            <w:pPr>
              <w:jc w:val="center"/>
              <w:rPr>
                <w:b/>
                <w:bCs/>
                <w:i/>
                <w:iCs/>
                <w:sz w:val="18"/>
                <w:szCs w:val="18"/>
              </w:rPr>
            </w:pPr>
            <w:r>
              <w:rPr>
                <w:b/>
                <w:bCs/>
                <w:i/>
                <w:iCs/>
                <w:sz w:val="18"/>
                <w:szCs w:val="18"/>
              </w:rPr>
              <w:t>колона 12 разделена на колона 2</w:t>
            </w:r>
          </w:p>
        </w:tc>
        <w:tc>
          <w:tcPr>
            <w:tcW w:w="964" w:type="dxa"/>
            <w:tcBorders>
              <w:top w:val="nil"/>
              <w:left w:val="nil"/>
              <w:bottom w:val="single" w:sz="8" w:space="0" w:color="auto"/>
              <w:right w:val="single" w:sz="8" w:space="0" w:color="auto"/>
            </w:tcBorders>
            <w:shd w:val="clear" w:color="auto" w:fill="auto"/>
            <w:vAlign w:val="bottom"/>
            <w:hideMark/>
          </w:tcPr>
          <w:p w:rsidR="00FE3F76" w:rsidRDefault="00FE3F76">
            <w:pPr>
              <w:jc w:val="center"/>
              <w:rPr>
                <w:sz w:val="18"/>
                <w:szCs w:val="18"/>
              </w:rPr>
            </w:pPr>
            <w:r>
              <w:rPr>
                <w:sz w:val="18"/>
                <w:szCs w:val="18"/>
              </w:rPr>
              <w:t xml:space="preserve">за отч. период </w:t>
            </w:r>
          </w:p>
        </w:tc>
        <w:tc>
          <w:tcPr>
            <w:tcW w:w="886" w:type="dxa"/>
            <w:tcBorders>
              <w:top w:val="nil"/>
              <w:left w:val="nil"/>
              <w:bottom w:val="single" w:sz="8" w:space="0" w:color="auto"/>
              <w:right w:val="single" w:sz="8" w:space="0" w:color="auto"/>
            </w:tcBorders>
            <w:shd w:val="clear" w:color="auto" w:fill="auto"/>
            <w:vAlign w:val="bottom"/>
            <w:hideMark/>
          </w:tcPr>
          <w:p w:rsidR="00FE3F76" w:rsidRDefault="00FE3F76">
            <w:pPr>
              <w:jc w:val="center"/>
              <w:rPr>
                <w:sz w:val="18"/>
                <w:szCs w:val="18"/>
              </w:rPr>
            </w:pPr>
            <w:r>
              <w:rPr>
                <w:sz w:val="18"/>
                <w:szCs w:val="18"/>
              </w:rPr>
              <w:t>от скл. на спораз.</w:t>
            </w:r>
          </w:p>
        </w:tc>
        <w:tc>
          <w:tcPr>
            <w:tcW w:w="1160" w:type="dxa"/>
            <w:tcBorders>
              <w:top w:val="nil"/>
              <w:left w:val="nil"/>
              <w:bottom w:val="single" w:sz="8" w:space="0" w:color="auto"/>
              <w:right w:val="single" w:sz="8" w:space="0" w:color="auto"/>
            </w:tcBorders>
            <w:shd w:val="clear" w:color="000000" w:fill="C0C0C0"/>
            <w:vAlign w:val="bottom"/>
            <w:hideMark/>
          </w:tcPr>
          <w:p w:rsidR="00FE3F76" w:rsidRDefault="00FE3F76">
            <w:pPr>
              <w:jc w:val="center"/>
              <w:rPr>
                <w:b/>
                <w:bCs/>
                <w:i/>
                <w:iCs/>
                <w:sz w:val="18"/>
                <w:szCs w:val="18"/>
              </w:rPr>
            </w:pPr>
            <w:r>
              <w:rPr>
                <w:b/>
                <w:bCs/>
                <w:i/>
                <w:iCs/>
                <w:sz w:val="18"/>
                <w:szCs w:val="18"/>
              </w:rPr>
              <w:t>колона 15 разделена на колона 2</w:t>
            </w:r>
          </w:p>
        </w:tc>
      </w:tr>
      <w:tr w:rsidR="00FE3F76" w:rsidTr="00FE3F76">
        <w:trPr>
          <w:trHeight w:val="334"/>
          <w:jc w:val="center"/>
        </w:trPr>
        <w:tc>
          <w:tcPr>
            <w:tcW w:w="1446" w:type="dxa"/>
            <w:tcBorders>
              <w:top w:val="nil"/>
              <w:left w:val="single" w:sz="8" w:space="0" w:color="auto"/>
              <w:bottom w:val="single" w:sz="8" w:space="0" w:color="auto"/>
              <w:right w:val="single" w:sz="8" w:space="0" w:color="auto"/>
            </w:tcBorders>
            <w:shd w:val="clear" w:color="auto" w:fill="auto"/>
            <w:vAlign w:val="bottom"/>
            <w:hideMark/>
          </w:tcPr>
          <w:p w:rsidR="00FE3F76" w:rsidRDefault="00FE3F76">
            <w:pPr>
              <w:jc w:val="center"/>
              <w:rPr>
                <w:sz w:val="18"/>
                <w:szCs w:val="18"/>
              </w:rPr>
            </w:pPr>
            <w:r>
              <w:rPr>
                <w:sz w:val="18"/>
                <w:szCs w:val="18"/>
              </w:rPr>
              <w:t>1</w:t>
            </w:r>
          </w:p>
        </w:tc>
        <w:tc>
          <w:tcPr>
            <w:tcW w:w="964" w:type="dxa"/>
            <w:tcBorders>
              <w:top w:val="nil"/>
              <w:left w:val="nil"/>
              <w:bottom w:val="single" w:sz="8" w:space="0" w:color="auto"/>
              <w:right w:val="single" w:sz="8" w:space="0" w:color="auto"/>
            </w:tcBorders>
            <w:shd w:val="clear" w:color="auto" w:fill="auto"/>
            <w:vAlign w:val="bottom"/>
            <w:hideMark/>
          </w:tcPr>
          <w:p w:rsidR="00FE3F76" w:rsidRDefault="00FE3F76">
            <w:pPr>
              <w:jc w:val="center"/>
              <w:rPr>
                <w:sz w:val="18"/>
                <w:szCs w:val="18"/>
              </w:rPr>
            </w:pPr>
            <w:r>
              <w:rPr>
                <w:sz w:val="18"/>
                <w:szCs w:val="18"/>
              </w:rPr>
              <w:t>2</w:t>
            </w:r>
          </w:p>
        </w:tc>
        <w:tc>
          <w:tcPr>
            <w:tcW w:w="912" w:type="dxa"/>
            <w:tcBorders>
              <w:top w:val="nil"/>
              <w:left w:val="nil"/>
              <w:bottom w:val="single" w:sz="8" w:space="0" w:color="auto"/>
              <w:right w:val="single" w:sz="8" w:space="0" w:color="auto"/>
            </w:tcBorders>
            <w:shd w:val="clear" w:color="auto" w:fill="auto"/>
            <w:hideMark/>
          </w:tcPr>
          <w:p w:rsidR="00FE3F76" w:rsidRDefault="00FE3F76">
            <w:pPr>
              <w:jc w:val="center"/>
              <w:rPr>
                <w:sz w:val="18"/>
                <w:szCs w:val="18"/>
              </w:rPr>
            </w:pPr>
            <w:r>
              <w:rPr>
                <w:sz w:val="18"/>
                <w:szCs w:val="18"/>
              </w:rPr>
              <w:t>3</w:t>
            </w:r>
          </w:p>
        </w:tc>
        <w:tc>
          <w:tcPr>
            <w:tcW w:w="860" w:type="dxa"/>
            <w:tcBorders>
              <w:top w:val="nil"/>
              <w:left w:val="nil"/>
              <w:bottom w:val="single" w:sz="8" w:space="0" w:color="auto"/>
              <w:right w:val="single" w:sz="8" w:space="0" w:color="auto"/>
            </w:tcBorders>
            <w:shd w:val="clear" w:color="auto" w:fill="auto"/>
            <w:vAlign w:val="bottom"/>
            <w:hideMark/>
          </w:tcPr>
          <w:p w:rsidR="00FE3F76" w:rsidRDefault="00FE3F76">
            <w:pPr>
              <w:jc w:val="center"/>
              <w:rPr>
                <w:sz w:val="18"/>
                <w:szCs w:val="18"/>
              </w:rPr>
            </w:pPr>
            <w:r>
              <w:rPr>
                <w:sz w:val="18"/>
                <w:szCs w:val="18"/>
              </w:rPr>
              <w:t>4</w:t>
            </w:r>
          </w:p>
        </w:tc>
        <w:tc>
          <w:tcPr>
            <w:tcW w:w="860" w:type="dxa"/>
            <w:tcBorders>
              <w:top w:val="nil"/>
              <w:left w:val="nil"/>
              <w:bottom w:val="single" w:sz="8" w:space="0" w:color="auto"/>
              <w:right w:val="single" w:sz="8" w:space="0" w:color="auto"/>
            </w:tcBorders>
            <w:shd w:val="clear" w:color="auto" w:fill="auto"/>
            <w:vAlign w:val="bottom"/>
            <w:hideMark/>
          </w:tcPr>
          <w:p w:rsidR="00FE3F76" w:rsidRDefault="00FE3F76">
            <w:pPr>
              <w:jc w:val="center"/>
              <w:rPr>
                <w:sz w:val="18"/>
                <w:szCs w:val="18"/>
              </w:rPr>
            </w:pPr>
            <w:r>
              <w:rPr>
                <w:sz w:val="18"/>
                <w:szCs w:val="18"/>
              </w:rPr>
              <w:t>5</w:t>
            </w:r>
          </w:p>
        </w:tc>
        <w:tc>
          <w:tcPr>
            <w:tcW w:w="769" w:type="dxa"/>
            <w:tcBorders>
              <w:top w:val="nil"/>
              <w:left w:val="nil"/>
              <w:bottom w:val="single" w:sz="8" w:space="0" w:color="auto"/>
              <w:right w:val="single" w:sz="8" w:space="0" w:color="auto"/>
            </w:tcBorders>
            <w:shd w:val="clear" w:color="auto" w:fill="auto"/>
            <w:vAlign w:val="bottom"/>
            <w:hideMark/>
          </w:tcPr>
          <w:p w:rsidR="00FE3F76" w:rsidRDefault="00FE3F76">
            <w:pPr>
              <w:jc w:val="center"/>
              <w:rPr>
                <w:sz w:val="18"/>
                <w:szCs w:val="18"/>
              </w:rPr>
            </w:pPr>
            <w:r>
              <w:rPr>
                <w:sz w:val="18"/>
                <w:szCs w:val="18"/>
              </w:rPr>
              <w:t>6</w:t>
            </w:r>
          </w:p>
        </w:tc>
        <w:tc>
          <w:tcPr>
            <w:tcW w:w="769" w:type="dxa"/>
            <w:tcBorders>
              <w:top w:val="nil"/>
              <w:left w:val="nil"/>
              <w:bottom w:val="single" w:sz="8" w:space="0" w:color="auto"/>
              <w:right w:val="single" w:sz="8" w:space="0" w:color="auto"/>
            </w:tcBorders>
            <w:shd w:val="clear" w:color="auto" w:fill="auto"/>
            <w:hideMark/>
          </w:tcPr>
          <w:p w:rsidR="00FE3F76" w:rsidRDefault="00FE3F76">
            <w:pPr>
              <w:jc w:val="center"/>
              <w:rPr>
                <w:sz w:val="18"/>
                <w:szCs w:val="18"/>
              </w:rPr>
            </w:pPr>
            <w:r>
              <w:rPr>
                <w:sz w:val="18"/>
                <w:szCs w:val="18"/>
              </w:rPr>
              <w:t>7</w:t>
            </w:r>
          </w:p>
        </w:tc>
        <w:tc>
          <w:tcPr>
            <w:tcW w:w="899" w:type="dxa"/>
            <w:tcBorders>
              <w:top w:val="nil"/>
              <w:left w:val="nil"/>
              <w:bottom w:val="single" w:sz="8" w:space="0" w:color="auto"/>
              <w:right w:val="single" w:sz="8" w:space="0" w:color="auto"/>
            </w:tcBorders>
            <w:shd w:val="clear" w:color="auto" w:fill="auto"/>
            <w:vAlign w:val="bottom"/>
            <w:hideMark/>
          </w:tcPr>
          <w:p w:rsidR="00FE3F76" w:rsidRDefault="00FE3F76">
            <w:pPr>
              <w:jc w:val="center"/>
              <w:rPr>
                <w:sz w:val="18"/>
                <w:szCs w:val="18"/>
              </w:rPr>
            </w:pPr>
            <w:r>
              <w:rPr>
                <w:sz w:val="18"/>
                <w:szCs w:val="18"/>
              </w:rPr>
              <w:t>8</w:t>
            </w:r>
          </w:p>
        </w:tc>
        <w:tc>
          <w:tcPr>
            <w:tcW w:w="886" w:type="dxa"/>
            <w:tcBorders>
              <w:top w:val="nil"/>
              <w:left w:val="nil"/>
              <w:bottom w:val="single" w:sz="8" w:space="0" w:color="auto"/>
              <w:right w:val="single" w:sz="8" w:space="0" w:color="auto"/>
            </w:tcBorders>
            <w:shd w:val="clear" w:color="auto" w:fill="auto"/>
            <w:hideMark/>
          </w:tcPr>
          <w:p w:rsidR="00FE3F76" w:rsidRDefault="00FE3F76">
            <w:pPr>
              <w:jc w:val="center"/>
              <w:rPr>
                <w:sz w:val="18"/>
                <w:szCs w:val="18"/>
              </w:rPr>
            </w:pPr>
            <w:r>
              <w:rPr>
                <w:sz w:val="18"/>
                <w:szCs w:val="18"/>
              </w:rPr>
              <w:t>9</w:t>
            </w:r>
          </w:p>
        </w:tc>
        <w:tc>
          <w:tcPr>
            <w:tcW w:w="912" w:type="dxa"/>
            <w:tcBorders>
              <w:top w:val="nil"/>
              <w:left w:val="nil"/>
              <w:bottom w:val="single" w:sz="8" w:space="0" w:color="auto"/>
              <w:right w:val="single" w:sz="8" w:space="0" w:color="auto"/>
            </w:tcBorders>
            <w:shd w:val="clear" w:color="auto" w:fill="auto"/>
            <w:vAlign w:val="bottom"/>
            <w:hideMark/>
          </w:tcPr>
          <w:p w:rsidR="00FE3F76" w:rsidRDefault="00FE3F76">
            <w:pPr>
              <w:jc w:val="center"/>
              <w:rPr>
                <w:sz w:val="18"/>
                <w:szCs w:val="18"/>
              </w:rPr>
            </w:pPr>
            <w:r>
              <w:rPr>
                <w:sz w:val="18"/>
                <w:szCs w:val="18"/>
              </w:rPr>
              <w:t>10</w:t>
            </w:r>
          </w:p>
        </w:tc>
        <w:tc>
          <w:tcPr>
            <w:tcW w:w="834" w:type="dxa"/>
            <w:tcBorders>
              <w:top w:val="nil"/>
              <w:left w:val="nil"/>
              <w:bottom w:val="single" w:sz="8" w:space="0" w:color="auto"/>
              <w:right w:val="single" w:sz="8" w:space="0" w:color="auto"/>
            </w:tcBorders>
            <w:shd w:val="clear" w:color="auto" w:fill="auto"/>
            <w:hideMark/>
          </w:tcPr>
          <w:p w:rsidR="00FE3F76" w:rsidRDefault="00FE3F76">
            <w:pPr>
              <w:jc w:val="center"/>
              <w:rPr>
                <w:sz w:val="18"/>
                <w:szCs w:val="18"/>
              </w:rPr>
            </w:pPr>
            <w:r>
              <w:rPr>
                <w:sz w:val="18"/>
                <w:szCs w:val="18"/>
              </w:rPr>
              <w:t>11</w:t>
            </w:r>
          </w:p>
        </w:tc>
        <w:tc>
          <w:tcPr>
            <w:tcW w:w="873" w:type="dxa"/>
            <w:tcBorders>
              <w:top w:val="nil"/>
              <w:left w:val="nil"/>
              <w:bottom w:val="single" w:sz="8" w:space="0" w:color="auto"/>
              <w:right w:val="single" w:sz="8" w:space="0" w:color="auto"/>
            </w:tcBorders>
            <w:shd w:val="clear" w:color="auto" w:fill="auto"/>
            <w:hideMark/>
          </w:tcPr>
          <w:p w:rsidR="00FE3F76" w:rsidRDefault="00FE3F76">
            <w:pPr>
              <w:jc w:val="center"/>
              <w:rPr>
                <w:sz w:val="18"/>
                <w:szCs w:val="18"/>
              </w:rPr>
            </w:pPr>
            <w:r>
              <w:rPr>
                <w:sz w:val="18"/>
                <w:szCs w:val="18"/>
              </w:rPr>
              <w:t>12</w:t>
            </w:r>
          </w:p>
        </w:tc>
        <w:tc>
          <w:tcPr>
            <w:tcW w:w="1016" w:type="dxa"/>
            <w:tcBorders>
              <w:top w:val="nil"/>
              <w:left w:val="nil"/>
              <w:bottom w:val="single" w:sz="8" w:space="0" w:color="auto"/>
              <w:right w:val="single" w:sz="8" w:space="0" w:color="auto"/>
            </w:tcBorders>
            <w:shd w:val="clear" w:color="auto" w:fill="auto"/>
            <w:vAlign w:val="bottom"/>
            <w:hideMark/>
          </w:tcPr>
          <w:p w:rsidR="00FE3F76" w:rsidRDefault="00FE3F76">
            <w:pPr>
              <w:jc w:val="center"/>
              <w:rPr>
                <w:sz w:val="18"/>
                <w:szCs w:val="18"/>
              </w:rPr>
            </w:pPr>
            <w:r>
              <w:rPr>
                <w:sz w:val="18"/>
                <w:szCs w:val="18"/>
              </w:rPr>
              <w:t>13</w:t>
            </w:r>
          </w:p>
        </w:tc>
        <w:tc>
          <w:tcPr>
            <w:tcW w:w="964" w:type="dxa"/>
            <w:tcBorders>
              <w:top w:val="nil"/>
              <w:left w:val="nil"/>
              <w:bottom w:val="single" w:sz="8" w:space="0" w:color="auto"/>
              <w:right w:val="single" w:sz="8" w:space="0" w:color="auto"/>
            </w:tcBorders>
            <w:shd w:val="clear" w:color="auto" w:fill="auto"/>
            <w:hideMark/>
          </w:tcPr>
          <w:p w:rsidR="00FE3F76" w:rsidRDefault="00FE3F76">
            <w:pPr>
              <w:jc w:val="center"/>
              <w:rPr>
                <w:sz w:val="18"/>
                <w:szCs w:val="18"/>
              </w:rPr>
            </w:pPr>
            <w:r>
              <w:rPr>
                <w:sz w:val="18"/>
                <w:szCs w:val="18"/>
              </w:rPr>
              <w:t>14</w:t>
            </w:r>
          </w:p>
        </w:tc>
        <w:tc>
          <w:tcPr>
            <w:tcW w:w="886" w:type="dxa"/>
            <w:tcBorders>
              <w:top w:val="nil"/>
              <w:left w:val="nil"/>
              <w:bottom w:val="single" w:sz="8" w:space="0" w:color="auto"/>
              <w:right w:val="single" w:sz="8" w:space="0" w:color="auto"/>
            </w:tcBorders>
            <w:shd w:val="clear" w:color="auto" w:fill="auto"/>
            <w:hideMark/>
          </w:tcPr>
          <w:p w:rsidR="00FE3F76" w:rsidRDefault="00FE3F76">
            <w:pPr>
              <w:jc w:val="center"/>
              <w:rPr>
                <w:sz w:val="18"/>
                <w:szCs w:val="18"/>
              </w:rPr>
            </w:pPr>
            <w:r>
              <w:rPr>
                <w:sz w:val="18"/>
                <w:szCs w:val="18"/>
              </w:rPr>
              <w:t>15</w:t>
            </w:r>
          </w:p>
        </w:tc>
        <w:tc>
          <w:tcPr>
            <w:tcW w:w="1160" w:type="dxa"/>
            <w:tcBorders>
              <w:top w:val="nil"/>
              <w:left w:val="nil"/>
              <w:bottom w:val="single" w:sz="8" w:space="0" w:color="auto"/>
              <w:right w:val="single" w:sz="8" w:space="0" w:color="auto"/>
            </w:tcBorders>
            <w:shd w:val="clear" w:color="auto" w:fill="auto"/>
            <w:hideMark/>
          </w:tcPr>
          <w:p w:rsidR="00FE3F76" w:rsidRDefault="00FE3F76">
            <w:pPr>
              <w:jc w:val="center"/>
              <w:rPr>
                <w:sz w:val="18"/>
                <w:szCs w:val="18"/>
              </w:rPr>
            </w:pPr>
            <w:r>
              <w:rPr>
                <w:sz w:val="18"/>
                <w:szCs w:val="18"/>
              </w:rPr>
              <w:t>16</w:t>
            </w:r>
          </w:p>
        </w:tc>
      </w:tr>
      <w:tr w:rsidR="00FE3F76" w:rsidTr="002435A6">
        <w:trPr>
          <w:trHeight w:val="202"/>
          <w:jc w:val="center"/>
        </w:trPr>
        <w:tc>
          <w:tcPr>
            <w:tcW w:w="1446" w:type="dxa"/>
            <w:tcBorders>
              <w:top w:val="nil"/>
              <w:left w:val="single" w:sz="8" w:space="0" w:color="auto"/>
              <w:bottom w:val="single" w:sz="8" w:space="0" w:color="auto"/>
              <w:right w:val="single" w:sz="8" w:space="0" w:color="auto"/>
            </w:tcBorders>
            <w:shd w:val="clear" w:color="auto" w:fill="auto"/>
            <w:hideMark/>
          </w:tcPr>
          <w:p w:rsidR="00FE3F76" w:rsidRDefault="00FE3F76">
            <w:pPr>
              <w:rPr>
                <w:b/>
                <w:bCs/>
                <w:sz w:val="18"/>
                <w:szCs w:val="18"/>
              </w:rPr>
            </w:pPr>
            <w:r>
              <w:rPr>
                <w:b/>
                <w:bCs/>
                <w:sz w:val="18"/>
                <w:szCs w:val="18"/>
              </w:rPr>
              <w:t>от ЕЗФРСР</w:t>
            </w:r>
          </w:p>
        </w:tc>
        <w:tc>
          <w:tcPr>
            <w:tcW w:w="964"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912"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860"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860"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769"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769"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899"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886"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912"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834"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873"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1016" w:type="dxa"/>
            <w:tcBorders>
              <w:top w:val="nil"/>
              <w:left w:val="nil"/>
              <w:bottom w:val="nil"/>
              <w:right w:val="nil"/>
            </w:tcBorders>
            <w:shd w:val="clear" w:color="auto" w:fill="auto"/>
            <w:noWrap/>
            <w:vAlign w:val="bottom"/>
            <w:hideMark/>
          </w:tcPr>
          <w:p w:rsidR="00FE3F76" w:rsidRDefault="00FE3F76">
            <w:pPr>
              <w:rPr>
                <w:sz w:val="18"/>
                <w:szCs w:val="18"/>
              </w:rPr>
            </w:pPr>
          </w:p>
        </w:tc>
        <w:tc>
          <w:tcPr>
            <w:tcW w:w="964"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886"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1160"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r>
      <w:tr w:rsidR="00FE3F76" w:rsidTr="00FE3F76">
        <w:trPr>
          <w:trHeight w:val="334"/>
          <w:jc w:val="center"/>
        </w:trPr>
        <w:tc>
          <w:tcPr>
            <w:tcW w:w="1446" w:type="dxa"/>
            <w:tcBorders>
              <w:top w:val="nil"/>
              <w:left w:val="single" w:sz="8" w:space="0" w:color="auto"/>
              <w:bottom w:val="single" w:sz="8" w:space="0" w:color="auto"/>
              <w:right w:val="single" w:sz="8" w:space="0" w:color="auto"/>
            </w:tcBorders>
            <w:shd w:val="clear" w:color="000000" w:fill="DDD9C4"/>
            <w:hideMark/>
          </w:tcPr>
          <w:p w:rsidR="00FE3F76" w:rsidRDefault="00FE3F76">
            <w:pPr>
              <w:rPr>
                <w:b/>
                <w:bCs/>
                <w:sz w:val="18"/>
                <w:szCs w:val="18"/>
              </w:rPr>
            </w:pPr>
            <w:r>
              <w:rPr>
                <w:b/>
                <w:bCs/>
                <w:sz w:val="18"/>
                <w:szCs w:val="18"/>
              </w:rPr>
              <w:t>ПУБЛИЧНИ</w:t>
            </w:r>
          </w:p>
        </w:tc>
        <w:tc>
          <w:tcPr>
            <w:tcW w:w="964" w:type="dxa"/>
            <w:tcBorders>
              <w:top w:val="nil"/>
              <w:left w:val="nil"/>
              <w:bottom w:val="single" w:sz="8" w:space="0" w:color="auto"/>
              <w:right w:val="single" w:sz="8" w:space="0" w:color="auto"/>
            </w:tcBorders>
            <w:shd w:val="clear" w:color="000000" w:fill="DDD9C4"/>
            <w:vAlign w:val="bottom"/>
            <w:hideMark/>
          </w:tcPr>
          <w:p w:rsidR="00FE3F76" w:rsidRDefault="00FE3F76">
            <w:pPr>
              <w:jc w:val="right"/>
              <w:rPr>
                <w:sz w:val="18"/>
                <w:szCs w:val="18"/>
              </w:rPr>
            </w:pPr>
            <w:r>
              <w:rPr>
                <w:sz w:val="18"/>
                <w:szCs w:val="18"/>
              </w:rPr>
              <w:t>14</w:t>
            </w:r>
          </w:p>
        </w:tc>
        <w:tc>
          <w:tcPr>
            <w:tcW w:w="912" w:type="dxa"/>
            <w:tcBorders>
              <w:top w:val="nil"/>
              <w:left w:val="nil"/>
              <w:bottom w:val="single" w:sz="8" w:space="0" w:color="auto"/>
              <w:right w:val="single" w:sz="8" w:space="0" w:color="auto"/>
            </w:tcBorders>
            <w:shd w:val="clear" w:color="000000" w:fill="DDD9C4"/>
            <w:vAlign w:val="bottom"/>
            <w:hideMark/>
          </w:tcPr>
          <w:p w:rsidR="00FE3F76" w:rsidRDefault="00FE3F76">
            <w:pPr>
              <w:jc w:val="right"/>
              <w:rPr>
                <w:sz w:val="18"/>
                <w:szCs w:val="18"/>
              </w:rPr>
            </w:pPr>
            <w:r>
              <w:rPr>
                <w:sz w:val="18"/>
                <w:szCs w:val="18"/>
              </w:rPr>
              <w:t>3</w:t>
            </w:r>
          </w:p>
        </w:tc>
        <w:tc>
          <w:tcPr>
            <w:tcW w:w="860" w:type="dxa"/>
            <w:tcBorders>
              <w:top w:val="nil"/>
              <w:left w:val="nil"/>
              <w:bottom w:val="single" w:sz="8" w:space="0" w:color="auto"/>
              <w:right w:val="single" w:sz="8" w:space="0" w:color="auto"/>
            </w:tcBorders>
            <w:shd w:val="clear" w:color="000000" w:fill="DDD9C4"/>
            <w:vAlign w:val="bottom"/>
            <w:hideMark/>
          </w:tcPr>
          <w:p w:rsidR="00FE3F76" w:rsidRDefault="00FE3F76">
            <w:pPr>
              <w:jc w:val="right"/>
              <w:rPr>
                <w:sz w:val="18"/>
                <w:szCs w:val="18"/>
              </w:rPr>
            </w:pPr>
            <w:r>
              <w:rPr>
                <w:sz w:val="18"/>
                <w:szCs w:val="18"/>
              </w:rPr>
              <w:t>3</w:t>
            </w:r>
          </w:p>
        </w:tc>
        <w:tc>
          <w:tcPr>
            <w:tcW w:w="860" w:type="dxa"/>
            <w:tcBorders>
              <w:top w:val="nil"/>
              <w:left w:val="nil"/>
              <w:bottom w:val="single" w:sz="8" w:space="0" w:color="auto"/>
              <w:right w:val="single" w:sz="8" w:space="0" w:color="auto"/>
            </w:tcBorders>
            <w:shd w:val="clear" w:color="000000" w:fill="DDD9C4"/>
            <w:vAlign w:val="bottom"/>
            <w:hideMark/>
          </w:tcPr>
          <w:p w:rsidR="00FE3F76" w:rsidRDefault="00FE3F76">
            <w:pPr>
              <w:jc w:val="right"/>
              <w:rPr>
                <w:sz w:val="18"/>
                <w:szCs w:val="18"/>
              </w:rPr>
            </w:pPr>
            <w:r>
              <w:rPr>
                <w:sz w:val="18"/>
                <w:szCs w:val="18"/>
              </w:rPr>
              <w:t>2</w:t>
            </w:r>
          </w:p>
        </w:tc>
        <w:tc>
          <w:tcPr>
            <w:tcW w:w="769" w:type="dxa"/>
            <w:tcBorders>
              <w:top w:val="nil"/>
              <w:left w:val="nil"/>
              <w:bottom w:val="single" w:sz="8" w:space="0" w:color="auto"/>
              <w:right w:val="single" w:sz="8" w:space="0" w:color="auto"/>
            </w:tcBorders>
            <w:shd w:val="clear" w:color="000000" w:fill="DDD9C4"/>
            <w:vAlign w:val="bottom"/>
            <w:hideMark/>
          </w:tcPr>
          <w:p w:rsidR="00FE3F76" w:rsidRDefault="00FE3F76">
            <w:pPr>
              <w:jc w:val="right"/>
              <w:rPr>
                <w:sz w:val="18"/>
                <w:szCs w:val="18"/>
              </w:rPr>
            </w:pPr>
            <w:r>
              <w:rPr>
                <w:sz w:val="18"/>
                <w:szCs w:val="18"/>
              </w:rPr>
              <w:t>2</w:t>
            </w:r>
          </w:p>
        </w:tc>
        <w:tc>
          <w:tcPr>
            <w:tcW w:w="769" w:type="dxa"/>
            <w:tcBorders>
              <w:top w:val="nil"/>
              <w:left w:val="nil"/>
              <w:bottom w:val="single" w:sz="8" w:space="0" w:color="auto"/>
              <w:right w:val="single" w:sz="8" w:space="0" w:color="auto"/>
            </w:tcBorders>
            <w:shd w:val="clear" w:color="000000" w:fill="DDD9C4"/>
            <w:vAlign w:val="bottom"/>
            <w:hideMark/>
          </w:tcPr>
          <w:p w:rsidR="00FE3F76" w:rsidRDefault="00FE3F76">
            <w:pPr>
              <w:jc w:val="right"/>
              <w:rPr>
                <w:sz w:val="18"/>
                <w:szCs w:val="18"/>
              </w:rPr>
            </w:pPr>
            <w:r>
              <w:rPr>
                <w:sz w:val="18"/>
                <w:szCs w:val="18"/>
              </w:rPr>
              <w:t>2</w:t>
            </w:r>
          </w:p>
        </w:tc>
        <w:tc>
          <w:tcPr>
            <w:tcW w:w="899" w:type="dxa"/>
            <w:tcBorders>
              <w:top w:val="nil"/>
              <w:left w:val="nil"/>
              <w:bottom w:val="single" w:sz="8" w:space="0" w:color="auto"/>
              <w:right w:val="single" w:sz="8" w:space="0" w:color="auto"/>
            </w:tcBorders>
            <w:shd w:val="clear" w:color="000000" w:fill="DDD9C4"/>
            <w:vAlign w:val="bottom"/>
            <w:hideMark/>
          </w:tcPr>
          <w:p w:rsidR="00FE3F76" w:rsidRDefault="00FE3F76">
            <w:pPr>
              <w:jc w:val="right"/>
              <w:rPr>
                <w:sz w:val="18"/>
                <w:szCs w:val="18"/>
              </w:rPr>
            </w:pPr>
            <w:r>
              <w:rPr>
                <w:sz w:val="18"/>
                <w:szCs w:val="18"/>
              </w:rPr>
              <w:t>2</w:t>
            </w:r>
          </w:p>
        </w:tc>
        <w:tc>
          <w:tcPr>
            <w:tcW w:w="886" w:type="dxa"/>
            <w:tcBorders>
              <w:top w:val="nil"/>
              <w:left w:val="nil"/>
              <w:bottom w:val="single" w:sz="8" w:space="0" w:color="auto"/>
              <w:right w:val="single" w:sz="8" w:space="0" w:color="auto"/>
            </w:tcBorders>
            <w:shd w:val="clear" w:color="000000" w:fill="DDD9C4"/>
            <w:vAlign w:val="bottom"/>
            <w:hideMark/>
          </w:tcPr>
          <w:p w:rsidR="00FE3F76" w:rsidRDefault="00FE3F76">
            <w:pPr>
              <w:jc w:val="right"/>
              <w:rPr>
                <w:sz w:val="18"/>
                <w:szCs w:val="18"/>
              </w:rPr>
            </w:pPr>
            <w:r>
              <w:rPr>
                <w:sz w:val="18"/>
                <w:szCs w:val="18"/>
              </w:rPr>
              <w:t>0</w:t>
            </w:r>
          </w:p>
        </w:tc>
        <w:tc>
          <w:tcPr>
            <w:tcW w:w="912" w:type="dxa"/>
            <w:tcBorders>
              <w:top w:val="nil"/>
              <w:left w:val="nil"/>
              <w:bottom w:val="single" w:sz="8" w:space="0" w:color="auto"/>
              <w:right w:val="single" w:sz="8" w:space="0" w:color="auto"/>
            </w:tcBorders>
            <w:shd w:val="clear" w:color="000000" w:fill="DDD9C4"/>
            <w:vAlign w:val="bottom"/>
            <w:hideMark/>
          </w:tcPr>
          <w:p w:rsidR="00FE3F76" w:rsidRDefault="00FE3F76">
            <w:pPr>
              <w:jc w:val="right"/>
              <w:rPr>
                <w:sz w:val="18"/>
                <w:szCs w:val="18"/>
              </w:rPr>
            </w:pPr>
            <w:r>
              <w:rPr>
                <w:sz w:val="18"/>
                <w:szCs w:val="18"/>
              </w:rPr>
              <w:t>0</w:t>
            </w:r>
          </w:p>
        </w:tc>
        <w:tc>
          <w:tcPr>
            <w:tcW w:w="834" w:type="dxa"/>
            <w:tcBorders>
              <w:top w:val="nil"/>
              <w:left w:val="nil"/>
              <w:bottom w:val="single" w:sz="8" w:space="0" w:color="auto"/>
              <w:right w:val="single" w:sz="8" w:space="0" w:color="auto"/>
            </w:tcBorders>
            <w:shd w:val="clear" w:color="000000" w:fill="DDD9C4"/>
            <w:vAlign w:val="bottom"/>
            <w:hideMark/>
          </w:tcPr>
          <w:p w:rsidR="00FE3F76" w:rsidRDefault="00FE3F76">
            <w:pPr>
              <w:jc w:val="right"/>
              <w:rPr>
                <w:sz w:val="18"/>
                <w:szCs w:val="18"/>
              </w:rPr>
            </w:pPr>
            <w:r>
              <w:rPr>
                <w:sz w:val="18"/>
                <w:szCs w:val="18"/>
              </w:rPr>
              <w:t>0</w:t>
            </w:r>
          </w:p>
        </w:tc>
        <w:tc>
          <w:tcPr>
            <w:tcW w:w="873" w:type="dxa"/>
            <w:tcBorders>
              <w:top w:val="nil"/>
              <w:left w:val="nil"/>
              <w:bottom w:val="single" w:sz="8" w:space="0" w:color="auto"/>
              <w:right w:val="single" w:sz="8" w:space="0" w:color="auto"/>
            </w:tcBorders>
            <w:shd w:val="clear" w:color="000000" w:fill="DDD9C4"/>
            <w:vAlign w:val="bottom"/>
            <w:hideMark/>
          </w:tcPr>
          <w:p w:rsidR="00FE3F76" w:rsidRDefault="00FE3F76">
            <w:pPr>
              <w:jc w:val="right"/>
              <w:rPr>
                <w:sz w:val="18"/>
                <w:szCs w:val="18"/>
              </w:rPr>
            </w:pPr>
            <w:r>
              <w:rPr>
                <w:sz w:val="18"/>
                <w:szCs w:val="18"/>
              </w:rPr>
              <w:t>0</w:t>
            </w:r>
          </w:p>
        </w:tc>
        <w:tc>
          <w:tcPr>
            <w:tcW w:w="1016" w:type="dxa"/>
            <w:tcBorders>
              <w:top w:val="nil"/>
              <w:left w:val="nil"/>
              <w:bottom w:val="single" w:sz="8" w:space="0" w:color="auto"/>
              <w:right w:val="single" w:sz="8" w:space="0" w:color="auto"/>
            </w:tcBorders>
            <w:shd w:val="clear" w:color="000000" w:fill="DDD9C4"/>
            <w:vAlign w:val="bottom"/>
            <w:hideMark/>
          </w:tcPr>
          <w:p w:rsidR="00FE3F76" w:rsidRDefault="00FE3F76">
            <w:pPr>
              <w:rPr>
                <w:sz w:val="18"/>
                <w:szCs w:val="18"/>
              </w:rPr>
            </w:pPr>
            <w:r>
              <w:rPr>
                <w:sz w:val="18"/>
                <w:szCs w:val="18"/>
              </w:rPr>
              <w:t xml:space="preserve">                        -       </w:t>
            </w:r>
          </w:p>
        </w:tc>
        <w:tc>
          <w:tcPr>
            <w:tcW w:w="964" w:type="dxa"/>
            <w:tcBorders>
              <w:top w:val="nil"/>
              <w:left w:val="nil"/>
              <w:bottom w:val="single" w:sz="8" w:space="0" w:color="auto"/>
              <w:right w:val="single" w:sz="8" w:space="0" w:color="auto"/>
            </w:tcBorders>
            <w:shd w:val="clear" w:color="000000" w:fill="DDD9C4"/>
            <w:vAlign w:val="bottom"/>
            <w:hideMark/>
          </w:tcPr>
          <w:p w:rsidR="00FE3F76" w:rsidRDefault="00FE3F76">
            <w:pPr>
              <w:rPr>
                <w:sz w:val="18"/>
                <w:szCs w:val="18"/>
              </w:rPr>
            </w:pPr>
            <w:r>
              <w:rPr>
                <w:sz w:val="18"/>
                <w:szCs w:val="18"/>
              </w:rPr>
              <w:t> </w:t>
            </w:r>
          </w:p>
        </w:tc>
        <w:tc>
          <w:tcPr>
            <w:tcW w:w="886" w:type="dxa"/>
            <w:tcBorders>
              <w:top w:val="nil"/>
              <w:left w:val="nil"/>
              <w:bottom w:val="single" w:sz="8" w:space="0" w:color="auto"/>
              <w:right w:val="single" w:sz="8" w:space="0" w:color="auto"/>
            </w:tcBorders>
            <w:shd w:val="clear" w:color="000000" w:fill="DDD9C4"/>
            <w:vAlign w:val="bottom"/>
            <w:hideMark/>
          </w:tcPr>
          <w:p w:rsidR="00FE3F76" w:rsidRDefault="00FE3F76">
            <w:pPr>
              <w:rPr>
                <w:sz w:val="18"/>
                <w:szCs w:val="18"/>
              </w:rPr>
            </w:pPr>
            <w:r>
              <w:rPr>
                <w:sz w:val="18"/>
                <w:szCs w:val="18"/>
              </w:rPr>
              <w:t> </w:t>
            </w:r>
          </w:p>
        </w:tc>
        <w:tc>
          <w:tcPr>
            <w:tcW w:w="1160" w:type="dxa"/>
            <w:tcBorders>
              <w:top w:val="nil"/>
              <w:left w:val="nil"/>
              <w:bottom w:val="single" w:sz="8" w:space="0" w:color="auto"/>
              <w:right w:val="single" w:sz="8" w:space="0" w:color="auto"/>
            </w:tcBorders>
            <w:shd w:val="clear" w:color="000000" w:fill="DDD9C4"/>
            <w:vAlign w:val="bottom"/>
            <w:hideMark/>
          </w:tcPr>
          <w:p w:rsidR="00FE3F76" w:rsidRDefault="00FE3F76">
            <w:pPr>
              <w:rPr>
                <w:sz w:val="18"/>
                <w:szCs w:val="18"/>
              </w:rPr>
            </w:pPr>
            <w:r>
              <w:rPr>
                <w:sz w:val="18"/>
                <w:szCs w:val="18"/>
              </w:rPr>
              <w:t> </w:t>
            </w:r>
          </w:p>
        </w:tc>
      </w:tr>
      <w:tr w:rsidR="00FE3F76" w:rsidTr="002435A6">
        <w:trPr>
          <w:trHeight w:val="255"/>
          <w:jc w:val="center"/>
        </w:trPr>
        <w:tc>
          <w:tcPr>
            <w:tcW w:w="1446" w:type="dxa"/>
            <w:tcBorders>
              <w:top w:val="nil"/>
              <w:left w:val="single" w:sz="8" w:space="0" w:color="auto"/>
              <w:bottom w:val="single" w:sz="8" w:space="0" w:color="auto"/>
              <w:right w:val="single" w:sz="8" w:space="0" w:color="auto"/>
            </w:tcBorders>
            <w:shd w:val="clear" w:color="auto" w:fill="auto"/>
            <w:hideMark/>
          </w:tcPr>
          <w:p w:rsidR="00FE3F76" w:rsidRDefault="00FE3F76">
            <w:pPr>
              <w:rPr>
                <w:color w:val="000000"/>
                <w:sz w:val="18"/>
                <w:szCs w:val="18"/>
              </w:rPr>
            </w:pPr>
            <w:r>
              <w:rPr>
                <w:color w:val="000000"/>
                <w:sz w:val="18"/>
                <w:szCs w:val="18"/>
              </w:rPr>
              <w:t>МИГ</w:t>
            </w:r>
          </w:p>
        </w:tc>
        <w:tc>
          <w:tcPr>
            <w:tcW w:w="964" w:type="dxa"/>
            <w:tcBorders>
              <w:top w:val="nil"/>
              <w:left w:val="nil"/>
              <w:bottom w:val="single" w:sz="8"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 </w:t>
            </w:r>
          </w:p>
        </w:tc>
        <w:tc>
          <w:tcPr>
            <w:tcW w:w="912"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860"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860"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769"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769"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899"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886"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912"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834"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873"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1016"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964"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886"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1160"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r>
      <w:tr w:rsidR="00FE3F76" w:rsidTr="00FE3F76">
        <w:trPr>
          <w:trHeight w:val="334"/>
          <w:jc w:val="center"/>
        </w:trPr>
        <w:tc>
          <w:tcPr>
            <w:tcW w:w="1446" w:type="dxa"/>
            <w:tcBorders>
              <w:top w:val="nil"/>
              <w:left w:val="single" w:sz="8" w:space="0" w:color="auto"/>
              <w:bottom w:val="single" w:sz="8" w:space="0" w:color="auto"/>
              <w:right w:val="single" w:sz="8" w:space="0" w:color="auto"/>
            </w:tcBorders>
            <w:shd w:val="clear" w:color="auto" w:fill="auto"/>
            <w:hideMark/>
          </w:tcPr>
          <w:p w:rsidR="00FE3F76" w:rsidRDefault="00FE3F76">
            <w:pPr>
              <w:rPr>
                <w:sz w:val="18"/>
                <w:szCs w:val="18"/>
              </w:rPr>
            </w:pPr>
            <w:r>
              <w:rPr>
                <w:sz w:val="18"/>
                <w:szCs w:val="18"/>
              </w:rPr>
              <w:t>Публичен орган/ община</w:t>
            </w:r>
          </w:p>
        </w:tc>
        <w:tc>
          <w:tcPr>
            <w:tcW w:w="964" w:type="dxa"/>
            <w:tcBorders>
              <w:top w:val="nil"/>
              <w:left w:val="nil"/>
              <w:bottom w:val="single" w:sz="8"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9</w:t>
            </w:r>
          </w:p>
        </w:tc>
        <w:tc>
          <w:tcPr>
            <w:tcW w:w="912" w:type="dxa"/>
            <w:tcBorders>
              <w:top w:val="nil"/>
              <w:left w:val="nil"/>
              <w:bottom w:val="single" w:sz="8"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0</w:t>
            </w:r>
          </w:p>
        </w:tc>
        <w:tc>
          <w:tcPr>
            <w:tcW w:w="860" w:type="dxa"/>
            <w:tcBorders>
              <w:top w:val="nil"/>
              <w:left w:val="nil"/>
              <w:bottom w:val="single" w:sz="8"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0</w:t>
            </w:r>
          </w:p>
        </w:tc>
        <w:tc>
          <w:tcPr>
            <w:tcW w:w="860"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769"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769"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899"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886" w:type="dxa"/>
            <w:tcBorders>
              <w:top w:val="nil"/>
              <w:left w:val="nil"/>
              <w:bottom w:val="single" w:sz="8"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0</w:t>
            </w:r>
          </w:p>
        </w:tc>
        <w:tc>
          <w:tcPr>
            <w:tcW w:w="912" w:type="dxa"/>
            <w:tcBorders>
              <w:top w:val="nil"/>
              <w:left w:val="nil"/>
              <w:bottom w:val="single" w:sz="8"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0</w:t>
            </w:r>
          </w:p>
        </w:tc>
        <w:tc>
          <w:tcPr>
            <w:tcW w:w="834" w:type="dxa"/>
            <w:tcBorders>
              <w:top w:val="nil"/>
              <w:left w:val="nil"/>
              <w:bottom w:val="single" w:sz="8"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0</w:t>
            </w:r>
          </w:p>
        </w:tc>
        <w:tc>
          <w:tcPr>
            <w:tcW w:w="873" w:type="dxa"/>
            <w:tcBorders>
              <w:top w:val="nil"/>
              <w:left w:val="nil"/>
              <w:bottom w:val="single" w:sz="8"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0</w:t>
            </w:r>
          </w:p>
        </w:tc>
        <w:tc>
          <w:tcPr>
            <w:tcW w:w="1016"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xml:space="preserve">                        -       </w:t>
            </w:r>
          </w:p>
        </w:tc>
        <w:tc>
          <w:tcPr>
            <w:tcW w:w="964"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886"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1160"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r>
      <w:tr w:rsidR="00FE3F76" w:rsidTr="002435A6">
        <w:trPr>
          <w:trHeight w:val="251"/>
          <w:jc w:val="center"/>
        </w:trPr>
        <w:tc>
          <w:tcPr>
            <w:tcW w:w="1446" w:type="dxa"/>
            <w:tcBorders>
              <w:top w:val="nil"/>
              <w:left w:val="single" w:sz="8" w:space="0" w:color="auto"/>
              <w:bottom w:val="single" w:sz="4" w:space="0" w:color="auto"/>
              <w:right w:val="single" w:sz="8" w:space="0" w:color="auto"/>
            </w:tcBorders>
            <w:shd w:val="clear" w:color="auto" w:fill="auto"/>
            <w:hideMark/>
          </w:tcPr>
          <w:p w:rsidR="00FE3F76" w:rsidRDefault="00FE3F76">
            <w:pPr>
              <w:rPr>
                <w:sz w:val="18"/>
                <w:szCs w:val="18"/>
              </w:rPr>
            </w:pPr>
            <w:r>
              <w:rPr>
                <w:sz w:val="18"/>
                <w:szCs w:val="18"/>
              </w:rPr>
              <w:t>НПО и Читалища</w:t>
            </w:r>
          </w:p>
        </w:tc>
        <w:tc>
          <w:tcPr>
            <w:tcW w:w="964" w:type="dxa"/>
            <w:tcBorders>
              <w:top w:val="nil"/>
              <w:left w:val="nil"/>
              <w:bottom w:val="single" w:sz="4"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5</w:t>
            </w:r>
          </w:p>
        </w:tc>
        <w:tc>
          <w:tcPr>
            <w:tcW w:w="912" w:type="dxa"/>
            <w:tcBorders>
              <w:top w:val="nil"/>
              <w:left w:val="nil"/>
              <w:bottom w:val="single" w:sz="4"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3</w:t>
            </w:r>
          </w:p>
        </w:tc>
        <w:tc>
          <w:tcPr>
            <w:tcW w:w="860" w:type="dxa"/>
            <w:tcBorders>
              <w:top w:val="nil"/>
              <w:left w:val="nil"/>
              <w:bottom w:val="single" w:sz="4"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3</w:t>
            </w:r>
          </w:p>
        </w:tc>
        <w:tc>
          <w:tcPr>
            <w:tcW w:w="860" w:type="dxa"/>
            <w:tcBorders>
              <w:top w:val="nil"/>
              <w:left w:val="nil"/>
              <w:bottom w:val="single" w:sz="4"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2</w:t>
            </w:r>
          </w:p>
        </w:tc>
        <w:tc>
          <w:tcPr>
            <w:tcW w:w="769" w:type="dxa"/>
            <w:tcBorders>
              <w:top w:val="nil"/>
              <w:left w:val="nil"/>
              <w:bottom w:val="single" w:sz="4"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2</w:t>
            </w:r>
          </w:p>
        </w:tc>
        <w:tc>
          <w:tcPr>
            <w:tcW w:w="769" w:type="dxa"/>
            <w:tcBorders>
              <w:top w:val="nil"/>
              <w:left w:val="nil"/>
              <w:bottom w:val="single" w:sz="4"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2</w:t>
            </w:r>
          </w:p>
        </w:tc>
        <w:tc>
          <w:tcPr>
            <w:tcW w:w="899" w:type="dxa"/>
            <w:tcBorders>
              <w:top w:val="nil"/>
              <w:left w:val="nil"/>
              <w:bottom w:val="single" w:sz="4"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2</w:t>
            </w:r>
          </w:p>
        </w:tc>
        <w:tc>
          <w:tcPr>
            <w:tcW w:w="886" w:type="dxa"/>
            <w:tcBorders>
              <w:top w:val="nil"/>
              <w:left w:val="nil"/>
              <w:bottom w:val="single" w:sz="4"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0</w:t>
            </w:r>
          </w:p>
        </w:tc>
        <w:tc>
          <w:tcPr>
            <w:tcW w:w="912" w:type="dxa"/>
            <w:tcBorders>
              <w:top w:val="nil"/>
              <w:left w:val="nil"/>
              <w:bottom w:val="single" w:sz="4"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0</w:t>
            </w:r>
          </w:p>
        </w:tc>
        <w:tc>
          <w:tcPr>
            <w:tcW w:w="834" w:type="dxa"/>
            <w:tcBorders>
              <w:top w:val="nil"/>
              <w:left w:val="nil"/>
              <w:bottom w:val="single" w:sz="4"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0</w:t>
            </w:r>
          </w:p>
        </w:tc>
        <w:tc>
          <w:tcPr>
            <w:tcW w:w="873" w:type="dxa"/>
            <w:tcBorders>
              <w:top w:val="nil"/>
              <w:left w:val="nil"/>
              <w:bottom w:val="single" w:sz="4"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0</w:t>
            </w:r>
          </w:p>
        </w:tc>
        <w:tc>
          <w:tcPr>
            <w:tcW w:w="1016" w:type="dxa"/>
            <w:tcBorders>
              <w:top w:val="nil"/>
              <w:left w:val="nil"/>
              <w:bottom w:val="single" w:sz="4" w:space="0" w:color="auto"/>
              <w:right w:val="single" w:sz="8" w:space="0" w:color="auto"/>
            </w:tcBorders>
            <w:shd w:val="clear" w:color="auto" w:fill="auto"/>
            <w:vAlign w:val="bottom"/>
            <w:hideMark/>
          </w:tcPr>
          <w:p w:rsidR="00FE3F76" w:rsidRDefault="00FE3F76">
            <w:pPr>
              <w:rPr>
                <w:sz w:val="18"/>
                <w:szCs w:val="18"/>
              </w:rPr>
            </w:pPr>
            <w:r>
              <w:rPr>
                <w:sz w:val="18"/>
                <w:szCs w:val="18"/>
              </w:rPr>
              <w:t xml:space="preserve">                        -       </w:t>
            </w:r>
          </w:p>
        </w:tc>
        <w:tc>
          <w:tcPr>
            <w:tcW w:w="964" w:type="dxa"/>
            <w:tcBorders>
              <w:top w:val="nil"/>
              <w:left w:val="nil"/>
              <w:bottom w:val="single" w:sz="4"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886" w:type="dxa"/>
            <w:tcBorders>
              <w:top w:val="nil"/>
              <w:left w:val="nil"/>
              <w:bottom w:val="single" w:sz="4"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1160" w:type="dxa"/>
            <w:tcBorders>
              <w:top w:val="nil"/>
              <w:left w:val="nil"/>
              <w:bottom w:val="single" w:sz="4"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r>
      <w:tr w:rsidR="00FE3F76" w:rsidTr="00FE3F76">
        <w:trPr>
          <w:trHeight w:val="334"/>
          <w:jc w:val="center"/>
        </w:trPr>
        <w:tc>
          <w:tcPr>
            <w:tcW w:w="1446" w:type="dxa"/>
            <w:tcBorders>
              <w:top w:val="single" w:sz="4" w:space="0" w:color="auto"/>
              <w:left w:val="single" w:sz="4" w:space="0" w:color="auto"/>
              <w:bottom w:val="single" w:sz="4" w:space="0" w:color="auto"/>
              <w:right w:val="single" w:sz="4" w:space="0" w:color="auto"/>
            </w:tcBorders>
            <w:shd w:val="clear" w:color="auto" w:fill="auto"/>
            <w:hideMark/>
          </w:tcPr>
          <w:p w:rsidR="00FE3F76" w:rsidRDefault="00FE3F76">
            <w:pPr>
              <w:rPr>
                <w:sz w:val="18"/>
                <w:szCs w:val="18"/>
              </w:rPr>
            </w:pPr>
            <w:r>
              <w:rPr>
                <w:sz w:val="18"/>
                <w:szCs w:val="18"/>
              </w:rPr>
              <w:t>други</w:t>
            </w:r>
          </w:p>
        </w:tc>
        <w:tc>
          <w:tcPr>
            <w:tcW w:w="9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3F76" w:rsidRDefault="00FE3F76">
            <w:pPr>
              <w:jc w:val="right"/>
              <w:rPr>
                <w:sz w:val="18"/>
                <w:szCs w:val="18"/>
              </w:rPr>
            </w:pPr>
            <w:r>
              <w:rPr>
                <w:sz w:val="18"/>
                <w:szCs w:val="18"/>
              </w:rPr>
              <w:t> </w:t>
            </w:r>
          </w:p>
        </w:tc>
        <w:tc>
          <w:tcPr>
            <w:tcW w:w="91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3F76" w:rsidRDefault="00FE3F76">
            <w:pPr>
              <w:rPr>
                <w:sz w:val="18"/>
                <w:szCs w:val="18"/>
              </w:rPr>
            </w:pPr>
            <w:r>
              <w:rPr>
                <w:sz w:val="18"/>
                <w:szCs w:val="18"/>
              </w:rPr>
              <w:t> </w:t>
            </w:r>
          </w:p>
        </w:tc>
        <w:tc>
          <w:tcPr>
            <w:tcW w:w="8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3F76" w:rsidRDefault="00FE3F76">
            <w:pPr>
              <w:rPr>
                <w:sz w:val="18"/>
                <w:szCs w:val="18"/>
              </w:rPr>
            </w:pPr>
            <w:r>
              <w:rPr>
                <w:sz w:val="18"/>
                <w:szCs w:val="18"/>
              </w:rPr>
              <w:t> </w:t>
            </w:r>
          </w:p>
        </w:tc>
        <w:tc>
          <w:tcPr>
            <w:tcW w:w="8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3F76" w:rsidRDefault="00FE3F76">
            <w:pPr>
              <w:rPr>
                <w:sz w:val="18"/>
                <w:szCs w:val="18"/>
              </w:rPr>
            </w:pPr>
            <w:r>
              <w:rPr>
                <w:sz w:val="18"/>
                <w:szCs w:val="18"/>
              </w:rPr>
              <w:t> </w:t>
            </w:r>
          </w:p>
        </w:tc>
        <w:tc>
          <w:tcPr>
            <w:tcW w:w="7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3F76" w:rsidRDefault="00FE3F76">
            <w:pPr>
              <w:rPr>
                <w:sz w:val="18"/>
                <w:szCs w:val="18"/>
              </w:rPr>
            </w:pPr>
            <w:r>
              <w:rPr>
                <w:sz w:val="18"/>
                <w:szCs w:val="18"/>
              </w:rPr>
              <w:t> </w:t>
            </w:r>
          </w:p>
        </w:tc>
        <w:tc>
          <w:tcPr>
            <w:tcW w:w="7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3F76" w:rsidRDefault="00FE3F76">
            <w:pPr>
              <w:rPr>
                <w:sz w:val="18"/>
                <w:szCs w:val="18"/>
              </w:rPr>
            </w:pPr>
            <w:r>
              <w:rPr>
                <w:sz w:val="18"/>
                <w:szCs w:val="18"/>
              </w:rPr>
              <w:t> </w:t>
            </w:r>
          </w:p>
        </w:tc>
        <w:tc>
          <w:tcPr>
            <w:tcW w:w="89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3F76" w:rsidRDefault="00FE3F76">
            <w:pPr>
              <w:rPr>
                <w:sz w:val="18"/>
                <w:szCs w:val="18"/>
              </w:rPr>
            </w:pPr>
            <w:r>
              <w:rPr>
                <w:sz w:val="18"/>
                <w:szCs w:val="18"/>
              </w:rPr>
              <w:t> </w:t>
            </w:r>
          </w:p>
        </w:tc>
        <w:tc>
          <w:tcPr>
            <w:tcW w:w="8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3F76" w:rsidRDefault="00FE3F76">
            <w:pPr>
              <w:jc w:val="right"/>
              <w:rPr>
                <w:sz w:val="18"/>
                <w:szCs w:val="18"/>
              </w:rPr>
            </w:pPr>
            <w:r>
              <w:rPr>
                <w:sz w:val="18"/>
                <w:szCs w:val="18"/>
              </w:rPr>
              <w:t>0</w:t>
            </w:r>
          </w:p>
        </w:tc>
        <w:tc>
          <w:tcPr>
            <w:tcW w:w="91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3F76" w:rsidRDefault="00FE3F76">
            <w:pPr>
              <w:jc w:val="right"/>
              <w:rPr>
                <w:sz w:val="18"/>
                <w:szCs w:val="18"/>
              </w:rPr>
            </w:pPr>
            <w:r>
              <w:rPr>
                <w:sz w:val="18"/>
                <w:szCs w:val="18"/>
              </w:rPr>
              <w:t>0</w:t>
            </w:r>
          </w:p>
        </w:tc>
        <w:tc>
          <w:tcPr>
            <w:tcW w:w="8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3F76" w:rsidRDefault="00FE3F76">
            <w:pPr>
              <w:jc w:val="right"/>
              <w:rPr>
                <w:sz w:val="18"/>
                <w:szCs w:val="18"/>
              </w:rPr>
            </w:pPr>
            <w:r>
              <w:rPr>
                <w:sz w:val="18"/>
                <w:szCs w:val="18"/>
              </w:rPr>
              <w:t>0</w:t>
            </w:r>
          </w:p>
        </w:tc>
        <w:tc>
          <w:tcPr>
            <w:tcW w:w="8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3F76" w:rsidRDefault="00FE3F76">
            <w:pPr>
              <w:jc w:val="right"/>
              <w:rPr>
                <w:sz w:val="18"/>
                <w:szCs w:val="18"/>
              </w:rPr>
            </w:pPr>
            <w:r>
              <w:rPr>
                <w:sz w:val="18"/>
                <w:szCs w:val="18"/>
              </w:rPr>
              <w:t>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3F76" w:rsidRDefault="00FE3F76" w:rsidP="00FE3F76">
            <w:pPr>
              <w:rPr>
                <w:sz w:val="18"/>
                <w:szCs w:val="18"/>
              </w:rPr>
            </w:pPr>
            <w:r>
              <w:rPr>
                <w:sz w:val="18"/>
                <w:szCs w:val="18"/>
              </w:rPr>
              <w:t>-</w:t>
            </w:r>
          </w:p>
        </w:tc>
        <w:tc>
          <w:tcPr>
            <w:tcW w:w="9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3F76" w:rsidRDefault="00FE3F76">
            <w:pPr>
              <w:rPr>
                <w:sz w:val="18"/>
                <w:szCs w:val="18"/>
              </w:rPr>
            </w:pPr>
            <w:r>
              <w:rPr>
                <w:sz w:val="18"/>
                <w:szCs w:val="18"/>
              </w:rPr>
              <w:t> </w:t>
            </w:r>
          </w:p>
        </w:tc>
        <w:tc>
          <w:tcPr>
            <w:tcW w:w="8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3F76" w:rsidRDefault="00FE3F76">
            <w:pPr>
              <w:rPr>
                <w:sz w:val="18"/>
                <w:szCs w:val="18"/>
              </w:rPr>
            </w:pPr>
            <w:r>
              <w:rPr>
                <w:sz w:val="18"/>
                <w:szCs w:val="18"/>
              </w:rPr>
              <w:t> </w:t>
            </w:r>
          </w:p>
        </w:tc>
        <w:tc>
          <w:tcPr>
            <w:tcW w:w="11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3F76" w:rsidRDefault="00FE3F76">
            <w:pPr>
              <w:rPr>
                <w:sz w:val="18"/>
                <w:szCs w:val="18"/>
              </w:rPr>
            </w:pPr>
            <w:r>
              <w:rPr>
                <w:sz w:val="18"/>
                <w:szCs w:val="18"/>
              </w:rPr>
              <w:t> </w:t>
            </w:r>
          </w:p>
        </w:tc>
      </w:tr>
      <w:tr w:rsidR="00FE3F76" w:rsidTr="002435A6">
        <w:trPr>
          <w:trHeight w:val="200"/>
          <w:jc w:val="center"/>
        </w:trPr>
        <w:tc>
          <w:tcPr>
            <w:tcW w:w="1446" w:type="dxa"/>
            <w:tcBorders>
              <w:top w:val="single" w:sz="4" w:space="0" w:color="auto"/>
              <w:left w:val="single" w:sz="4" w:space="0" w:color="auto"/>
              <w:bottom w:val="single" w:sz="4" w:space="0" w:color="auto"/>
              <w:right w:val="single" w:sz="4" w:space="0" w:color="auto"/>
            </w:tcBorders>
            <w:shd w:val="clear" w:color="000000" w:fill="DDD9C4"/>
            <w:hideMark/>
          </w:tcPr>
          <w:p w:rsidR="00FE3F76" w:rsidRDefault="00FE3F76">
            <w:pPr>
              <w:rPr>
                <w:b/>
                <w:bCs/>
                <w:sz w:val="18"/>
                <w:szCs w:val="18"/>
              </w:rPr>
            </w:pPr>
            <w:r>
              <w:rPr>
                <w:b/>
                <w:bCs/>
                <w:sz w:val="18"/>
                <w:szCs w:val="18"/>
              </w:rPr>
              <w:t>ЧАСТНИ</w:t>
            </w:r>
          </w:p>
        </w:tc>
        <w:tc>
          <w:tcPr>
            <w:tcW w:w="964" w:type="dxa"/>
            <w:tcBorders>
              <w:top w:val="single" w:sz="4" w:space="0" w:color="auto"/>
              <w:left w:val="single" w:sz="4" w:space="0" w:color="auto"/>
              <w:bottom w:val="single" w:sz="4" w:space="0" w:color="auto"/>
              <w:right w:val="single" w:sz="4" w:space="0" w:color="auto"/>
            </w:tcBorders>
            <w:shd w:val="clear" w:color="000000" w:fill="DDD9C4"/>
            <w:vAlign w:val="bottom"/>
            <w:hideMark/>
          </w:tcPr>
          <w:p w:rsidR="00FE3F76" w:rsidRDefault="00FE3F76">
            <w:pPr>
              <w:jc w:val="right"/>
              <w:rPr>
                <w:sz w:val="18"/>
                <w:szCs w:val="18"/>
              </w:rPr>
            </w:pPr>
            <w:r>
              <w:rPr>
                <w:sz w:val="18"/>
                <w:szCs w:val="18"/>
              </w:rPr>
              <w:t>27</w:t>
            </w:r>
          </w:p>
        </w:tc>
        <w:tc>
          <w:tcPr>
            <w:tcW w:w="912" w:type="dxa"/>
            <w:tcBorders>
              <w:top w:val="single" w:sz="4" w:space="0" w:color="auto"/>
              <w:left w:val="single" w:sz="4" w:space="0" w:color="auto"/>
              <w:bottom w:val="single" w:sz="4" w:space="0" w:color="auto"/>
              <w:right w:val="single" w:sz="4" w:space="0" w:color="auto"/>
            </w:tcBorders>
            <w:shd w:val="clear" w:color="000000" w:fill="DDD9C4"/>
            <w:vAlign w:val="bottom"/>
            <w:hideMark/>
          </w:tcPr>
          <w:p w:rsidR="00FE3F76" w:rsidRDefault="00FE3F76">
            <w:pPr>
              <w:jc w:val="right"/>
              <w:rPr>
                <w:sz w:val="18"/>
                <w:szCs w:val="18"/>
              </w:rPr>
            </w:pPr>
            <w:r>
              <w:rPr>
                <w:sz w:val="18"/>
                <w:szCs w:val="18"/>
              </w:rPr>
              <w:t>28</w:t>
            </w:r>
          </w:p>
        </w:tc>
        <w:tc>
          <w:tcPr>
            <w:tcW w:w="860" w:type="dxa"/>
            <w:tcBorders>
              <w:top w:val="single" w:sz="4" w:space="0" w:color="auto"/>
              <w:left w:val="single" w:sz="4" w:space="0" w:color="auto"/>
              <w:bottom w:val="single" w:sz="4" w:space="0" w:color="auto"/>
              <w:right w:val="single" w:sz="4" w:space="0" w:color="auto"/>
            </w:tcBorders>
            <w:shd w:val="clear" w:color="000000" w:fill="DDD9C4"/>
            <w:vAlign w:val="bottom"/>
            <w:hideMark/>
          </w:tcPr>
          <w:p w:rsidR="00FE3F76" w:rsidRDefault="00FE3F76">
            <w:pPr>
              <w:jc w:val="right"/>
              <w:rPr>
                <w:sz w:val="18"/>
                <w:szCs w:val="18"/>
              </w:rPr>
            </w:pPr>
            <w:r>
              <w:rPr>
                <w:sz w:val="18"/>
                <w:szCs w:val="18"/>
              </w:rPr>
              <w:t>28</w:t>
            </w:r>
          </w:p>
        </w:tc>
        <w:tc>
          <w:tcPr>
            <w:tcW w:w="860" w:type="dxa"/>
            <w:tcBorders>
              <w:top w:val="single" w:sz="4" w:space="0" w:color="auto"/>
              <w:left w:val="single" w:sz="4" w:space="0" w:color="auto"/>
              <w:bottom w:val="single" w:sz="4" w:space="0" w:color="auto"/>
              <w:right w:val="single" w:sz="4" w:space="0" w:color="auto"/>
            </w:tcBorders>
            <w:shd w:val="clear" w:color="000000" w:fill="DDD9C4"/>
            <w:vAlign w:val="bottom"/>
            <w:hideMark/>
          </w:tcPr>
          <w:p w:rsidR="00FE3F76" w:rsidRDefault="00FE3F76">
            <w:pPr>
              <w:jc w:val="right"/>
              <w:rPr>
                <w:sz w:val="18"/>
                <w:szCs w:val="18"/>
              </w:rPr>
            </w:pPr>
            <w:r>
              <w:rPr>
                <w:sz w:val="18"/>
                <w:szCs w:val="18"/>
              </w:rPr>
              <w:t>20</w:t>
            </w:r>
          </w:p>
        </w:tc>
        <w:tc>
          <w:tcPr>
            <w:tcW w:w="769" w:type="dxa"/>
            <w:tcBorders>
              <w:top w:val="single" w:sz="4" w:space="0" w:color="auto"/>
              <w:left w:val="single" w:sz="4" w:space="0" w:color="auto"/>
              <w:bottom w:val="single" w:sz="4" w:space="0" w:color="auto"/>
              <w:right w:val="single" w:sz="4" w:space="0" w:color="auto"/>
            </w:tcBorders>
            <w:shd w:val="clear" w:color="000000" w:fill="DDD9C4"/>
            <w:vAlign w:val="bottom"/>
            <w:hideMark/>
          </w:tcPr>
          <w:p w:rsidR="00FE3F76" w:rsidRDefault="00FE3F76">
            <w:pPr>
              <w:jc w:val="right"/>
              <w:rPr>
                <w:sz w:val="18"/>
                <w:szCs w:val="18"/>
              </w:rPr>
            </w:pPr>
            <w:r>
              <w:rPr>
                <w:sz w:val="18"/>
                <w:szCs w:val="18"/>
              </w:rPr>
              <w:t>20</w:t>
            </w:r>
          </w:p>
        </w:tc>
        <w:tc>
          <w:tcPr>
            <w:tcW w:w="769" w:type="dxa"/>
            <w:tcBorders>
              <w:top w:val="single" w:sz="4" w:space="0" w:color="auto"/>
              <w:left w:val="single" w:sz="4" w:space="0" w:color="auto"/>
              <w:bottom w:val="single" w:sz="4" w:space="0" w:color="auto"/>
              <w:right w:val="single" w:sz="4" w:space="0" w:color="auto"/>
            </w:tcBorders>
            <w:shd w:val="clear" w:color="000000" w:fill="DDD9C4"/>
            <w:vAlign w:val="bottom"/>
            <w:hideMark/>
          </w:tcPr>
          <w:p w:rsidR="00FE3F76" w:rsidRDefault="00FE3F76">
            <w:pPr>
              <w:jc w:val="right"/>
              <w:rPr>
                <w:sz w:val="18"/>
                <w:szCs w:val="18"/>
              </w:rPr>
            </w:pPr>
            <w:r>
              <w:rPr>
                <w:sz w:val="18"/>
                <w:szCs w:val="18"/>
              </w:rPr>
              <w:t>15</w:t>
            </w:r>
          </w:p>
        </w:tc>
        <w:tc>
          <w:tcPr>
            <w:tcW w:w="899" w:type="dxa"/>
            <w:tcBorders>
              <w:top w:val="single" w:sz="4" w:space="0" w:color="auto"/>
              <w:left w:val="single" w:sz="4" w:space="0" w:color="auto"/>
              <w:bottom w:val="single" w:sz="4" w:space="0" w:color="auto"/>
              <w:right w:val="single" w:sz="4" w:space="0" w:color="auto"/>
            </w:tcBorders>
            <w:shd w:val="clear" w:color="000000" w:fill="DDD9C4"/>
            <w:vAlign w:val="bottom"/>
            <w:hideMark/>
          </w:tcPr>
          <w:p w:rsidR="00FE3F76" w:rsidRDefault="00FE3F76">
            <w:pPr>
              <w:jc w:val="right"/>
              <w:rPr>
                <w:sz w:val="18"/>
                <w:szCs w:val="18"/>
              </w:rPr>
            </w:pPr>
            <w:r>
              <w:rPr>
                <w:sz w:val="18"/>
                <w:szCs w:val="18"/>
              </w:rPr>
              <w:t>15</w:t>
            </w:r>
          </w:p>
        </w:tc>
        <w:tc>
          <w:tcPr>
            <w:tcW w:w="886" w:type="dxa"/>
            <w:tcBorders>
              <w:top w:val="single" w:sz="4" w:space="0" w:color="auto"/>
              <w:left w:val="single" w:sz="4" w:space="0" w:color="auto"/>
              <w:bottom w:val="single" w:sz="4" w:space="0" w:color="auto"/>
              <w:right w:val="single" w:sz="4" w:space="0" w:color="auto"/>
            </w:tcBorders>
            <w:shd w:val="clear" w:color="000000" w:fill="DDD9C4"/>
            <w:vAlign w:val="bottom"/>
            <w:hideMark/>
          </w:tcPr>
          <w:p w:rsidR="00FE3F76" w:rsidRDefault="00FE3F76">
            <w:pPr>
              <w:jc w:val="right"/>
              <w:rPr>
                <w:sz w:val="18"/>
                <w:szCs w:val="18"/>
              </w:rPr>
            </w:pPr>
            <w:r>
              <w:rPr>
                <w:sz w:val="18"/>
                <w:szCs w:val="18"/>
              </w:rPr>
              <w:t>0</w:t>
            </w:r>
          </w:p>
        </w:tc>
        <w:tc>
          <w:tcPr>
            <w:tcW w:w="912" w:type="dxa"/>
            <w:tcBorders>
              <w:top w:val="single" w:sz="4" w:space="0" w:color="auto"/>
              <w:left w:val="single" w:sz="4" w:space="0" w:color="auto"/>
              <w:bottom w:val="single" w:sz="4" w:space="0" w:color="auto"/>
              <w:right w:val="single" w:sz="4" w:space="0" w:color="auto"/>
            </w:tcBorders>
            <w:shd w:val="clear" w:color="000000" w:fill="DDD9C4"/>
            <w:vAlign w:val="bottom"/>
            <w:hideMark/>
          </w:tcPr>
          <w:p w:rsidR="00FE3F76" w:rsidRDefault="00FE3F76">
            <w:pPr>
              <w:jc w:val="right"/>
              <w:rPr>
                <w:sz w:val="18"/>
                <w:szCs w:val="18"/>
              </w:rPr>
            </w:pPr>
            <w:r>
              <w:rPr>
                <w:sz w:val="18"/>
                <w:szCs w:val="18"/>
              </w:rPr>
              <w:t>0</w:t>
            </w:r>
          </w:p>
        </w:tc>
        <w:tc>
          <w:tcPr>
            <w:tcW w:w="834" w:type="dxa"/>
            <w:tcBorders>
              <w:top w:val="single" w:sz="4" w:space="0" w:color="auto"/>
              <w:left w:val="single" w:sz="4" w:space="0" w:color="auto"/>
              <w:bottom w:val="single" w:sz="4" w:space="0" w:color="auto"/>
              <w:right w:val="single" w:sz="4" w:space="0" w:color="auto"/>
            </w:tcBorders>
            <w:shd w:val="clear" w:color="000000" w:fill="DDD9C4"/>
            <w:vAlign w:val="bottom"/>
            <w:hideMark/>
          </w:tcPr>
          <w:p w:rsidR="00FE3F76" w:rsidRDefault="00FE3F76">
            <w:pPr>
              <w:jc w:val="right"/>
              <w:rPr>
                <w:sz w:val="18"/>
                <w:szCs w:val="18"/>
              </w:rPr>
            </w:pPr>
            <w:r>
              <w:rPr>
                <w:sz w:val="18"/>
                <w:szCs w:val="18"/>
              </w:rPr>
              <w:t>0</w:t>
            </w:r>
          </w:p>
        </w:tc>
        <w:tc>
          <w:tcPr>
            <w:tcW w:w="873" w:type="dxa"/>
            <w:tcBorders>
              <w:top w:val="single" w:sz="4" w:space="0" w:color="auto"/>
              <w:left w:val="single" w:sz="4" w:space="0" w:color="auto"/>
              <w:bottom w:val="single" w:sz="4" w:space="0" w:color="auto"/>
              <w:right w:val="single" w:sz="4" w:space="0" w:color="auto"/>
            </w:tcBorders>
            <w:shd w:val="clear" w:color="000000" w:fill="DDD9C4"/>
            <w:vAlign w:val="bottom"/>
            <w:hideMark/>
          </w:tcPr>
          <w:p w:rsidR="00FE3F76" w:rsidRDefault="00FE3F76">
            <w:pPr>
              <w:jc w:val="right"/>
              <w:rPr>
                <w:sz w:val="18"/>
                <w:szCs w:val="18"/>
              </w:rPr>
            </w:pPr>
            <w:r>
              <w:rPr>
                <w:sz w:val="18"/>
                <w:szCs w:val="18"/>
              </w:rPr>
              <w:t>0</w:t>
            </w:r>
          </w:p>
        </w:tc>
        <w:tc>
          <w:tcPr>
            <w:tcW w:w="1016" w:type="dxa"/>
            <w:tcBorders>
              <w:top w:val="single" w:sz="4" w:space="0" w:color="auto"/>
              <w:left w:val="single" w:sz="4" w:space="0" w:color="auto"/>
              <w:bottom w:val="single" w:sz="4" w:space="0" w:color="auto"/>
              <w:right w:val="single" w:sz="4" w:space="0" w:color="auto"/>
            </w:tcBorders>
            <w:shd w:val="clear" w:color="000000" w:fill="DDD9C4"/>
            <w:vAlign w:val="bottom"/>
            <w:hideMark/>
          </w:tcPr>
          <w:p w:rsidR="00FE3F76" w:rsidRDefault="00FE3F76">
            <w:pPr>
              <w:rPr>
                <w:sz w:val="18"/>
                <w:szCs w:val="18"/>
              </w:rPr>
            </w:pPr>
            <w:r>
              <w:rPr>
                <w:sz w:val="18"/>
                <w:szCs w:val="18"/>
              </w:rPr>
              <w:t xml:space="preserve">                        -       </w:t>
            </w:r>
          </w:p>
        </w:tc>
        <w:tc>
          <w:tcPr>
            <w:tcW w:w="964" w:type="dxa"/>
            <w:tcBorders>
              <w:top w:val="single" w:sz="4" w:space="0" w:color="auto"/>
              <w:left w:val="single" w:sz="4" w:space="0" w:color="auto"/>
              <w:bottom w:val="single" w:sz="4" w:space="0" w:color="auto"/>
              <w:right w:val="single" w:sz="4" w:space="0" w:color="auto"/>
            </w:tcBorders>
            <w:shd w:val="clear" w:color="000000" w:fill="DDD9C4"/>
            <w:vAlign w:val="bottom"/>
            <w:hideMark/>
          </w:tcPr>
          <w:p w:rsidR="00FE3F76" w:rsidRDefault="00FE3F76">
            <w:pPr>
              <w:rPr>
                <w:sz w:val="18"/>
                <w:szCs w:val="18"/>
              </w:rPr>
            </w:pPr>
            <w:r>
              <w:rPr>
                <w:sz w:val="18"/>
                <w:szCs w:val="18"/>
              </w:rPr>
              <w:t> </w:t>
            </w:r>
          </w:p>
        </w:tc>
        <w:tc>
          <w:tcPr>
            <w:tcW w:w="886" w:type="dxa"/>
            <w:tcBorders>
              <w:top w:val="single" w:sz="4" w:space="0" w:color="auto"/>
              <w:left w:val="single" w:sz="4" w:space="0" w:color="auto"/>
              <w:bottom w:val="single" w:sz="4" w:space="0" w:color="auto"/>
              <w:right w:val="single" w:sz="4" w:space="0" w:color="auto"/>
            </w:tcBorders>
            <w:shd w:val="clear" w:color="000000" w:fill="DDD9C4"/>
            <w:vAlign w:val="bottom"/>
            <w:hideMark/>
          </w:tcPr>
          <w:p w:rsidR="00FE3F76" w:rsidRDefault="00FE3F76">
            <w:pPr>
              <w:rPr>
                <w:sz w:val="18"/>
                <w:szCs w:val="18"/>
              </w:rPr>
            </w:pPr>
            <w:r>
              <w:rPr>
                <w:sz w:val="18"/>
                <w:szCs w:val="18"/>
              </w:rPr>
              <w:t> </w:t>
            </w:r>
          </w:p>
        </w:tc>
        <w:tc>
          <w:tcPr>
            <w:tcW w:w="1160" w:type="dxa"/>
            <w:tcBorders>
              <w:top w:val="single" w:sz="4" w:space="0" w:color="auto"/>
              <w:left w:val="single" w:sz="4" w:space="0" w:color="auto"/>
              <w:bottom w:val="single" w:sz="4" w:space="0" w:color="auto"/>
              <w:right w:val="single" w:sz="4" w:space="0" w:color="auto"/>
            </w:tcBorders>
            <w:shd w:val="clear" w:color="000000" w:fill="DDD9C4"/>
            <w:vAlign w:val="bottom"/>
            <w:hideMark/>
          </w:tcPr>
          <w:p w:rsidR="00FE3F76" w:rsidRDefault="00FE3F76">
            <w:pPr>
              <w:rPr>
                <w:sz w:val="18"/>
                <w:szCs w:val="18"/>
              </w:rPr>
            </w:pPr>
            <w:r>
              <w:rPr>
                <w:sz w:val="18"/>
                <w:szCs w:val="18"/>
              </w:rPr>
              <w:t> </w:t>
            </w:r>
          </w:p>
        </w:tc>
      </w:tr>
      <w:tr w:rsidR="00FE3F76" w:rsidTr="002435A6">
        <w:trPr>
          <w:trHeight w:val="422"/>
          <w:jc w:val="center"/>
        </w:trPr>
        <w:tc>
          <w:tcPr>
            <w:tcW w:w="1446" w:type="dxa"/>
            <w:tcBorders>
              <w:top w:val="single" w:sz="4" w:space="0" w:color="auto"/>
              <w:left w:val="single" w:sz="8" w:space="0" w:color="auto"/>
              <w:bottom w:val="single" w:sz="8" w:space="0" w:color="auto"/>
              <w:right w:val="single" w:sz="8" w:space="0" w:color="auto"/>
            </w:tcBorders>
            <w:shd w:val="clear" w:color="auto" w:fill="auto"/>
            <w:hideMark/>
          </w:tcPr>
          <w:p w:rsidR="00FE3F76" w:rsidRDefault="00FE3F76">
            <w:pPr>
              <w:rPr>
                <w:color w:val="000000"/>
                <w:sz w:val="18"/>
                <w:szCs w:val="18"/>
              </w:rPr>
            </w:pPr>
            <w:r>
              <w:rPr>
                <w:color w:val="000000"/>
                <w:sz w:val="18"/>
                <w:szCs w:val="18"/>
              </w:rPr>
              <w:t>Малко или средно предприятие</w:t>
            </w:r>
          </w:p>
        </w:tc>
        <w:tc>
          <w:tcPr>
            <w:tcW w:w="964" w:type="dxa"/>
            <w:tcBorders>
              <w:top w:val="single" w:sz="4" w:space="0" w:color="auto"/>
              <w:left w:val="nil"/>
              <w:bottom w:val="single" w:sz="8"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2</w:t>
            </w:r>
          </w:p>
        </w:tc>
        <w:tc>
          <w:tcPr>
            <w:tcW w:w="912" w:type="dxa"/>
            <w:tcBorders>
              <w:top w:val="single" w:sz="4" w:space="0" w:color="auto"/>
              <w:left w:val="nil"/>
              <w:bottom w:val="single" w:sz="8"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5</w:t>
            </w:r>
          </w:p>
        </w:tc>
        <w:tc>
          <w:tcPr>
            <w:tcW w:w="860" w:type="dxa"/>
            <w:tcBorders>
              <w:top w:val="single" w:sz="4" w:space="0" w:color="auto"/>
              <w:left w:val="nil"/>
              <w:bottom w:val="single" w:sz="8"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5</w:t>
            </w:r>
          </w:p>
        </w:tc>
        <w:tc>
          <w:tcPr>
            <w:tcW w:w="860" w:type="dxa"/>
            <w:tcBorders>
              <w:top w:val="single" w:sz="4" w:space="0" w:color="auto"/>
              <w:left w:val="nil"/>
              <w:bottom w:val="single" w:sz="8" w:space="0" w:color="auto"/>
              <w:right w:val="single" w:sz="8" w:space="0" w:color="auto"/>
            </w:tcBorders>
            <w:shd w:val="clear" w:color="000000" w:fill="FFFFFF"/>
            <w:vAlign w:val="bottom"/>
            <w:hideMark/>
          </w:tcPr>
          <w:p w:rsidR="00FE3F76" w:rsidRDefault="00FE3F76">
            <w:pPr>
              <w:jc w:val="right"/>
              <w:rPr>
                <w:sz w:val="18"/>
                <w:szCs w:val="18"/>
              </w:rPr>
            </w:pPr>
            <w:r>
              <w:rPr>
                <w:sz w:val="18"/>
                <w:szCs w:val="18"/>
              </w:rPr>
              <w:t>3</w:t>
            </w:r>
          </w:p>
        </w:tc>
        <w:tc>
          <w:tcPr>
            <w:tcW w:w="769" w:type="dxa"/>
            <w:tcBorders>
              <w:top w:val="single" w:sz="4" w:space="0" w:color="auto"/>
              <w:left w:val="nil"/>
              <w:bottom w:val="single" w:sz="8" w:space="0" w:color="auto"/>
              <w:right w:val="single" w:sz="8" w:space="0" w:color="auto"/>
            </w:tcBorders>
            <w:shd w:val="clear" w:color="000000" w:fill="FFFFFF"/>
            <w:vAlign w:val="bottom"/>
            <w:hideMark/>
          </w:tcPr>
          <w:p w:rsidR="00FE3F76" w:rsidRDefault="00FE3F76">
            <w:pPr>
              <w:jc w:val="right"/>
              <w:rPr>
                <w:sz w:val="18"/>
                <w:szCs w:val="18"/>
              </w:rPr>
            </w:pPr>
            <w:r>
              <w:rPr>
                <w:sz w:val="18"/>
                <w:szCs w:val="18"/>
              </w:rPr>
              <w:t>3</w:t>
            </w:r>
          </w:p>
        </w:tc>
        <w:tc>
          <w:tcPr>
            <w:tcW w:w="769" w:type="dxa"/>
            <w:tcBorders>
              <w:top w:val="single" w:sz="4" w:space="0" w:color="auto"/>
              <w:left w:val="nil"/>
              <w:bottom w:val="single" w:sz="8"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3</w:t>
            </w:r>
          </w:p>
        </w:tc>
        <w:tc>
          <w:tcPr>
            <w:tcW w:w="899" w:type="dxa"/>
            <w:tcBorders>
              <w:top w:val="single" w:sz="4" w:space="0" w:color="auto"/>
              <w:left w:val="nil"/>
              <w:bottom w:val="single" w:sz="8"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3</w:t>
            </w:r>
          </w:p>
        </w:tc>
        <w:tc>
          <w:tcPr>
            <w:tcW w:w="886" w:type="dxa"/>
            <w:tcBorders>
              <w:top w:val="single" w:sz="4" w:space="0" w:color="auto"/>
              <w:left w:val="nil"/>
              <w:bottom w:val="single" w:sz="8"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0</w:t>
            </w:r>
          </w:p>
        </w:tc>
        <w:tc>
          <w:tcPr>
            <w:tcW w:w="912" w:type="dxa"/>
            <w:tcBorders>
              <w:top w:val="single" w:sz="4" w:space="0" w:color="auto"/>
              <w:left w:val="nil"/>
              <w:bottom w:val="single" w:sz="8"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0</w:t>
            </w:r>
          </w:p>
        </w:tc>
        <w:tc>
          <w:tcPr>
            <w:tcW w:w="834" w:type="dxa"/>
            <w:tcBorders>
              <w:top w:val="single" w:sz="4" w:space="0" w:color="auto"/>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873" w:type="dxa"/>
            <w:tcBorders>
              <w:top w:val="single" w:sz="4" w:space="0" w:color="auto"/>
              <w:left w:val="nil"/>
              <w:bottom w:val="single" w:sz="8"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0</w:t>
            </w:r>
          </w:p>
        </w:tc>
        <w:tc>
          <w:tcPr>
            <w:tcW w:w="1016" w:type="dxa"/>
            <w:tcBorders>
              <w:top w:val="single" w:sz="4" w:space="0" w:color="auto"/>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964" w:type="dxa"/>
            <w:tcBorders>
              <w:top w:val="single" w:sz="4" w:space="0" w:color="auto"/>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886" w:type="dxa"/>
            <w:tcBorders>
              <w:top w:val="single" w:sz="4" w:space="0" w:color="auto"/>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1160" w:type="dxa"/>
            <w:tcBorders>
              <w:top w:val="single" w:sz="4" w:space="0" w:color="auto"/>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r>
      <w:tr w:rsidR="00FE3F76" w:rsidTr="00FE3F76">
        <w:trPr>
          <w:trHeight w:val="1206"/>
          <w:jc w:val="center"/>
        </w:trPr>
        <w:tc>
          <w:tcPr>
            <w:tcW w:w="1446" w:type="dxa"/>
            <w:tcBorders>
              <w:top w:val="nil"/>
              <w:left w:val="single" w:sz="8" w:space="0" w:color="auto"/>
              <w:bottom w:val="single" w:sz="8" w:space="0" w:color="auto"/>
              <w:right w:val="single" w:sz="8" w:space="0" w:color="auto"/>
            </w:tcBorders>
            <w:shd w:val="clear" w:color="auto" w:fill="auto"/>
            <w:hideMark/>
          </w:tcPr>
          <w:p w:rsidR="00FE3F76" w:rsidRDefault="00FE3F76">
            <w:pPr>
              <w:rPr>
                <w:color w:val="000000"/>
                <w:sz w:val="18"/>
                <w:szCs w:val="18"/>
              </w:rPr>
            </w:pPr>
            <w:r>
              <w:rPr>
                <w:color w:val="000000"/>
                <w:sz w:val="18"/>
                <w:szCs w:val="18"/>
              </w:rPr>
              <w:t xml:space="preserve">Микропредприятие </w:t>
            </w:r>
            <w:r>
              <w:rPr>
                <w:i/>
                <w:iCs/>
                <w:color w:val="000000"/>
                <w:sz w:val="18"/>
                <w:szCs w:val="18"/>
              </w:rPr>
              <w:t>(Моля, отбележете и юридическата форма)- ЕООД И ООД</w:t>
            </w:r>
          </w:p>
        </w:tc>
        <w:tc>
          <w:tcPr>
            <w:tcW w:w="964" w:type="dxa"/>
            <w:tcBorders>
              <w:top w:val="nil"/>
              <w:left w:val="nil"/>
              <w:bottom w:val="single" w:sz="8"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22</w:t>
            </w:r>
          </w:p>
        </w:tc>
        <w:tc>
          <w:tcPr>
            <w:tcW w:w="912" w:type="dxa"/>
            <w:tcBorders>
              <w:top w:val="nil"/>
              <w:left w:val="nil"/>
              <w:bottom w:val="single" w:sz="8"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22</w:t>
            </w:r>
          </w:p>
        </w:tc>
        <w:tc>
          <w:tcPr>
            <w:tcW w:w="860" w:type="dxa"/>
            <w:tcBorders>
              <w:top w:val="nil"/>
              <w:left w:val="nil"/>
              <w:bottom w:val="single" w:sz="8"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22</w:t>
            </w:r>
          </w:p>
        </w:tc>
        <w:tc>
          <w:tcPr>
            <w:tcW w:w="860" w:type="dxa"/>
            <w:tcBorders>
              <w:top w:val="nil"/>
              <w:left w:val="nil"/>
              <w:bottom w:val="single" w:sz="8" w:space="0" w:color="auto"/>
              <w:right w:val="single" w:sz="8" w:space="0" w:color="auto"/>
            </w:tcBorders>
            <w:shd w:val="clear" w:color="000000" w:fill="FFFFFF"/>
            <w:vAlign w:val="bottom"/>
            <w:hideMark/>
          </w:tcPr>
          <w:p w:rsidR="00FE3F76" w:rsidRDefault="00FE3F76">
            <w:pPr>
              <w:jc w:val="right"/>
              <w:rPr>
                <w:sz w:val="18"/>
                <w:szCs w:val="18"/>
              </w:rPr>
            </w:pPr>
            <w:r>
              <w:rPr>
                <w:sz w:val="18"/>
                <w:szCs w:val="18"/>
              </w:rPr>
              <w:t>16</w:t>
            </w:r>
          </w:p>
        </w:tc>
        <w:tc>
          <w:tcPr>
            <w:tcW w:w="769" w:type="dxa"/>
            <w:tcBorders>
              <w:top w:val="nil"/>
              <w:left w:val="nil"/>
              <w:bottom w:val="single" w:sz="8" w:space="0" w:color="auto"/>
              <w:right w:val="single" w:sz="8" w:space="0" w:color="auto"/>
            </w:tcBorders>
            <w:shd w:val="clear" w:color="000000" w:fill="FFFFFF"/>
            <w:vAlign w:val="bottom"/>
            <w:hideMark/>
          </w:tcPr>
          <w:p w:rsidR="00FE3F76" w:rsidRDefault="00FE3F76">
            <w:pPr>
              <w:jc w:val="right"/>
              <w:rPr>
                <w:sz w:val="18"/>
                <w:szCs w:val="18"/>
              </w:rPr>
            </w:pPr>
            <w:r>
              <w:rPr>
                <w:sz w:val="18"/>
                <w:szCs w:val="18"/>
              </w:rPr>
              <w:t>16</w:t>
            </w:r>
          </w:p>
        </w:tc>
        <w:tc>
          <w:tcPr>
            <w:tcW w:w="769" w:type="dxa"/>
            <w:tcBorders>
              <w:top w:val="nil"/>
              <w:left w:val="nil"/>
              <w:bottom w:val="single" w:sz="8"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11</w:t>
            </w:r>
          </w:p>
        </w:tc>
        <w:tc>
          <w:tcPr>
            <w:tcW w:w="899" w:type="dxa"/>
            <w:tcBorders>
              <w:top w:val="nil"/>
              <w:left w:val="nil"/>
              <w:bottom w:val="single" w:sz="8"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11</w:t>
            </w:r>
          </w:p>
        </w:tc>
        <w:tc>
          <w:tcPr>
            <w:tcW w:w="886" w:type="dxa"/>
            <w:tcBorders>
              <w:top w:val="nil"/>
              <w:left w:val="nil"/>
              <w:bottom w:val="single" w:sz="8"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0</w:t>
            </w:r>
          </w:p>
        </w:tc>
        <w:tc>
          <w:tcPr>
            <w:tcW w:w="912" w:type="dxa"/>
            <w:tcBorders>
              <w:top w:val="nil"/>
              <w:left w:val="nil"/>
              <w:bottom w:val="single" w:sz="8"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0</w:t>
            </w:r>
          </w:p>
        </w:tc>
        <w:tc>
          <w:tcPr>
            <w:tcW w:w="834" w:type="dxa"/>
            <w:tcBorders>
              <w:top w:val="nil"/>
              <w:left w:val="nil"/>
              <w:bottom w:val="single" w:sz="8"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0</w:t>
            </w:r>
          </w:p>
        </w:tc>
        <w:tc>
          <w:tcPr>
            <w:tcW w:w="873" w:type="dxa"/>
            <w:tcBorders>
              <w:top w:val="nil"/>
              <w:left w:val="nil"/>
              <w:bottom w:val="single" w:sz="8"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0</w:t>
            </w:r>
          </w:p>
        </w:tc>
        <w:tc>
          <w:tcPr>
            <w:tcW w:w="1016"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xml:space="preserve">                        -       </w:t>
            </w:r>
          </w:p>
        </w:tc>
        <w:tc>
          <w:tcPr>
            <w:tcW w:w="964"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886"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1160"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r>
      <w:tr w:rsidR="00FE3F76" w:rsidTr="002435A6">
        <w:trPr>
          <w:trHeight w:val="335"/>
          <w:jc w:val="center"/>
        </w:trPr>
        <w:tc>
          <w:tcPr>
            <w:tcW w:w="1446" w:type="dxa"/>
            <w:tcBorders>
              <w:top w:val="nil"/>
              <w:left w:val="single" w:sz="8" w:space="0" w:color="auto"/>
              <w:bottom w:val="single" w:sz="8" w:space="0" w:color="auto"/>
              <w:right w:val="single" w:sz="8" w:space="0" w:color="auto"/>
            </w:tcBorders>
            <w:shd w:val="clear" w:color="auto" w:fill="auto"/>
            <w:hideMark/>
          </w:tcPr>
          <w:p w:rsidR="00FE3F76" w:rsidRDefault="00FE3F76">
            <w:pPr>
              <w:rPr>
                <w:i/>
                <w:iCs/>
                <w:color w:val="000000"/>
                <w:sz w:val="18"/>
                <w:szCs w:val="18"/>
              </w:rPr>
            </w:pPr>
            <w:r>
              <w:rPr>
                <w:i/>
                <w:iCs/>
                <w:color w:val="000000"/>
                <w:sz w:val="18"/>
                <w:szCs w:val="18"/>
              </w:rPr>
              <w:t>Физическо лице</w:t>
            </w:r>
          </w:p>
        </w:tc>
        <w:tc>
          <w:tcPr>
            <w:tcW w:w="964" w:type="dxa"/>
            <w:tcBorders>
              <w:top w:val="nil"/>
              <w:left w:val="nil"/>
              <w:bottom w:val="single" w:sz="8"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3</w:t>
            </w:r>
          </w:p>
        </w:tc>
        <w:tc>
          <w:tcPr>
            <w:tcW w:w="912" w:type="dxa"/>
            <w:tcBorders>
              <w:top w:val="nil"/>
              <w:left w:val="nil"/>
              <w:bottom w:val="single" w:sz="8"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1</w:t>
            </w:r>
          </w:p>
        </w:tc>
        <w:tc>
          <w:tcPr>
            <w:tcW w:w="860" w:type="dxa"/>
            <w:tcBorders>
              <w:top w:val="nil"/>
              <w:left w:val="nil"/>
              <w:bottom w:val="single" w:sz="8"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1</w:t>
            </w:r>
          </w:p>
        </w:tc>
        <w:tc>
          <w:tcPr>
            <w:tcW w:w="860" w:type="dxa"/>
            <w:tcBorders>
              <w:top w:val="nil"/>
              <w:left w:val="nil"/>
              <w:bottom w:val="single" w:sz="8"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1</w:t>
            </w:r>
          </w:p>
        </w:tc>
        <w:tc>
          <w:tcPr>
            <w:tcW w:w="769" w:type="dxa"/>
            <w:tcBorders>
              <w:top w:val="nil"/>
              <w:left w:val="nil"/>
              <w:bottom w:val="single" w:sz="8"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1</w:t>
            </w:r>
          </w:p>
        </w:tc>
        <w:tc>
          <w:tcPr>
            <w:tcW w:w="769" w:type="dxa"/>
            <w:tcBorders>
              <w:top w:val="nil"/>
              <w:left w:val="nil"/>
              <w:bottom w:val="single" w:sz="8"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1</w:t>
            </w:r>
          </w:p>
        </w:tc>
        <w:tc>
          <w:tcPr>
            <w:tcW w:w="899" w:type="dxa"/>
            <w:tcBorders>
              <w:top w:val="nil"/>
              <w:left w:val="nil"/>
              <w:bottom w:val="single" w:sz="8"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1</w:t>
            </w:r>
          </w:p>
        </w:tc>
        <w:tc>
          <w:tcPr>
            <w:tcW w:w="886" w:type="dxa"/>
            <w:tcBorders>
              <w:top w:val="nil"/>
              <w:left w:val="nil"/>
              <w:bottom w:val="single" w:sz="8"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0</w:t>
            </w:r>
          </w:p>
        </w:tc>
        <w:tc>
          <w:tcPr>
            <w:tcW w:w="912" w:type="dxa"/>
            <w:tcBorders>
              <w:top w:val="nil"/>
              <w:left w:val="nil"/>
              <w:bottom w:val="single" w:sz="8"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0</w:t>
            </w:r>
          </w:p>
        </w:tc>
        <w:tc>
          <w:tcPr>
            <w:tcW w:w="834" w:type="dxa"/>
            <w:tcBorders>
              <w:top w:val="nil"/>
              <w:left w:val="nil"/>
              <w:bottom w:val="single" w:sz="8"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0</w:t>
            </w:r>
          </w:p>
        </w:tc>
        <w:tc>
          <w:tcPr>
            <w:tcW w:w="873" w:type="dxa"/>
            <w:tcBorders>
              <w:top w:val="nil"/>
              <w:left w:val="nil"/>
              <w:bottom w:val="single" w:sz="8"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0</w:t>
            </w:r>
          </w:p>
        </w:tc>
        <w:tc>
          <w:tcPr>
            <w:tcW w:w="1016"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xml:space="preserve">                        -       </w:t>
            </w:r>
          </w:p>
        </w:tc>
        <w:tc>
          <w:tcPr>
            <w:tcW w:w="964"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886"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1160"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r>
      <w:tr w:rsidR="00FE3F76" w:rsidTr="002435A6">
        <w:trPr>
          <w:trHeight w:val="171"/>
          <w:jc w:val="center"/>
        </w:trPr>
        <w:tc>
          <w:tcPr>
            <w:tcW w:w="1446" w:type="dxa"/>
            <w:tcBorders>
              <w:top w:val="nil"/>
              <w:left w:val="single" w:sz="8" w:space="0" w:color="auto"/>
              <w:bottom w:val="single" w:sz="8" w:space="0" w:color="auto"/>
              <w:right w:val="single" w:sz="8" w:space="0" w:color="auto"/>
            </w:tcBorders>
            <w:shd w:val="clear" w:color="auto" w:fill="auto"/>
            <w:hideMark/>
          </w:tcPr>
          <w:p w:rsidR="00FE3F76" w:rsidRDefault="00FE3F76">
            <w:pPr>
              <w:rPr>
                <w:i/>
                <w:iCs/>
                <w:color w:val="000000"/>
                <w:sz w:val="18"/>
                <w:szCs w:val="18"/>
              </w:rPr>
            </w:pPr>
            <w:r>
              <w:rPr>
                <w:i/>
                <w:iCs/>
                <w:color w:val="000000"/>
                <w:sz w:val="18"/>
                <w:szCs w:val="18"/>
              </w:rPr>
              <w:t>ЕТ</w:t>
            </w:r>
          </w:p>
        </w:tc>
        <w:tc>
          <w:tcPr>
            <w:tcW w:w="964" w:type="dxa"/>
            <w:tcBorders>
              <w:top w:val="nil"/>
              <w:left w:val="nil"/>
              <w:bottom w:val="single" w:sz="8"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 </w:t>
            </w:r>
          </w:p>
        </w:tc>
        <w:tc>
          <w:tcPr>
            <w:tcW w:w="912"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860"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860"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769"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769"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899"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886" w:type="dxa"/>
            <w:tcBorders>
              <w:top w:val="nil"/>
              <w:left w:val="nil"/>
              <w:bottom w:val="single" w:sz="8"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0</w:t>
            </w:r>
          </w:p>
        </w:tc>
        <w:tc>
          <w:tcPr>
            <w:tcW w:w="912" w:type="dxa"/>
            <w:tcBorders>
              <w:top w:val="nil"/>
              <w:left w:val="nil"/>
              <w:bottom w:val="single" w:sz="8"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0</w:t>
            </w:r>
          </w:p>
        </w:tc>
        <w:tc>
          <w:tcPr>
            <w:tcW w:w="834" w:type="dxa"/>
            <w:tcBorders>
              <w:top w:val="nil"/>
              <w:left w:val="nil"/>
              <w:bottom w:val="single" w:sz="8"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0</w:t>
            </w:r>
          </w:p>
        </w:tc>
        <w:tc>
          <w:tcPr>
            <w:tcW w:w="873" w:type="dxa"/>
            <w:tcBorders>
              <w:top w:val="nil"/>
              <w:left w:val="nil"/>
              <w:bottom w:val="single" w:sz="8"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0</w:t>
            </w:r>
          </w:p>
        </w:tc>
        <w:tc>
          <w:tcPr>
            <w:tcW w:w="1016" w:type="dxa"/>
            <w:tcBorders>
              <w:top w:val="nil"/>
              <w:left w:val="nil"/>
              <w:bottom w:val="single" w:sz="8" w:space="0" w:color="auto"/>
              <w:right w:val="single" w:sz="8" w:space="0" w:color="auto"/>
            </w:tcBorders>
            <w:shd w:val="clear" w:color="auto" w:fill="auto"/>
            <w:vAlign w:val="bottom"/>
            <w:hideMark/>
          </w:tcPr>
          <w:p w:rsidR="00FE3F76" w:rsidRDefault="00FE3F76" w:rsidP="00FE3F76">
            <w:pPr>
              <w:rPr>
                <w:sz w:val="18"/>
                <w:szCs w:val="18"/>
              </w:rPr>
            </w:pPr>
            <w:r>
              <w:rPr>
                <w:sz w:val="18"/>
                <w:szCs w:val="18"/>
              </w:rPr>
              <w:t>-</w:t>
            </w:r>
          </w:p>
        </w:tc>
        <w:tc>
          <w:tcPr>
            <w:tcW w:w="964"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886"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1160"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r>
      <w:tr w:rsidR="00FE3F76" w:rsidTr="002435A6">
        <w:trPr>
          <w:trHeight w:val="480"/>
          <w:jc w:val="center"/>
        </w:trPr>
        <w:tc>
          <w:tcPr>
            <w:tcW w:w="1446" w:type="dxa"/>
            <w:tcBorders>
              <w:top w:val="nil"/>
              <w:left w:val="single" w:sz="8" w:space="0" w:color="auto"/>
              <w:bottom w:val="single" w:sz="8" w:space="0" w:color="auto"/>
              <w:right w:val="single" w:sz="8" w:space="0" w:color="auto"/>
            </w:tcBorders>
            <w:shd w:val="clear" w:color="auto" w:fill="auto"/>
            <w:hideMark/>
          </w:tcPr>
          <w:p w:rsidR="00FE3F76" w:rsidRDefault="00FE3F76">
            <w:pPr>
              <w:rPr>
                <w:i/>
                <w:iCs/>
                <w:color w:val="000000"/>
                <w:sz w:val="18"/>
                <w:szCs w:val="18"/>
              </w:rPr>
            </w:pPr>
            <w:r>
              <w:rPr>
                <w:i/>
                <w:iCs/>
                <w:color w:val="000000"/>
                <w:sz w:val="18"/>
                <w:szCs w:val="18"/>
              </w:rPr>
              <w:t>Лице, регистрирано по ТЗ</w:t>
            </w:r>
          </w:p>
        </w:tc>
        <w:tc>
          <w:tcPr>
            <w:tcW w:w="964" w:type="dxa"/>
            <w:tcBorders>
              <w:top w:val="nil"/>
              <w:left w:val="nil"/>
              <w:bottom w:val="single" w:sz="8"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 </w:t>
            </w:r>
          </w:p>
        </w:tc>
        <w:tc>
          <w:tcPr>
            <w:tcW w:w="912"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860"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860"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769"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769"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899"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886"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912"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834"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873"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1016"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964"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886"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1160"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r>
      <w:tr w:rsidR="00FE3F76" w:rsidTr="00FE3F76">
        <w:trPr>
          <w:trHeight w:val="334"/>
          <w:jc w:val="center"/>
        </w:trPr>
        <w:tc>
          <w:tcPr>
            <w:tcW w:w="1446" w:type="dxa"/>
            <w:tcBorders>
              <w:top w:val="nil"/>
              <w:left w:val="single" w:sz="8" w:space="0" w:color="auto"/>
              <w:bottom w:val="single" w:sz="8" w:space="0" w:color="auto"/>
              <w:right w:val="single" w:sz="8" w:space="0" w:color="auto"/>
            </w:tcBorders>
            <w:shd w:val="clear" w:color="auto" w:fill="auto"/>
            <w:hideMark/>
          </w:tcPr>
          <w:p w:rsidR="00FE3F76" w:rsidRDefault="00FE3F76">
            <w:pPr>
              <w:rPr>
                <w:sz w:val="18"/>
                <w:szCs w:val="18"/>
              </w:rPr>
            </w:pPr>
            <w:r>
              <w:rPr>
                <w:sz w:val="18"/>
                <w:szCs w:val="18"/>
              </w:rPr>
              <w:t>Друго</w:t>
            </w:r>
            <w:r>
              <w:rPr>
                <w:color w:val="000000"/>
                <w:sz w:val="18"/>
                <w:szCs w:val="18"/>
              </w:rPr>
              <w:t xml:space="preserve"> (ако е приложимо)</w:t>
            </w:r>
          </w:p>
        </w:tc>
        <w:tc>
          <w:tcPr>
            <w:tcW w:w="964" w:type="dxa"/>
            <w:tcBorders>
              <w:top w:val="nil"/>
              <w:left w:val="nil"/>
              <w:bottom w:val="single" w:sz="8" w:space="0" w:color="auto"/>
              <w:right w:val="single" w:sz="8" w:space="0" w:color="auto"/>
            </w:tcBorders>
            <w:shd w:val="clear" w:color="auto" w:fill="auto"/>
            <w:vAlign w:val="bottom"/>
            <w:hideMark/>
          </w:tcPr>
          <w:p w:rsidR="00FE3F76" w:rsidRDefault="00FE3F76">
            <w:pPr>
              <w:jc w:val="right"/>
              <w:rPr>
                <w:sz w:val="18"/>
                <w:szCs w:val="18"/>
              </w:rPr>
            </w:pPr>
            <w:r>
              <w:rPr>
                <w:sz w:val="18"/>
                <w:szCs w:val="18"/>
              </w:rPr>
              <w:t> </w:t>
            </w:r>
          </w:p>
        </w:tc>
        <w:tc>
          <w:tcPr>
            <w:tcW w:w="912"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860"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860"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769"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769"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899"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886"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912"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834"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873"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1016"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964"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886"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c>
          <w:tcPr>
            <w:tcW w:w="1160" w:type="dxa"/>
            <w:tcBorders>
              <w:top w:val="nil"/>
              <w:left w:val="nil"/>
              <w:bottom w:val="single" w:sz="8" w:space="0" w:color="auto"/>
              <w:right w:val="single" w:sz="8" w:space="0" w:color="auto"/>
            </w:tcBorders>
            <w:shd w:val="clear" w:color="auto" w:fill="auto"/>
            <w:vAlign w:val="bottom"/>
            <w:hideMark/>
          </w:tcPr>
          <w:p w:rsidR="00FE3F76" w:rsidRDefault="00FE3F76">
            <w:pPr>
              <w:rPr>
                <w:sz w:val="18"/>
                <w:szCs w:val="18"/>
              </w:rPr>
            </w:pPr>
            <w:r>
              <w:rPr>
                <w:sz w:val="18"/>
                <w:szCs w:val="18"/>
              </w:rPr>
              <w:t> </w:t>
            </w:r>
          </w:p>
        </w:tc>
      </w:tr>
      <w:tr w:rsidR="00FE3F76" w:rsidTr="00FE3F76">
        <w:trPr>
          <w:trHeight w:val="334"/>
          <w:jc w:val="center"/>
        </w:trPr>
        <w:tc>
          <w:tcPr>
            <w:tcW w:w="1446" w:type="dxa"/>
            <w:tcBorders>
              <w:top w:val="nil"/>
              <w:left w:val="single" w:sz="8" w:space="0" w:color="auto"/>
              <w:bottom w:val="single" w:sz="8" w:space="0" w:color="auto"/>
              <w:right w:val="single" w:sz="8" w:space="0" w:color="auto"/>
            </w:tcBorders>
            <w:shd w:val="clear" w:color="000000" w:fill="C0C0C0"/>
            <w:vAlign w:val="bottom"/>
            <w:hideMark/>
          </w:tcPr>
          <w:p w:rsidR="00FE3F76" w:rsidRDefault="00FE3F76">
            <w:pPr>
              <w:rPr>
                <w:b/>
                <w:bCs/>
                <w:sz w:val="18"/>
                <w:szCs w:val="18"/>
              </w:rPr>
            </w:pPr>
            <w:r>
              <w:rPr>
                <w:b/>
                <w:bCs/>
                <w:sz w:val="18"/>
                <w:szCs w:val="18"/>
              </w:rPr>
              <w:t>Общо от ЕЗФРСР:</w:t>
            </w:r>
          </w:p>
        </w:tc>
        <w:tc>
          <w:tcPr>
            <w:tcW w:w="964" w:type="dxa"/>
            <w:tcBorders>
              <w:top w:val="nil"/>
              <w:left w:val="nil"/>
              <w:bottom w:val="single" w:sz="8" w:space="0" w:color="auto"/>
              <w:right w:val="single" w:sz="8" w:space="0" w:color="auto"/>
            </w:tcBorders>
            <w:shd w:val="clear" w:color="000000" w:fill="C0C0C0"/>
            <w:vAlign w:val="bottom"/>
            <w:hideMark/>
          </w:tcPr>
          <w:p w:rsidR="00FE3F76" w:rsidRDefault="00FE3F76">
            <w:pPr>
              <w:jc w:val="right"/>
              <w:rPr>
                <w:b/>
                <w:bCs/>
                <w:sz w:val="18"/>
                <w:szCs w:val="18"/>
              </w:rPr>
            </w:pPr>
            <w:r>
              <w:rPr>
                <w:b/>
                <w:bCs/>
                <w:sz w:val="18"/>
                <w:szCs w:val="18"/>
              </w:rPr>
              <w:t>41</w:t>
            </w:r>
          </w:p>
        </w:tc>
        <w:tc>
          <w:tcPr>
            <w:tcW w:w="912" w:type="dxa"/>
            <w:tcBorders>
              <w:top w:val="nil"/>
              <w:left w:val="nil"/>
              <w:bottom w:val="single" w:sz="8" w:space="0" w:color="auto"/>
              <w:right w:val="single" w:sz="8" w:space="0" w:color="auto"/>
            </w:tcBorders>
            <w:shd w:val="clear" w:color="000000" w:fill="C0C0C0"/>
            <w:vAlign w:val="bottom"/>
            <w:hideMark/>
          </w:tcPr>
          <w:p w:rsidR="00FE3F76" w:rsidRDefault="00FE3F76">
            <w:pPr>
              <w:jc w:val="right"/>
              <w:rPr>
                <w:b/>
                <w:bCs/>
                <w:sz w:val="18"/>
                <w:szCs w:val="18"/>
              </w:rPr>
            </w:pPr>
            <w:r>
              <w:rPr>
                <w:b/>
                <w:bCs/>
                <w:sz w:val="18"/>
                <w:szCs w:val="18"/>
              </w:rPr>
              <w:t>31</w:t>
            </w:r>
          </w:p>
        </w:tc>
        <w:tc>
          <w:tcPr>
            <w:tcW w:w="860" w:type="dxa"/>
            <w:tcBorders>
              <w:top w:val="nil"/>
              <w:left w:val="nil"/>
              <w:bottom w:val="single" w:sz="8" w:space="0" w:color="auto"/>
              <w:right w:val="single" w:sz="8" w:space="0" w:color="auto"/>
            </w:tcBorders>
            <w:shd w:val="clear" w:color="000000" w:fill="C0C0C0"/>
            <w:vAlign w:val="bottom"/>
            <w:hideMark/>
          </w:tcPr>
          <w:p w:rsidR="00FE3F76" w:rsidRDefault="00FE3F76">
            <w:pPr>
              <w:jc w:val="right"/>
              <w:rPr>
                <w:b/>
                <w:bCs/>
                <w:sz w:val="18"/>
                <w:szCs w:val="18"/>
              </w:rPr>
            </w:pPr>
            <w:r>
              <w:rPr>
                <w:b/>
                <w:bCs/>
                <w:sz w:val="18"/>
                <w:szCs w:val="18"/>
              </w:rPr>
              <w:t>31</w:t>
            </w:r>
          </w:p>
        </w:tc>
        <w:tc>
          <w:tcPr>
            <w:tcW w:w="860" w:type="dxa"/>
            <w:tcBorders>
              <w:top w:val="nil"/>
              <w:left w:val="nil"/>
              <w:bottom w:val="single" w:sz="8" w:space="0" w:color="auto"/>
              <w:right w:val="single" w:sz="8" w:space="0" w:color="auto"/>
            </w:tcBorders>
            <w:shd w:val="clear" w:color="000000" w:fill="C0C0C0"/>
            <w:vAlign w:val="bottom"/>
            <w:hideMark/>
          </w:tcPr>
          <w:p w:rsidR="00FE3F76" w:rsidRDefault="00FE3F76">
            <w:pPr>
              <w:jc w:val="right"/>
              <w:rPr>
                <w:b/>
                <w:bCs/>
                <w:sz w:val="18"/>
                <w:szCs w:val="18"/>
              </w:rPr>
            </w:pPr>
            <w:r>
              <w:rPr>
                <w:b/>
                <w:bCs/>
                <w:sz w:val="18"/>
                <w:szCs w:val="18"/>
              </w:rPr>
              <w:t>22</w:t>
            </w:r>
          </w:p>
        </w:tc>
        <w:tc>
          <w:tcPr>
            <w:tcW w:w="769" w:type="dxa"/>
            <w:tcBorders>
              <w:top w:val="nil"/>
              <w:left w:val="nil"/>
              <w:bottom w:val="single" w:sz="8" w:space="0" w:color="auto"/>
              <w:right w:val="single" w:sz="8" w:space="0" w:color="auto"/>
            </w:tcBorders>
            <w:shd w:val="clear" w:color="000000" w:fill="C0C0C0"/>
            <w:vAlign w:val="bottom"/>
            <w:hideMark/>
          </w:tcPr>
          <w:p w:rsidR="00FE3F76" w:rsidRDefault="00FE3F76">
            <w:pPr>
              <w:jc w:val="right"/>
              <w:rPr>
                <w:b/>
                <w:bCs/>
                <w:sz w:val="18"/>
                <w:szCs w:val="18"/>
              </w:rPr>
            </w:pPr>
            <w:r>
              <w:rPr>
                <w:b/>
                <w:bCs/>
                <w:sz w:val="18"/>
                <w:szCs w:val="18"/>
              </w:rPr>
              <w:t>22</w:t>
            </w:r>
          </w:p>
        </w:tc>
        <w:tc>
          <w:tcPr>
            <w:tcW w:w="769" w:type="dxa"/>
            <w:tcBorders>
              <w:top w:val="nil"/>
              <w:left w:val="nil"/>
              <w:bottom w:val="single" w:sz="8" w:space="0" w:color="auto"/>
              <w:right w:val="single" w:sz="8" w:space="0" w:color="auto"/>
            </w:tcBorders>
            <w:shd w:val="clear" w:color="000000" w:fill="C0C0C0"/>
            <w:vAlign w:val="bottom"/>
            <w:hideMark/>
          </w:tcPr>
          <w:p w:rsidR="00FE3F76" w:rsidRDefault="00FE3F76">
            <w:pPr>
              <w:jc w:val="right"/>
              <w:rPr>
                <w:b/>
                <w:bCs/>
                <w:sz w:val="18"/>
                <w:szCs w:val="18"/>
              </w:rPr>
            </w:pPr>
            <w:r>
              <w:rPr>
                <w:b/>
                <w:bCs/>
                <w:sz w:val="18"/>
                <w:szCs w:val="18"/>
              </w:rPr>
              <w:t>17</w:t>
            </w:r>
          </w:p>
        </w:tc>
        <w:tc>
          <w:tcPr>
            <w:tcW w:w="899" w:type="dxa"/>
            <w:tcBorders>
              <w:top w:val="nil"/>
              <w:left w:val="nil"/>
              <w:bottom w:val="single" w:sz="8" w:space="0" w:color="auto"/>
              <w:right w:val="single" w:sz="8" w:space="0" w:color="auto"/>
            </w:tcBorders>
            <w:shd w:val="clear" w:color="000000" w:fill="C0C0C0"/>
            <w:vAlign w:val="bottom"/>
            <w:hideMark/>
          </w:tcPr>
          <w:p w:rsidR="00FE3F76" w:rsidRDefault="00FE3F76">
            <w:pPr>
              <w:jc w:val="right"/>
              <w:rPr>
                <w:b/>
                <w:bCs/>
                <w:sz w:val="18"/>
                <w:szCs w:val="18"/>
              </w:rPr>
            </w:pPr>
            <w:r>
              <w:rPr>
                <w:b/>
                <w:bCs/>
                <w:sz w:val="18"/>
                <w:szCs w:val="18"/>
              </w:rPr>
              <w:t>17</w:t>
            </w:r>
          </w:p>
        </w:tc>
        <w:tc>
          <w:tcPr>
            <w:tcW w:w="886" w:type="dxa"/>
            <w:tcBorders>
              <w:top w:val="nil"/>
              <w:left w:val="nil"/>
              <w:bottom w:val="single" w:sz="8" w:space="0" w:color="auto"/>
              <w:right w:val="single" w:sz="8" w:space="0" w:color="auto"/>
            </w:tcBorders>
            <w:shd w:val="clear" w:color="000000" w:fill="C0C0C0"/>
            <w:vAlign w:val="bottom"/>
            <w:hideMark/>
          </w:tcPr>
          <w:p w:rsidR="00FE3F76" w:rsidRDefault="00FE3F76">
            <w:pPr>
              <w:jc w:val="right"/>
              <w:rPr>
                <w:b/>
                <w:bCs/>
                <w:sz w:val="18"/>
                <w:szCs w:val="18"/>
              </w:rPr>
            </w:pPr>
            <w:r>
              <w:rPr>
                <w:b/>
                <w:bCs/>
                <w:sz w:val="18"/>
                <w:szCs w:val="18"/>
              </w:rPr>
              <w:t>0</w:t>
            </w:r>
          </w:p>
        </w:tc>
        <w:tc>
          <w:tcPr>
            <w:tcW w:w="912" w:type="dxa"/>
            <w:tcBorders>
              <w:top w:val="nil"/>
              <w:left w:val="nil"/>
              <w:bottom w:val="single" w:sz="8" w:space="0" w:color="auto"/>
              <w:right w:val="single" w:sz="8" w:space="0" w:color="auto"/>
            </w:tcBorders>
            <w:shd w:val="clear" w:color="000000" w:fill="C0C0C0"/>
            <w:vAlign w:val="bottom"/>
            <w:hideMark/>
          </w:tcPr>
          <w:p w:rsidR="00FE3F76" w:rsidRDefault="00FE3F76">
            <w:pPr>
              <w:jc w:val="right"/>
              <w:rPr>
                <w:b/>
                <w:bCs/>
                <w:sz w:val="18"/>
                <w:szCs w:val="18"/>
              </w:rPr>
            </w:pPr>
            <w:r>
              <w:rPr>
                <w:b/>
                <w:bCs/>
                <w:sz w:val="18"/>
                <w:szCs w:val="18"/>
              </w:rPr>
              <w:t>0</w:t>
            </w:r>
          </w:p>
        </w:tc>
        <w:tc>
          <w:tcPr>
            <w:tcW w:w="834" w:type="dxa"/>
            <w:tcBorders>
              <w:top w:val="nil"/>
              <w:left w:val="nil"/>
              <w:bottom w:val="single" w:sz="8" w:space="0" w:color="auto"/>
              <w:right w:val="single" w:sz="8" w:space="0" w:color="auto"/>
            </w:tcBorders>
            <w:shd w:val="clear" w:color="000000" w:fill="C0C0C0"/>
            <w:vAlign w:val="bottom"/>
            <w:hideMark/>
          </w:tcPr>
          <w:p w:rsidR="00FE3F76" w:rsidRDefault="00FE3F76">
            <w:pPr>
              <w:jc w:val="right"/>
              <w:rPr>
                <w:b/>
                <w:bCs/>
                <w:sz w:val="18"/>
                <w:szCs w:val="18"/>
              </w:rPr>
            </w:pPr>
            <w:r>
              <w:rPr>
                <w:b/>
                <w:bCs/>
                <w:sz w:val="18"/>
                <w:szCs w:val="18"/>
              </w:rPr>
              <w:t>0</w:t>
            </w:r>
          </w:p>
        </w:tc>
        <w:tc>
          <w:tcPr>
            <w:tcW w:w="873" w:type="dxa"/>
            <w:tcBorders>
              <w:top w:val="nil"/>
              <w:left w:val="nil"/>
              <w:bottom w:val="single" w:sz="8" w:space="0" w:color="auto"/>
              <w:right w:val="single" w:sz="8" w:space="0" w:color="auto"/>
            </w:tcBorders>
            <w:shd w:val="clear" w:color="000000" w:fill="C0C0C0"/>
            <w:vAlign w:val="bottom"/>
            <w:hideMark/>
          </w:tcPr>
          <w:p w:rsidR="00FE3F76" w:rsidRDefault="00FE3F76">
            <w:pPr>
              <w:jc w:val="right"/>
              <w:rPr>
                <w:b/>
                <w:bCs/>
                <w:sz w:val="18"/>
                <w:szCs w:val="18"/>
              </w:rPr>
            </w:pPr>
            <w:r>
              <w:rPr>
                <w:b/>
                <w:bCs/>
                <w:sz w:val="18"/>
                <w:szCs w:val="18"/>
              </w:rPr>
              <w:t>0</w:t>
            </w:r>
          </w:p>
        </w:tc>
        <w:tc>
          <w:tcPr>
            <w:tcW w:w="1016" w:type="dxa"/>
            <w:tcBorders>
              <w:top w:val="nil"/>
              <w:left w:val="nil"/>
              <w:bottom w:val="single" w:sz="8" w:space="0" w:color="auto"/>
              <w:right w:val="single" w:sz="8" w:space="0" w:color="auto"/>
            </w:tcBorders>
            <w:shd w:val="clear" w:color="000000" w:fill="C0C0C0"/>
            <w:vAlign w:val="bottom"/>
            <w:hideMark/>
          </w:tcPr>
          <w:p w:rsidR="00FE3F76" w:rsidRDefault="00FE3F76">
            <w:pPr>
              <w:rPr>
                <w:b/>
                <w:bCs/>
                <w:sz w:val="18"/>
                <w:szCs w:val="18"/>
              </w:rPr>
            </w:pPr>
            <w:r>
              <w:rPr>
                <w:b/>
                <w:bCs/>
                <w:sz w:val="18"/>
                <w:szCs w:val="18"/>
              </w:rPr>
              <w:t xml:space="preserve">                        -       </w:t>
            </w:r>
          </w:p>
        </w:tc>
        <w:tc>
          <w:tcPr>
            <w:tcW w:w="964" w:type="dxa"/>
            <w:tcBorders>
              <w:top w:val="nil"/>
              <w:left w:val="nil"/>
              <w:bottom w:val="single" w:sz="8" w:space="0" w:color="auto"/>
              <w:right w:val="single" w:sz="8" w:space="0" w:color="auto"/>
            </w:tcBorders>
            <w:shd w:val="clear" w:color="000000" w:fill="C0C0C0"/>
            <w:vAlign w:val="bottom"/>
            <w:hideMark/>
          </w:tcPr>
          <w:p w:rsidR="00FE3F76" w:rsidRDefault="00FE3F76">
            <w:pPr>
              <w:rPr>
                <w:b/>
                <w:bCs/>
                <w:sz w:val="18"/>
                <w:szCs w:val="18"/>
              </w:rPr>
            </w:pPr>
            <w:r>
              <w:rPr>
                <w:b/>
                <w:bCs/>
                <w:sz w:val="18"/>
                <w:szCs w:val="18"/>
              </w:rPr>
              <w:t> </w:t>
            </w:r>
          </w:p>
        </w:tc>
        <w:tc>
          <w:tcPr>
            <w:tcW w:w="886" w:type="dxa"/>
            <w:tcBorders>
              <w:top w:val="nil"/>
              <w:left w:val="nil"/>
              <w:bottom w:val="single" w:sz="8" w:space="0" w:color="auto"/>
              <w:right w:val="single" w:sz="8" w:space="0" w:color="auto"/>
            </w:tcBorders>
            <w:shd w:val="clear" w:color="000000" w:fill="C0C0C0"/>
            <w:vAlign w:val="bottom"/>
            <w:hideMark/>
          </w:tcPr>
          <w:p w:rsidR="00FE3F76" w:rsidRDefault="00FE3F76">
            <w:pPr>
              <w:rPr>
                <w:b/>
                <w:bCs/>
                <w:sz w:val="18"/>
                <w:szCs w:val="18"/>
              </w:rPr>
            </w:pPr>
            <w:r>
              <w:rPr>
                <w:b/>
                <w:bCs/>
                <w:sz w:val="18"/>
                <w:szCs w:val="18"/>
              </w:rPr>
              <w:t> </w:t>
            </w:r>
          </w:p>
        </w:tc>
        <w:tc>
          <w:tcPr>
            <w:tcW w:w="1160" w:type="dxa"/>
            <w:tcBorders>
              <w:top w:val="nil"/>
              <w:left w:val="nil"/>
              <w:bottom w:val="single" w:sz="8" w:space="0" w:color="auto"/>
              <w:right w:val="single" w:sz="8" w:space="0" w:color="auto"/>
            </w:tcBorders>
            <w:shd w:val="clear" w:color="000000" w:fill="C0C0C0"/>
            <w:vAlign w:val="bottom"/>
            <w:hideMark/>
          </w:tcPr>
          <w:p w:rsidR="00FE3F76" w:rsidRDefault="00FE3F76">
            <w:pPr>
              <w:rPr>
                <w:b/>
                <w:bCs/>
                <w:sz w:val="18"/>
                <w:szCs w:val="18"/>
              </w:rPr>
            </w:pPr>
            <w:r>
              <w:rPr>
                <w:b/>
                <w:bCs/>
                <w:sz w:val="18"/>
                <w:szCs w:val="18"/>
              </w:rPr>
              <w:t> </w:t>
            </w:r>
          </w:p>
        </w:tc>
      </w:tr>
      <w:tr w:rsidR="00FE3F76" w:rsidTr="00FE3F76">
        <w:trPr>
          <w:trHeight w:val="334"/>
          <w:jc w:val="center"/>
        </w:trPr>
        <w:tc>
          <w:tcPr>
            <w:tcW w:w="1446" w:type="dxa"/>
            <w:tcBorders>
              <w:top w:val="nil"/>
              <w:left w:val="single" w:sz="8" w:space="0" w:color="auto"/>
              <w:bottom w:val="single" w:sz="8" w:space="0" w:color="auto"/>
              <w:right w:val="single" w:sz="8" w:space="0" w:color="auto"/>
            </w:tcBorders>
            <w:shd w:val="clear" w:color="000000" w:fill="C5D9F1"/>
            <w:hideMark/>
          </w:tcPr>
          <w:p w:rsidR="00FE3F76" w:rsidRDefault="00FE3F76">
            <w:pPr>
              <w:rPr>
                <w:b/>
                <w:bCs/>
                <w:sz w:val="18"/>
                <w:szCs w:val="18"/>
              </w:rPr>
            </w:pPr>
            <w:r>
              <w:rPr>
                <w:b/>
                <w:bCs/>
                <w:sz w:val="18"/>
                <w:szCs w:val="18"/>
              </w:rPr>
              <w:t>ОБЩО:</w:t>
            </w:r>
          </w:p>
        </w:tc>
        <w:tc>
          <w:tcPr>
            <w:tcW w:w="964" w:type="dxa"/>
            <w:tcBorders>
              <w:top w:val="nil"/>
              <w:left w:val="nil"/>
              <w:bottom w:val="single" w:sz="8" w:space="0" w:color="auto"/>
              <w:right w:val="single" w:sz="8" w:space="0" w:color="auto"/>
            </w:tcBorders>
            <w:shd w:val="clear" w:color="000000" w:fill="C5D9F1"/>
            <w:vAlign w:val="bottom"/>
            <w:hideMark/>
          </w:tcPr>
          <w:p w:rsidR="00FE3F76" w:rsidRDefault="00FE3F76">
            <w:pPr>
              <w:jc w:val="right"/>
              <w:rPr>
                <w:b/>
                <w:bCs/>
                <w:sz w:val="18"/>
                <w:szCs w:val="18"/>
              </w:rPr>
            </w:pPr>
            <w:r>
              <w:rPr>
                <w:b/>
                <w:bCs/>
                <w:sz w:val="18"/>
                <w:szCs w:val="18"/>
              </w:rPr>
              <w:t>41</w:t>
            </w:r>
          </w:p>
        </w:tc>
        <w:tc>
          <w:tcPr>
            <w:tcW w:w="912" w:type="dxa"/>
            <w:tcBorders>
              <w:top w:val="nil"/>
              <w:left w:val="nil"/>
              <w:bottom w:val="single" w:sz="8" w:space="0" w:color="auto"/>
              <w:right w:val="single" w:sz="8" w:space="0" w:color="auto"/>
            </w:tcBorders>
            <w:shd w:val="clear" w:color="000000" w:fill="C5D9F1"/>
            <w:vAlign w:val="bottom"/>
            <w:hideMark/>
          </w:tcPr>
          <w:p w:rsidR="00FE3F76" w:rsidRDefault="00FE3F76">
            <w:pPr>
              <w:jc w:val="right"/>
              <w:rPr>
                <w:b/>
                <w:bCs/>
                <w:sz w:val="18"/>
                <w:szCs w:val="18"/>
              </w:rPr>
            </w:pPr>
            <w:r>
              <w:rPr>
                <w:b/>
                <w:bCs/>
                <w:sz w:val="18"/>
                <w:szCs w:val="18"/>
              </w:rPr>
              <w:t>31</w:t>
            </w:r>
          </w:p>
        </w:tc>
        <w:tc>
          <w:tcPr>
            <w:tcW w:w="860" w:type="dxa"/>
            <w:tcBorders>
              <w:top w:val="nil"/>
              <w:left w:val="nil"/>
              <w:bottom w:val="single" w:sz="8" w:space="0" w:color="auto"/>
              <w:right w:val="single" w:sz="8" w:space="0" w:color="auto"/>
            </w:tcBorders>
            <w:shd w:val="clear" w:color="000000" w:fill="C5D9F1"/>
            <w:vAlign w:val="bottom"/>
            <w:hideMark/>
          </w:tcPr>
          <w:p w:rsidR="00FE3F76" w:rsidRDefault="00FE3F76">
            <w:pPr>
              <w:jc w:val="right"/>
              <w:rPr>
                <w:b/>
                <w:bCs/>
                <w:sz w:val="18"/>
                <w:szCs w:val="18"/>
              </w:rPr>
            </w:pPr>
            <w:r>
              <w:rPr>
                <w:b/>
                <w:bCs/>
                <w:sz w:val="18"/>
                <w:szCs w:val="18"/>
              </w:rPr>
              <w:t>31</w:t>
            </w:r>
          </w:p>
        </w:tc>
        <w:tc>
          <w:tcPr>
            <w:tcW w:w="860" w:type="dxa"/>
            <w:tcBorders>
              <w:top w:val="nil"/>
              <w:left w:val="nil"/>
              <w:bottom w:val="single" w:sz="8" w:space="0" w:color="auto"/>
              <w:right w:val="single" w:sz="8" w:space="0" w:color="auto"/>
            </w:tcBorders>
            <w:shd w:val="clear" w:color="000000" w:fill="C5D9F1"/>
            <w:vAlign w:val="bottom"/>
            <w:hideMark/>
          </w:tcPr>
          <w:p w:rsidR="00FE3F76" w:rsidRDefault="00FE3F76">
            <w:pPr>
              <w:jc w:val="right"/>
              <w:rPr>
                <w:b/>
                <w:bCs/>
                <w:sz w:val="18"/>
                <w:szCs w:val="18"/>
              </w:rPr>
            </w:pPr>
            <w:r>
              <w:rPr>
                <w:b/>
                <w:bCs/>
                <w:sz w:val="18"/>
                <w:szCs w:val="18"/>
              </w:rPr>
              <w:t>22</w:t>
            </w:r>
          </w:p>
        </w:tc>
        <w:tc>
          <w:tcPr>
            <w:tcW w:w="769" w:type="dxa"/>
            <w:tcBorders>
              <w:top w:val="nil"/>
              <w:left w:val="nil"/>
              <w:bottom w:val="single" w:sz="8" w:space="0" w:color="auto"/>
              <w:right w:val="single" w:sz="8" w:space="0" w:color="auto"/>
            </w:tcBorders>
            <w:shd w:val="clear" w:color="000000" w:fill="C5D9F1"/>
            <w:vAlign w:val="bottom"/>
            <w:hideMark/>
          </w:tcPr>
          <w:p w:rsidR="00FE3F76" w:rsidRDefault="00FE3F76">
            <w:pPr>
              <w:jc w:val="right"/>
              <w:rPr>
                <w:b/>
                <w:bCs/>
                <w:sz w:val="18"/>
                <w:szCs w:val="18"/>
              </w:rPr>
            </w:pPr>
            <w:r>
              <w:rPr>
                <w:b/>
                <w:bCs/>
                <w:sz w:val="18"/>
                <w:szCs w:val="18"/>
              </w:rPr>
              <w:t>22</w:t>
            </w:r>
          </w:p>
        </w:tc>
        <w:tc>
          <w:tcPr>
            <w:tcW w:w="769" w:type="dxa"/>
            <w:tcBorders>
              <w:top w:val="nil"/>
              <w:left w:val="nil"/>
              <w:bottom w:val="single" w:sz="8" w:space="0" w:color="auto"/>
              <w:right w:val="single" w:sz="8" w:space="0" w:color="auto"/>
            </w:tcBorders>
            <w:shd w:val="clear" w:color="000000" w:fill="C5D9F1"/>
            <w:vAlign w:val="bottom"/>
            <w:hideMark/>
          </w:tcPr>
          <w:p w:rsidR="00FE3F76" w:rsidRDefault="00FE3F76">
            <w:pPr>
              <w:jc w:val="right"/>
              <w:rPr>
                <w:b/>
                <w:bCs/>
                <w:sz w:val="18"/>
                <w:szCs w:val="18"/>
              </w:rPr>
            </w:pPr>
            <w:r>
              <w:rPr>
                <w:b/>
                <w:bCs/>
                <w:sz w:val="18"/>
                <w:szCs w:val="18"/>
              </w:rPr>
              <w:t>17</w:t>
            </w:r>
          </w:p>
        </w:tc>
        <w:tc>
          <w:tcPr>
            <w:tcW w:w="899" w:type="dxa"/>
            <w:tcBorders>
              <w:top w:val="nil"/>
              <w:left w:val="nil"/>
              <w:bottom w:val="single" w:sz="8" w:space="0" w:color="auto"/>
              <w:right w:val="single" w:sz="8" w:space="0" w:color="auto"/>
            </w:tcBorders>
            <w:shd w:val="clear" w:color="000000" w:fill="C5D9F1"/>
            <w:vAlign w:val="bottom"/>
            <w:hideMark/>
          </w:tcPr>
          <w:p w:rsidR="00FE3F76" w:rsidRDefault="00FE3F76">
            <w:pPr>
              <w:jc w:val="right"/>
              <w:rPr>
                <w:b/>
                <w:bCs/>
                <w:sz w:val="18"/>
                <w:szCs w:val="18"/>
              </w:rPr>
            </w:pPr>
            <w:r>
              <w:rPr>
                <w:b/>
                <w:bCs/>
                <w:sz w:val="18"/>
                <w:szCs w:val="18"/>
              </w:rPr>
              <w:t>17</w:t>
            </w:r>
          </w:p>
        </w:tc>
        <w:tc>
          <w:tcPr>
            <w:tcW w:w="886" w:type="dxa"/>
            <w:tcBorders>
              <w:top w:val="nil"/>
              <w:left w:val="nil"/>
              <w:bottom w:val="single" w:sz="8" w:space="0" w:color="auto"/>
              <w:right w:val="single" w:sz="8" w:space="0" w:color="auto"/>
            </w:tcBorders>
            <w:shd w:val="clear" w:color="000000" w:fill="C5D9F1"/>
            <w:vAlign w:val="bottom"/>
            <w:hideMark/>
          </w:tcPr>
          <w:p w:rsidR="00FE3F76" w:rsidRDefault="00FE3F76">
            <w:pPr>
              <w:jc w:val="right"/>
              <w:rPr>
                <w:b/>
                <w:bCs/>
                <w:sz w:val="18"/>
                <w:szCs w:val="18"/>
              </w:rPr>
            </w:pPr>
            <w:r>
              <w:rPr>
                <w:b/>
                <w:bCs/>
                <w:sz w:val="18"/>
                <w:szCs w:val="18"/>
              </w:rPr>
              <w:t>0</w:t>
            </w:r>
          </w:p>
        </w:tc>
        <w:tc>
          <w:tcPr>
            <w:tcW w:w="912" w:type="dxa"/>
            <w:tcBorders>
              <w:top w:val="nil"/>
              <w:left w:val="nil"/>
              <w:bottom w:val="single" w:sz="8" w:space="0" w:color="auto"/>
              <w:right w:val="single" w:sz="8" w:space="0" w:color="auto"/>
            </w:tcBorders>
            <w:shd w:val="clear" w:color="000000" w:fill="C5D9F1"/>
            <w:vAlign w:val="bottom"/>
            <w:hideMark/>
          </w:tcPr>
          <w:p w:rsidR="00FE3F76" w:rsidRDefault="00FE3F76">
            <w:pPr>
              <w:jc w:val="right"/>
              <w:rPr>
                <w:b/>
                <w:bCs/>
                <w:sz w:val="18"/>
                <w:szCs w:val="18"/>
              </w:rPr>
            </w:pPr>
            <w:r>
              <w:rPr>
                <w:b/>
                <w:bCs/>
                <w:sz w:val="18"/>
                <w:szCs w:val="18"/>
              </w:rPr>
              <w:t>0</w:t>
            </w:r>
          </w:p>
        </w:tc>
        <w:tc>
          <w:tcPr>
            <w:tcW w:w="834" w:type="dxa"/>
            <w:tcBorders>
              <w:top w:val="nil"/>
              <w:left w:val="nil"/>
              <w:bottom w:val="single" w:sz="8" w:space="0" w:color="auto"/>
              <w:right w:val="single" w:sz="8" w:space="0" w:color="auto"/>
            </w:tcBorders>
            <w:shd w:val="clear" w:color="000000" w:fill="C5D9F1"/>
            <w:vAlign w:val="bottom"/>
            <w:hideMark/>
          </w:tcPr>
          <w:p w:rsidR="00FE3F76" w:rsidRDefault="00FE3F76">
            <w:pPr>
              <w:jc w:val="right"/>
              <w:rPr>
                <w:b/>
                <w:bCs/>
                <w:sz w:val="18"/>
                <w:szCs w:val="18"/>
              </w:rPr>
            </w:pPr>
            <w:r>
              <w:rPr>
                <w:b/>
                <w:bCs/>
                <w:sz w:val="18"/>
                <w:szCs w:val="18"/>
              </w:rPr>
              <w:t>0</w:t>
            </w:r>
          </w:p>
        </w:tc>
        <w:tc>
          <w:tcPr>
            <w:tcW w:w="873" w:type="dxa"/>
            <w:tcBorders>
              <w:top w:val="nil"/>
              <w:left w:val="nil"/>
              <w:bottom w:val="single" w:sz="8" w:space="0" w:color="auto"/>
              <w:right w:val="single" w:sz="8" w:space="0" w:color="auto"/>
            </w:tcBorders>
            <w:shd w:val="clear" w:color="000000" w:fill="C5D9F1"/>
            <w:vAlign w:val="bottom"/>
            <w:hideMark/>
          </w:tcPr>
          <w:p w:rsidR="00FE3F76" w:rsidRDefault="00FE3F76">
            <w:pPr>
              <w:jc w:val="right"/>
              <w:rPr>
                <w:b/>
                <w:bCs/>
                <w:sz w:val="18"/>
                <w:szCs w:val="18"/>
              </w:rPr>
            </w:pPr>
            <w:r>
              <w:rPr>
                <w:b/>
                <w:bCs/>
                <w:sz w:val="18"/>
                <w:szCs w:val="18"/>
              </w:rPr>
              <w:t>0</w:t>
            </w:r>
          </w:p>
        </w:tc>
        <w:tc>
          <w:tcPr>
            <w:tcW w:w="1016" w:type="dxa"/>
            <w:tcBorders>
              <w:top w:val="nil"/>
              <w:left w:val="nil"/>
              <w:bottom w:val="single" w:sz="8" w:space="0" w:color="auto"/>
              <w:right w:val="single" w:sz="8" w:space="0" w:color="auto"/>
            </w:tcBorders>
            <w:shd w:val="clear" w:color="000000" w:fill="C5D9F1"/>
            <w:vAlign w:val="bottom"/>
            <w:hideMark/>
          </w:tcPr>
          <w:p w:rsidR="00FE3F76" w:rsidRDefault="00FE3F76">
            <w:pPr>
              <w:jc w:val="right"/>
              <w:rPr>
                <w:b/>
                <w:bCs/>
                <w:sz w:val="18"/>
                <w:szCs w:val="18"/>
              </w:rPr>
            </w:pPr>
            <w:r>
              <w:rPr>
                <w:b/>
                <w:bCs/>
                <w:sz w:val="18"/>
                <w:szCs w:val="18"/>
              </w:rPr>
              <w:t>0</w:t>
            </w:r>
          </w:p>
        </w:tc>
        <w:tc>
          <w:tcPr>
            <w:tcW w:w="964" w:type="dxa"/>
            <w:tcBorders>
              <w:top w:val="nil"/>
              <w:left w:val="nil"/>
              <w:bottom w:val="single" w:sz="8" w:space="0" w:color="auto"/>
              <w:right w:val="single" w:sz="8" w:space="0" w:color="auto"/>
            </w:tcBorders>
            <w:shd w:val="clear" w:color="000000" w:fill="C5D9F1"/>
            <w:vAlign w:val="bottom"/>
            <w:hideMark/>
          </w:tcPr>
          <w:p w:rsidR="00FE3F76" w:rsidRDefault="00FE3F76">
            <w:pPr>
              <w:rPr>
                <w:sz w:val="18"/>
                <w:szCs w:val="18"/>
              </w:rPr>
            </w:pPr>
            <w:r>
              <w:rPr>
                <w:sz w:val="18"/>
                <w:szCs w:val="18"/>
              </w:rPr>
              <w:t> </w:t>
            </w:r>
          </w:p>
        </w:tc>
        <w:tc>
          <w:tcPr>
            <w:tcW w:w="886" w:type="dxa"/>
            <w:tcBorders>
              <w:top w:val="nil"/>
              <w:left w:val="nil"/>
              <w:bottom w:val="single" w:sz="8" w:space="0" w:color="auto"/>
              <w:right w:val="single" w:sz="8" w:space="0" w:color="auto"/>
            </w:tcBorders>
            <w:shd w:val="clear" w:color="000000" w:fill="C5D9F1"/>
            <w:vAlign w:val="bottom"/>
            <w:hideMark/>
          </w:tcPr>
          <w:p w:rsidR="00FE3F76" w:rsidRDefault="00FE3F76">
            <w:pPr>
              <w:rPr>
                <w:sz w:val="18"/>
                <w:szCs w:val="18"/>
              </w:rPr>
            </w:pPr>
            <w:r>
              <w:rPr>
                <w:sz w:val="18"/>
                <w:szCs w:val="18"/>
              </w:rPr>
              <w:t> </w:t>
            </w:r>
          </w:p>
        </w:tc>
        <w:tc>
          <w:tcPr>
            <w:tcW w:w="1160" w:type="dxa"/>
            <w:tcBorders>
              <w:top w:val="nil"/>
              <w:left w:val="nil"/>
              <w:bottom w:val="single" w:sz="8" w:space="0" w:color="auto"/>
              <w:right w:val="single" w:sz="8" w:space="0" w:color="auto"/>
            </w:tcBorders>
            <w:shd w:val="clear" w:color="000000" w:fill="C5D9F1"/>
            <w:vAlign w:val="bottom"/>
            <w:hideMark/>
          </w:tcPr>
          <w:p w:rsidR="00FE3F76" w:rsidRDefault="00FE3F76">
            <w:pPr>
              <w:rPr>
                <w:sz w:val="18"/>
                <w:szCs w:val="18"/>
              </w:rPr>
            </w:pPr>
            <w:r>
              <w:rPr>
                <w:sz w:val="18"/>
                <w:szCs w:val="18"/>
              </w:rPr>
              <w:t> </w:t>
            </w:r>
          </w:p>
        </w:tc>
      </w:tr>
    </w:tbl>
    <w:p w:rsidR="00501C1B" w:rsidRDefault="00F00A30" w:rsidP="00260D5F">
      <w:pPr>
        <w:pStyle w:val="ListParagraph"/>
        <w:ind w:left="0"/>
        <w:jc w:val="both"/>
        <w:rPr>
          <w:b/>
          <w:i/>
          <w:sz w:val="18"/>
          <w:szCs w:val="18"/>
          <w:u w:val="single"/>
          <w:lang w:eastAsia="ar-SA"/>
        </w:rPr>
      </w:pPr>
      <w:r w:rsidRPr="00F00A30">
        <w:rPr>
          <w:b/>
          <w:i/>
          <w:sz w:val="18"/>
          <w:szCs w:val="18"/>
          <w:u w:val="single"/>
          <w:lang w:eastAsia="ar-SA"/>
        </w:rPr>
        <w:lastRenderedPageBreak/>
        <w:t xml:space="preserve">Таблица </w:t>
      </w:r>
      <w:r>
        <w:rPr>
          <w:b/>
          <w:i/>
          <w:sz w:val="18"/>
          <w:szCs w:val="18"/>
          <w:u w:val="single"/>
          <w:lang w:eastAsia="ar-SA"/>
        </w:rPr>
        <w:t>1</w:t>
      </w:r>
      <w:r w:rsidRPr="00F00A30">
        <w:rPr>
          <w:b/>
          <w:i/>
          <w:sz w:val="18"/>
          <w:szCs w:val="18"/>
          <w:u w:val="single"/>
          <w:lang w:eastAsia="ar-SA"/>
        </w:rPr>
        <w:t xml:space="preserve">2: </w:t>
      </w:r>
      <w:r w:rsidR="00953FC5" w:rsidRPr="00953FC5">
        <w:rPr>
          <w:b/>
          <w:i/>
          <w:sz w:val="18"/>
          <w:szCs w:val="18"/>
          <w:u w:val="single"/>
          <w:lang w:eastAsia="ar-SA"/>
        </w:rPr>
        <w:t xml:space="preserve">Изпълнение на СВОМР по </w:t>
      </w:r>
      <w:r w:rsidR="0090385F">
        <w:rPr>
          <w:b/>
          <w:i/>
          <w:sz w:val="18"/>
          <w:szCs w:val="18"/>
          <w:u w:val="single"/>
          <w:lang w:eastAsia="ar-SA"/>
        </w:rPr>
        <w:t>типове кандидати/ получатели</w:t>
      </w:r>
      <w:r w:rsidR="00953FC5" w:rsidRPr="00953FC5">
        <w:rPr>
          <w:b/>
          <w:i/>
          <w:sz w:val="18"/>
          <w:szCs w:val="18"/>
          <w:u w:val="single"/>
          <w:lang w:eastAsia="ar-SA"/>
        </w:rPr>
        <w:t xml:space="preserve"> </w:t>
      </w:r>
      <w:r w:rsidR="0052444D">
        <w:rPr>
          <w:b/>
          <w:i/>
          <w:sz w:val="18"/>
          <w:szCs w:val="18"/>
          <w:u w:val="single"/>
          <w:lang w:eastAsia="ar-SA"/>
        </w:rPr>
        <w:t xml:space="preserve">и по фондове </w:t>
      </w:r>
      <w:r w:rsidR="00953FC5" w:rsidRPr="00953FC5">
        <w:rPr>
          <w:b/>
          <w:i/>
          <w:sz w:val="18"/>
          <w:szCs w:val="18"/>
          <w:u w:val="single"/>
          <w:lang w:eastAsia="ar-SA"/>
        </w:rPr>
        <w:t>от сключване на споразумение за финансиране в лева</w:t>
      </w:r>
    </w:p>
    <w:p w:rsidR="00FE3F76" w:rsidRDefault="00FE3F76" w:rsidP="00260D5F">
      <w:pPr>
        <w:pStyle w:val="ListParagraph"/>
        <w:ind w:left="0"/>
        <w:jc w:val="both"/>
        <w:rPr>
          <w:b/>
          <w:i/>
          <w:sz w:val="18"/>
          <w:szCs w:val="18"/>
          <w:u w:val="single"/>
          <w:lang w:eastAsia="ar-SA"/>
        </w:rPr>
      </w:pPr>
    </w:p>
    <w:tbl>
      <w:tblPr>
        <w:tblW w:w="15646" w:type="dxa"/>
        <w:jc w:val="center"/>
        <w:tblCellMar>
          <w:left w:w="70" w:type="dxa"/>
          <w:right w:w="70" w:type="dxa"/>
        </w:tblCellMar>
        <w:tblLook w:val="04A0" w:firstRow="1" w:lastRow="0" w:firstColumn="1" w:lastColumn="0" w:noHBand="0" w:noVBand="1"/>
      </w:tblPr>
      <w:tblGrid>
        <w:gridCol w:w="1642"/>
        <w:gridCol w:w="1146"/>
        <w:gridCol w:w="1270"/>
        <w:gridCol w:w="1028"/>
        <w:gridCol w:w="1050"/>
        <w:gridCol w:w="1165"/>
        <w:gridCol w:w="1030"/>
        <w:gridCol w:w="995"/>
        <w:gridCol w:w="975"/>
        <w:gridCol w:w="1078"/>
        <w:gridCol w:w="1100"/>
        <w:gridCol w:w="1086"/>
        <w:gridCol w:w="969"/>
        <w:gridCol w:w="1112"/>
      </w:tblGrid>
      <w:tr w:rsidR="00FE3F76" w:rsidTr="00FE3F76">
        <w:trPr>
          <w:trHeight w:val="886"/>
          <w:jc w:val="center"/>
        </w:trPr>
        <w:tc>
          <w:tcPr>
            <w:tcW w:w="1479" w:type="dxa"/>
            <w:vMerge w:val="restart"/>
            <w:tcBorders>
              <w:top w:val="single" w:sz="8" w:space="0" w:color="auto"/>
              <w:left w:val="single" w:sz="8" w:space="0" w:color="auto"/>
              <w:bottom w:val="single" w:sz="8" w:space="0" w:color="000000"/>
              <w:right w:val="single" w:sz="8" w:space="0" w:color="auto"/>
            </w:tcBorders>
            <w:shd w:val="clear" w:color="000000" w:fill="C0C0C0"/>
            <w:vAlign w:val="bottom"/>
            <w:hideMark/>
          </w:tcPr>
          <w:p w:rsidR="00FE3F76" w:rsidRDefault="00FE3F76">
            <w:pPr>
              <w:jc w:val="center"/>
              <w:rPr>
                <w:b/>
                <w:bCs/>
                <w:sz w:val="18"/>
                <w:szCs w:val="18"/>
              </w:rPr>
            </w:pPr>
            <w:r>
              <w:rPr>
                <w:b/>
                <w:bCs/>
                <w:sz w:val="18"/>
                <w:szCs w:val="18"/>
              </w:rPr>
              <w:t>ТИПОВЕ КАНДИДАТИ/ ПОЛУЧАТЕЛИ</w:t>
            </w:r>
          </w:p>
        </w:tc>
        <w:tc>
          <w:tcPr>
            <w:tcW w:w="1191" w:type="dxa"/>
            <w:vMerge w:val="restart"/>
            <w:tcBorders>
              <w:top w:val="single" w:sz="8" w:space="0" w:color="auto"/>
              <w:left w:val="single" w:sz="8" w:space="0" w:color="auto"/>
              <w:bottom w:val="single" w:sz="8" w:space="0" w:color="000000"/>
              <w:right w:val="single" w:sz="8" w:space="0" w:color="auto"/>
            </w:tcBorders>
            <w:shd w:val="clear" w:color="000000" w:fill="C0C0C0"/>
            <w:vAlign w:val="bottom"/>
            <w:hideMark/>
          </w:tcPr>
          <w:p w:rsidR="00FE3F76" w:rsidRDefault="00FE3F76">
            <w:pPr>
              <w:jc w:val="center"/>
              <w:rPr>
                <w:b/>
                <w:bCs/>
                <w:sz w:val="18"/>
                <w:szCs w:val="18"/>
              </w:rPr>
            </w:pPr>
            <w:r>
              <w:rPr>
                <w:b/>
                <w:bCs/>
                <w:sz w:val="18"/>
                <w:szCs w:val="18"/>
              </w:rPr>
              <w:t>Одобрен бюджет на субсидията за целия период</w:t>
            </w:r>
          </w:p>
        </w:tc>
        <w:tc>
          <w:tcPr>
            <w:tcW w:w="1407" w:type="dxa"/>
            <w:vMerge w:val="restart"/>
            <w:tcBorders>
              <w:top w:val="single" w:sz="8" w:space="0" w:color="auto"/>
              <w:left w:val="single" w:sz="8" w:space="0" w:color="auto"/>
              <w:bottom w:val="single" w:sz="8" w:space="0" w:color="000000"/>
              <w:right w:val="single" w:sz="8" w:space="0" w:color="auto"/>
            </w:tcBorders>
            <w:shd w:val="clear" w:color="000000" w:fill="C0C0C0"/>
            <w:vAlign w:val="bottom"/>
            <w:hideMark/>
          </w:tcPr>
          <w:p w:rsidR="00FE3F76" w:rsidRDefault="00FE3F76">
            <w:pPr>
              <w:jc w:val="center"/>
              <w:rPr>
                <w:b/>
                <w:bCs/>
                <w:sz w:val="18"/>
                <w:szCs w:val="18"/>
              </w:rPr>
            </w:pPr>
            <w:r>
              <w:rPr>
                <w:b/>
                <w:bCs/>
                <w:sz w:val="18"/>
                <w:szCs w:val="18"/>
              </w:rPr>
              <w:t>Заявен общ размер на разходите по заявления подадени в МИГ</w:t>
            </w:r>
          </w:p>
        </w:tc>
        <w:tc>
          <w:tcPr>
            <w:tcW w:w="890" w:type="dxa"/>
            <w:vMerge w:val="restart"/>
            <w:tcBorders>
              <w:top w:val="single" w:sz="8" w:space="0" w:color="auto"/>
              <w:left w:val="single" w:sz="8" w:space="0" w:color="auto"/>
              <w:bottom w:val="single" w:sz="8" w:space="0" w:color="000000"/>
              <w:right w:val="single" w:sz="8" w:space="0" w:color="auto"/>
            </w:tcBorders>
            <w:shd w:val="clear" w:color="000000" w:fill="C0C0C0"/>
            <w:vAlign w:val="bottom"/>
            <w:hideMark/>
          </w:tcPr>
          <w:p w:rsidR="00FE3F76" w:rsidRDefault="00FE3F76">
            <w:pPr>
              <w:jc w:val="center"/>
              <w:rPr>
                <w:b/>
                <w:bCs/>
                <w:sz w:val="18"/>
                <w:szCs w:val="18"/>
              </w:rPr>
            </w:pPr>
            <w:r>
              <w:rPr>
                <w:b/>
                <w:bCs/>
                <w:sz w:val="18"/>
                <w:szCs w:val="18"/>
              </w:rPr>
              <w:t>Заявена субсидия по заявления, подадени в МИГ</w:t>
            </w:r>
          </w:p>
        </w:tc>
        <w:tc>
          <w:tcPr>
            <w:tcW w:w="1077" w:type="dxa"/>
            <w:vMerge w:val="restart"/>
            <w:tcBorders>
              <w:top w:val="single" w:sz="8" w:space="0" w:color="auto"/>
              <w:left w:val="single" w:sz="8" w:space="0" w:color="auto"/>
              <w:bottom w:val="single" w:sz="8" w:space="0" w:color="000000"/>
              <w:right w:val="single" w:sz="8" w:space="0" w:color="auto"/>
            </w:tcBorders>
            <w:shd w:val="clear" w:color="000000" w:fill="C0C0C0"/>
            <w:vAlign w:val="bottom"/>
            <w:hideMark/>
          </w:tcPr>
          <w:p w:rsidR="00FE3F76" w:rsidRDefault="00FE3F76">
            <w:pPr>
              <w:jc w:val="center"/>
              <w:rPr>
                <w:b/>
                <w:bCs/>
                <w:sz w:val="18"/>
                <w:szCs w:val="18"/>
              </w:rPr>
            </w:pPr>
            <w:r>
              <w:rPr>
                <w:b/>
                <w:bCs/>
                <w:sz w:val="18"/>
                <w:szCs w:val="18"/>
              </w:rPr>
              <w:t>Одобрен общ размер на разходите по проект от МИГ</w:t>
            </w:r>
          </w:p>
        </w:tc>
        <w:tc>
          <w:tcPr>
            <w:tcW w:w="1235" w:type="dxa"/>
            <w:vMerge w:val="restart"/>
            <w:tcBorders>
              <w:top w:val="single" w:sz="8" w:space="0" w:color="auto"/>
              <w:left w:val="single" w:sz="8" w:space="0" w:color="auto"/>
              <w:bottom w:val="single" w:sz="8" w:space="0" w:color="000000"/>
              <w:right w:val="single" w:sz="8" w:space="0" w:color="auto"/>
            </w:tcBorders>
            <w:shd w:val="clear" w:color="000000" w:fill="C0C0C0"/>
            <w:vAlign w:val="bottom"/>
            <w:hideMark/>
          </w:tcPr>
          <w:p w:rsidR="00FE3F76" w:rsidRDefault="00FE3F76">
            <w:pPr>
              <w:jc w:val="center"/>
              <w:rPr>
                <w:b/>
                <w:bCs/>
                <w:sz w:val="18"/>
                <w:szCs w:val="18"/>
              </w:rPr>
            </w:pPr>
            <w:r>
              <w:rPr>
                <w:b/>
                <w:bCs/>
                <w:sz w:val="18"/>
                <w:szCs w:val="18"/>
              </w:rPr>
              <w:t>Субсидия по проектите, одобрени от МИГ</w:t>
            </w:r>
          </w:p>
        </w:tc>
        <w:tc>
          <w:tcPr>
            <w:tcW w:w="1048" w:type="dxa"/>
            <w:vMerge w:val="restart"/>
            <w:tcBorders>
              <w:top w:val="single" w:sz="8" w:space="0" w:color="auto"/>
              <w:left w:val="single" w:sz="8" w:space="0" w:color="auto"/>
              <w:bottom w:val="single" w:sz="8" w:space="0" w:color="000000"/>
              <w:right w:val="single" w:sz="8" w:space="0" w:color="auto"/>
            </w:tcBorders>
            <w:shd w:val="clear" w:color="000000" w:fill="C0C0C0"/>
            <w:vAlign w:val="bottom"/>
            <w:hideMark/>
          </w:tcPr>
          <w:p w:rsidR="00FE3F76" w:rsidRDefault="00FE3F76">
            <w:pPr>
              <w:jc w:val="center"/>
              <w:rPr>
                <w:b/>
                <w:bCs/>
                <w:sz w:val="18"/>
                <w:szCs w:val="18"/>
              </w:rPr>
            </w:pPr>
            <w:r>
              <w:rPr>
                <w:b/>
                <w:bCs/>
                <w:sz w:val="18"/>
                <w:szCs w:val="18"/>
              </w:rPr>
              <w:t>Заявен общ размер на разходите по проект към УО/ДФЗ</w:t>
            </w:r>
          </w:p>
        </w:tc>
        <w:tc>
          <w:tcPr>
            <w:tcW w:w="990" w:type="dxa"/>
            <w:vMerge w:val="restart"/>
            <w:tcBorders>
              <w:top w:val="single" w:sz="8" w:space="0" w:color="auto"/>
              <w:left w:val="single" w:sz="8" w:space="0" w:color="auto"/>
              <w:bottom w:val="single" w:sz="8" w:space="0" w:color="000000"/>
              <w:right w:val="single" w:sz="8" w:space="0" w:color="auto"/>
            </w:tcBorders>
            <w:shd w:val="clear" w:color="000000" w:fill="C0C0C0"/>
            <w:vAlign w:val="bottom"/>
            <w:hideMark/>
          </w:tcPr>
          <w:p w:rsidR="00FE3F76" w:rsidRDefault="00FE3F76">
            <w:pPr>
              <w:jc w:val="center"/>
              <w:rPr>
                <w:b/>
                <w:bCs/>
                <w:sz w:val="18"/>
                <w:szCs w:val="18"/>
              </w:rPr>
            </w:pPr>
            <w:r>
              <w:rPr>
                <w:b/>
                <w:bCs/>
                <w:sz w:val="18"/>
                <w:szCs w:val="18"/>
              </w:rPr>
              <w:t>Заявена субсидия към УО/ДФЗ</w:t>
            </w:r>
          </w:p>
        </w:tc>
        <w:tc>
          <w:tcPr>
            <w:tcW w:w="990" w:type="dxa"/>
            <w:vMerge w:val="restart"/>
            <w:tcBorders>
              <w:top w:val="single" w:sz="8" w:space="0" w:color="auto"/>
              <w:left w:val="single" w:sz="8" w:space="0" w:color="auto"/>
              <w:bottom w:val="single" w:sz="8" w:space="0" w:color="000000"/>
              <w:right w:val="single" w:sz="8" w:space="0" w:color="auto"/>
            </w:tcBorders>
            <w:shd w:val="clear" w:color="000000" w:fill="C0C0C0"/>
            <w:vAlign w:val="bottom"/>
            <w:hideMark/>
          </w:tcPr>
          <w:p w:rsidR="00FE3F76" w:rsidRDefault="00FE3F76">
            <w:pPr>
              <w:jc w:val="center"/>
              <w:rPr>
                <w:b/>
                <w:bCs/>
                <w:sz w:val="18"/>
                <w:szCs w:val="18"/>
              </w:rPr>
            </w:pPr>
            <w:r>
              <w:rPr>
                <w:b/>
                <w:bCs/>
                <w:sz w:val="18"/>
                <w:szCs w:val="18"/>
              </w:rPr>
              <w:t>Одобрен общ размер на разходите по проект от УО/ДФЗ</w:t>
            </w:r>
          </w:p>
        </w:tc>
        <w:tc>
          <w:tcPr>
            <w:tcW w:w="1105" w:type="dxa"/>
            <w:vMerge w:val="restart"/>
            <w:tcBorders>
              <w:top w:val="single" w:sz="8" w:space="0" w:color="auto"/>
              <w:left w:val="single" w:sz="8" w:space="0" w:color="auto"/>
              <w:bottom w:val="single" w:sz="8" w:space="0" w:color="000000"/>
              <w:right w:val="single" w:sz="8" w:space="0" w:color="auto"/>
            </w:tcBorders>
            <w:shd w:val="clear" w:color="000000" w:fill="C0C0C0"/>
            <w:vAlign w:val="bottom"/>
            <w:hideMark/>
          </w:tcPr>
          <w:p w:rsidR="00FE3F76" w:rsidRDefault="00FE3F76">
            <w:pPr>
              <w:jc w:val="center"/>
              <w:rPr>
                <w:b/>
                <w:bCs/>
                <w:sz w:val="18"/>
                <w:szCs w:val="18"/>
              </w:rPr>
            </w:pPr>
            <w:r>
              <w:rPr>
                <w:b/>
                <w:bCs/>
                <w:sz w:val="18"/>
                <w:szCs w:val="18"/>
              </w:rPr>
              <w:t>Субсидия по проектите, одобрени от УО/ДФЗ</w:t>
            </w:r>
          </w:p>
        </w:tc>
        <w:tc>
          <w:tcPr>
            <w:tcW w:w="1148" w:type="dxa"/>
            <w:vMerge w:val="restart"/>
            <w:tcBorders>
              <w:top w:val="single" w:sz="8" w:space="0" w:color="auto"/>
              <w:left w:val="single" w:sz="8" w:space="0" w:color="auto"/>
              <w:bottom w:val="single" w:sz="8" w:space="0" w:color="000000"/>
              <w:right w:val="single" w:sz="8" w:space="0" w:color="auto"/>
            </w:tcBorders>
            <w:shd w:val="clear" w:color="000000" w:fill="C0C0C0"/>
            <w:vAlign w:val="bottom"/>
            <w:hideMark/>
          </w:tcPr>
          <w:p w:rsidR="00FE3F76" w:rsidRDefault="00FE3F76">
            <w:pPr>
              <w:jc w:val="center"/>
              <w:rPr>
                <w:b/>
                <w:bCs/>
                <w:sz w:val="18"/>
                <w:szCs w:val="18"/>
              </w:rPr>
            </w:pPr>
            <w:r>
              <w:rPr>
                <w:b/>
                <w:bCs/>
                <w:sz w:val="18"/>
                <w:szCs w:val="18"/>
              </w:rPr>
              <w:t>Сключени договори</w:t>
            </w:r>
          </w:p>
        </w:tc>
        <w:tc>
          <w:tcPr>
            <w:tcW w:w="1105" w:type="dxa"/>
            <w:tcBorders>
              <w:top w:val="single" w:sz="8" w:space="0" w:color="auto"/>
              <w:left w:val="nil"/>
              <w:bottom w:val="nil"/>
              <w:right w:val="single" w:sz="8" w:space="0" w:color="auto"/>
            </w:tcBorders>
            <w:shd w:val="clear" w:color="000000" w:fill="C0C0C0"/>
            <w:vAlign w:val="bottom"/>
            <w:hideMark/>
          </w:tcPr>
          <w:p w:rsidR="00FE3F76" w:rsidRDefault="00FE3F76">
            <w:pPr>
              <w:jc w:val="center"/>
              <w:rPr>
                <w:b/>
                <w:bCs/>
                <w:sz w:val="18"/>
                <w:szCs w:val="18"/>
              </w:rPr>
            </w:pPr>
            <w:r>
              <w:rPr>
                <w:b/>
                <w:bCs/>
                <w:sz w:val="18"/>
                <w:szCs w:val="18"/>
              </w:rPr>
              <w:t>ОСТАТЪК</w:t>
            </w:r>
          </w:p>
        </w:tc>
        <w:tc>
          <w:tcPr>
            <w:tcW w:w="818" w:type="dxa"/>
            <w:tcBorders>
              <w:top w:val="single" w:sz="8" w:space="0" w:color="auto"/>
              <w:left w:val="nil"/>
              <w:bottom w:val="nil"/>
              <w:right w:val="single" w:sz="8" w:space="0" w:color="auto"/>
            </w:tcBorders>
            <w:shd w:val="clear" w:color="000000" w:fill="C0C0C0"/>
            <w:vAlign w:val="bottom"/>
            <w:hideMark/>
          </w:tcPr>
          <w:p w:rsidR="00FE3F76" w:rsidRDefault="00FE3F76">
            <w:pPr>
              <w:jc w:val="center"/>
              <w:rPr>
                <w:b/>
                <w:bCs/>
                <w:sz w:val="18"/>
                <w:szCs w:val="18"/>
              </w:rPr>
            </w:pPr>
            <w:r>
              <w:rPr>
                <w:b/>
                <w:bCs/>
                <w:sz w:val="18"/>
                <w:szCs w:val="18"/>
              </w:rPr>
              <w:t>Процент на одобрение</w:t>
            </w:r>
          </w:p>
        </w:tc>
        <w:tc>
          <w:tcPr>
            <w:tcW w:w="1163" w:type="dxa"/>
            <w:vMerge w:val="restart"/>
            <w:tcBorders>
              <w:top w:val="single" w:sz="8" w:space="0" w:color="auto"/>
              <w:left w:val="single" w:sz="8" w:space="0" w:color="auto"/>
              <w:bottom w:val="single" w:sz="8" w:space="0" w:color="000000"/>
              <w:right w:val="single" w:sz="8" w:space="0" w:color="auto"/>
            </w:tcBorders>
            <w:shd w:val="clear" w:color="000000" w:fill="C0C0C0"/>
            <w:vAlign w:val="bottom"/>
            <w:hideMark/>
          </w:tcPr>
          <w:p w:rsidR="00FE3F76" w:rsidRDefault="00FE3F76">
            <w:pPr>
              <w:jc w:val="center"/>
              <w:rPr>
                <w:b/>
                <w:bCs/>
                <w:sz w:val="18"/>
                <w:szCs w:val="18"/>
              </w:rPr>
            </w:pPr>
            <w:r>
              <w:rPr>
                <w:b/>
                <w:bCs/>
                <w:sz w:val="18"/>
                <w:szCs w:val="18"/>
              </w:rPr>
              <w:t>Изплатена субсидия</w:t>
            </w:r>
          </w:p>
        </w:tc>
      </w:tr>
      <w:tr w:rsidR="00FE3F76" w:rsidTr="00FE3F76">
        <w:trPr>
          <w:trHeight w:val="914"/>
          <w:jc w:val="center"/>
        </w:trPr>
        <w:tc>
          <w:tcPr>
            <w:tcW w:w="1479" w:type="dxa"/>
            <w:vMerge/>
            <w:tcBorders>
              <w:top w:val="single" w:sz="8" w:space="0" w:color="auto"/>
              <w:left w:val="single" w:sz="8" w:space="0" w:color="auto"/>
              <w:bottom w:val="single" w:sz="8" w:space="0" w:color="000000"/>
              <w:right w:val="single" w:sz="8" w:space="0" w:color="auto"/>
            </w:tcBorders>
            <w:vAlign w:val="center"/>
            <w:hideMark/>
          </w:tcPr>
          <w:p w:rsidR="00FE3F76" w:rsidRDefault="00FE3F76">
            <w:pPr>
              <w:rPr>
                <w:b/>
                <w:bCs/>
                <w:sz w:val="18"/>
                <w:szCs w:val="18"/>
              </w:rPr>
            </w:pPr>
          </w:p>
        </w:tc>
        <w:tc>
          <w:tcPr>
            <w:tcW w:w="1191" w:type="dxa"/>
            <w:vMerge/>
            <w:tcBorders>
              <w:top w:val="single" w:sz="8" w:space="0" w:color="auto"/>
              <w:left w:val="single" w:sz="8" w:space="0" w:color="auto"/>
              <w:bottom w:val="single" w:sz="8" w:space="0" w:color="000000"/>
              <w:right w:val="single" w:sz="8" w:space="0" w:color="auto"/>
            </w:tcBorders>
            <w:vAlign w:val="center"/>
            <w:hideMark/>
          </w:tcPr>
          <w:p w:rsidR="00FE3F76" w:rsidRDefault="00FE3F76">
            <w:pPr>
              <w:rPr>
                <w:b/>
                <w:bCs/>
                <w:sz w:val="18"/>
                <w:szCs w:val="18"/>
              </w:rPr>
            </w:pPr>
          </w:p>
        </w:tc>
        <w:tc>
          <w:tcPr>
            <w:tcW w:w="1407" w:type="dxa"/>
            <w:vMerge/>
            <w:tcBorders>
              <w:top w:val="single" w:sz="8" w:space="0" w:color="auto"/>
              <w:left w:val="single" w:sz="8" w:space="0" w:color="auto"/>
              <w:bottom w:val="single" w:sz="8" w:space="0" w:color="000000"/>
              <w:right w:val="single" w:sz="8" w:space="0" w:color="auto"/>
            </w:tcBorders>
            <w:vAlign w:val="center"/>
            <w:hideMark/>
          </w:tcPr>
          <w:p w:rsidR="00FE3F76" w:rsidRDefault="00FE3F76">
            <w:pPr>
              <w:rPr>
                <w:b/>
                <w:bCs/>
                <w:sz w:val="18"/>
                <w:szCs w:val="18"/>
              </w:rPr>
            </w:pPr>
          </w:p>
        </w:tc>
        <w:tc>
          <w:tcPr>
            <w:tcW w:w="890" w:type="dxa"/>
            <w:vMerge/>
            <w:tcBorders>
              <w:top w:val="single" w:sz="8" w:space="0" w:color="auto"/>
              <w:left w:val="single" w:sz="8" w:space="0" w:color="auto"/>
              <w:bottom w:val="single" w:sz="8" w:space="0" w:color="000000"/>
              <w:right w:val="single" w:sz="8" w:space="0" w:color="auto"/>
            </w:tcBorders>
            <w:vAlign w:val="center"/>
            <w:hideMark/>
          </w:tcPr>
          <w:p w:rsidR="00FE3F76" w:rsidRDefault="00FE3F76">
            <w:pPr>
              <w:rPr>
                <w:b/>
                <w:bCs/>
                <w:sz w:val="18"/>
                <w:szCs w:val="18"/>
              </w:rPr>
            </w:pPr>
          </w:p>
        </w:tc>
        <w:tc>
          <w:tcPr>
            <w:tcW w:w="1077" w:type="dxa"/>
            <w:vMerge/>
            <w:tcBorders>
              <w:top w:val="single" w:sz="8" w:space="0" w:color="auto"/>
              <w:left w:val="single" w:sz="8" w:space="0" w:color="auto"/>
              <w:bottom w:val="single" w:sz="8" w:space="0" w:color="000000"/>
              <w:right w:val="single" w:sz="8" w:space="0" w:color="auto"/>
            </w:tcBorders>
            <w:vAlign w:val="center"/>
            <w:hideMark/>
          </w:tcPr>
          <w:p w:rsidR="00FE3F76" w:rsidRDefault="00FE3F76">
            <w:pPr>
              <w:rPr>
                <w:b/>
                <w:bCs/>
                <w:sz w:val="18"/>
                <w:szCs w:val="18"/>
              </w:rPr>
            </w:pPr>
          </w:p>
        </w:tc>
        <w:tc>
          <w:tcPr>
            <w:tcW w:w="1235" w:type="dxa"/>
            <w:vMerge/>
            <w:tcBorders>
              <w:top w:val="single" w:sz="8" w:space="0" w:color="auto"/>
              <w:left w:val="single" w:sz="8" w:space="0" w:color="auto"/>
              <w:bottom w:val="single" w:sz="8" w:space="0" w:color="000000"/>
              <w:right w:val="single" w:sz="8" w:space="0" w:color="auto"/>
            </w:tcBorders>
            <w:vAlign w:val="center"/>
            <w:hideMark/>
          </w:tcPr>
          <w:p w:rsidR="00FE3F76" w:rsidRDefault="00FE3F76">
            <w:pPr>
              <w:rPr>
                <w:b/>
                <w:bCs/>
                <w:sz w:val="18"/>
                <w:szCs w:val="18"/>
              </w:rPr>
            </w:pPr>
          </w:p>
        </w:tc>
        <w:tc>
          <w:tcPr>
            <w:tcW w:w="1048" w:type="dxa"/>
            <w:vMerge/>
            <w:tcBorders>
              <w:top w:val="single" w:sz="8" w:space="0" w:color="auto"/>
              <w:left w:val="single" w:sz="8" w:space="0" w:color="auto"/>
              <w:bottom w:val="single" w:sz="8" w:space="0" w:color="000000"/>
              <w:right w:val="single" w:sz="8" w:space="0" w:color="auto"/>
            </w:tcBorders>
            <w:vAlign w:val="center"/>
            <w:hideMark/>
          </w:tcPr>
          <w:p w:rsidR="00FE3F76" w:rsidRDefault="00FE3F76">
            <w:pPr>
              <w:rPr>
                <w:b/>
                <w:bCs/>
                <w:sz w:val="18"/>
                <w:szCs w:val="18"/>
              </w:rPr>
            </w:pPr>
          </w:p>
        </w:tc>
        <w:tc>
          <w:tcPr>
            <w:tcW w:w="990" w:type="dxa"/>
            <w:vMerge/>
            <w:tcBorders>
              <w:top w:val="single" w:sz="8" w:space="0" w:color="auto"/>
              <w:left w:val="single" w:sz="8" w:space="0" w:color="auto"/>
              <w:bottom w:val="single" w:sz="8" w:space="0" w:color="000000"/>
              <w:right w:val="single" w:sz="8" w:space="0" w:color="auto"/>
            </w:tcBorders>
            <w:vAlign w:val="center"/>
            <w:hideMark/>
          </w:tcPr>
          <w:p w:rsidR="00FE3F76" w:rsidRDefault="00FE3F76">
            <w:pPr>
              <w:rPr>
                <w:b/>
                <w:bCs/>
                <w:sz w:val="18"/>
                <w:szCs w:val="18"/>
              </w:rPr>
            </w:pPr>
          </w:p>
        </w:tc>
        <w:tc>
          <w:tcPr>
            <w:tcW w:w="990" w:type="dxa"/>
            <w:vMerge/>
            <w:tcBorders>
              <w:top w:val="single" w:sz="8" w:space="0" w:color="auto"/>
              <w:left w:val="single" w:sz="8" w:space="0" w:color="auto"/>
              <w:bottom w:val="single" w:sz="8" w:space="0" w:color="000000"/>
              <w:right w:val="single" w:sz="8" w:space="0" w:color="auto"/>
            </w:tcBorders>
            <w:vAlign w:val="center"/>
            <w:hideMark/>
          </w:tcPr>
          <w:p w:rsidR="00FE3F76" w:rsidRDefault="00FE3F76">
            <w:pPr>
              <w:rPr>
                <w:b/>
                <w:bCs/>
                <w:sz w:val="18"/>
                <w:szCs w:val="18"/>
              </w:rPr>
            </w:pPr>
          </w:p>
        </w:tc>
        <w:tc>
          <w:tcPr>
            <w:tcW w:w="1105" w:type="dxa"/>
            <w:vMerge/>
            <w:tcBorders>
              <w:top w:val="single" w:sz="8" w:space="0" w:color="auto"/>
              <w:left w:val="single" w:sz="8" w:space="0" w:color="auto"/>
              <w:bottom w:val="single" w:sz="8" w:space="0" w:color="000000"/>
              <w:right w:val="single" w:sz="8" w:space="0" w:color="auto"/>
            </w:tcBorders>
            <w:vAlign w:val="center"/>
            <w:hideMark/>
          </w:tcPr>
          <w:p w:rsidR="00FE3F76" w:rsidRDefault="00FE3F76">
            <w:pPr>
              <w:rPr>
                <w:b/>
                <w:bCs/>
                <w:sz w:val="18"/>
                <w:szCs w:val="18"/>
              </w:rPr>
            </w:pPr>
          </w:p>
        </w:tc>
        <w:tc>
          <w:tcPr>
            <w:tcW w:w="1148" w:type="dxa"/>
            <w:vMerge/>
            <w:tcBorders>
              <w:top w:val="single" w:sz="8" w:space="0" w:color="auto"/>
              <w:left w:val="single" w:sz="8" w:space="0" w:color="auto"/>
              <w:bottom w:val="single" w:sz="8" w:space="0" w:color="000000"/>
              <w:right w:val="single" w:sz="8" w:space="0" w:color="auto"/>
            </w:tcBorders>
            <w:vAlign w:val="center"/>
            <w:hideMark/>
          </w:tcPr>
          <w:p w:rsidR="00FE3F76" w:rsidRDefault="00FE3F76">
            <w:pPr>
              <w:rPr>
                <w:b/>
                <w:bCs/>
                <w:sz w:val="18"/>
                <w:szCs w:val="18"/>
              </w:rPr>
            </w:pPr>
          </w:p>
        </w:tc>
        <w:tc>
          <w:tcPr>
            <w:tcW w:w="1105" w:type="dxa"/>
            <w:tcBorders>
              <w:top w:val="nil"/>
              <w:left w:val="nil"/>
              <w:bottom w:val="single" w:sz="8" w:space="0" w:color="auto"/>
              <w:right w:val="single" w:sz="8" w:space="0" w:color="auto"/>
            </w:tcBorders>
            <w:shd w:val="clear" w:color="000000" w:fill="C0C0C0"/>
            <w:vAlign w:val="bottom"/>
            <w:hideMark/>
          </w:tcPr>
          <w:p w:rsidR="00FE3F76" w:rsidRDefault="00FE3F76">
            <w:pPr>
              <w:jc w:val="center"/>
              <w:rPr>
                <w:b/>
                <w:bCs/>
                <w:i/>
                <w:iCs/>
                <w:sz w:val="18"/>
                <w:szCs w:val="18"/>
              </w:rPr>
            </w:pPr>
            <w:r>
              <w:rPr>
                <w:b/>
                <w:bCs/>
                <w:i/>
                <w:iCs/>
                <w:sz w:val="18"/>
                <w:szCs w:val="18"/>
              </w:rPr>
              <w:t>колона 2 минус колона 11</w:t>
            </w:r>
          </w:p>
        </w:tc>
        <w:tc>
          <w:tcPr>
            <w:tcW w:w="818" w:type="dxa"/>
            <w:tcBorders>
              <w:top w:val="nil"/>
              <w:left w:val="nil"/>
              <w:bottom w:val="single" w:sz="8" w:space="0" w:color="auto"/>
              <w:right w:val="single" w:sz="8" w:space="0" w:color="auto"/>
            </w:tcBorders>
            <w:shd w:val="clear" w:color="000000" w:fill="C0C0C0"/>
            <w:vAlign w:val="bottom"/>
            <w:hideMark/>
          </w:tcPr>
          <w:p w:rsidR="00FE3F76" w:rsidRDefault="00FE3F76">
            <w:pPr>
              <w:jc w:val="center"/>
              <w:rPr>
                <w:b/>
                <w:bCs/>
                <w:i/>
                <w:iCs/>
                <w:sz w:val="18"/>
                <w:szCs w:val="18"/>
              </w:rPr>
            </w:pPr>
            <w:r>
              <w:rPr>
                <w:b/>
                <w:bCs/>
                <w:i/>
                <w:iCs/>
                <w:sz w:val="18"/>
                <w:szCs w:val="18"/>
              </w:rPr>
              <w:t>колона 11 разделена на колона 2</w:t>
            </w:r>
          </w:p>
        </w:tc>
        <w:tc>
          <w:tcPr>
            <w:tcW w:w="1163" w:type="dxa"/>
            <w:vMerge/>
            <w:tcBorders>
              <w:top w:val="single" w:sz="8" w:space="0" w:color="auto"/>
              <w:left w:val="single" w:sz="8" w:space="0" w:color="auto"/>
              <w:bottom w:val="single" w:sz="8" w:space="0" w:color="000000"/>
              <w:right w:val="single" w:sz="8" w:space="0" w:color="auto"/>
            </w:tcBorders>
            <w:vAlign w:val="center"/>
            <w:hideMark/>
          </w:tcPr>
          <w:p w:rsidR="00FE3F76" w:rsidRDefault="00FE3F76">
            <w:pPr>
              <w:rPr>
                <w:b/>
                <w:bCs/>
                <w:sz w:val="18"/>
                <w:szCs w:val="18"/>
              </w:rPr>
            </w:pPr>
          </w:p>
        </w:tc>
      </w:tr>
      <w:tr w:rsidR="00FE3F76" w:rsidTr="00FE3F76">
        <w:trPr>
          <w:trHeight w:val="253"/>
          <w:jc w:val="center"/>
        </w:trPr>
        <w:tc>
          <w:tcPr>
            <w:tcW w:w="1479" w:type="dxa"/>
            <w:tcBorders>
              <w:top w:val="nil"/>
              <w:left w:val="single" w:sz="8" w:space="0" w:color="auto"/>
              <w:bottom w:val="single" w:sz="8" w:space="0" w:color="auto"/>
              <w:right w:val="single" w:sz="8" w:space="0" w:color="auto"/>
            </w:tcBorders>
            <w:shd w:val="clear" w:color="auto" w:fill="auto"/>
            <w:hideMark/>
          </w:tcPr>
          <w:p w:rsidR="00FE3F76" w:rsidRDefault="00FE3F76">
            <w:pPr>
              <w:jc w:val="center"/>
              <w:rPr>
                <w:sz w:val="18"/>
                <w:szCs w:val="18"/>
              </w:rPr>
            </w:pPr>
            <w:r>
              <w:rPr>
                <w:sz w:val="18"/>
                <w:szCs w:val="18"/>
              </w:rPr>
              <w:t>1</w:t>
            </w:r>
          </w:p>
        </w:tc>
        <w:tc>
          <w:tcPr>
            <w:tcW w:w="1191" w:type="dxa"/>
            <w:tcBorders>
              <w:top w:val="nil"/>
              <w:left w:val="nil"/>
              <w:bottom w:val="single" w:sz="8" w:space="0" w:color="auto"/>
              <w:right w:val="single" w:sz="8" w:space="0" w:color="auto"/>
            </w:tcBorders>
            <w:shd w:val="clear" w:color="auto" w:fill="auto"/>
            <w:hideMark/>
          </w:tcPr>
          <w:p w:rsidR="00FE3F76" w:rsidRDefault="00FE3F76">
            <w:pPr>
              <w:jc w:val="center"/>
              <w:rPr>
                <w:sz w:val="18"/>
                <w:szCs w:val="18"/>
              </w:rPr>
            </w:pPr>
            <w:r>
              <w:rPr>
                <w:sz w:val="18"/>
                <w:szCs w:val="18"/>
              </w:rPr>
              <w:t>2</w:t>
            </w:r>
          </w:p>
        </w:tc>
        <w:tc>
          <w:tcPr>
            <w:tcW w:w="1407" w:type="dxa"/>
            <w:tcBorders>
              <w:top w:val="nil"/>
              <w:left w:val="nil"/>
              <w:bottom w:val="single" w:sz="8" w:space="0" w:color="auto"/>
              <w:right w:val="single" w:sz="8" w:space="0" w:color="auto"/>
            </w:tcBorders>
            <w:shd w:val="clear" w:color="auto" w:fill="auto"/>
            <w:vAlign w:val="bottom"/>
            <w:hideMark/>
          </w:tcPr>
          <w:p w:rsidR="00FE3F76" w:rsidRDefault="00FE3F76">
            <w:pPr>
              <w:jc w:val="center"/>
              <w:rPr>
                <w:sz w:val="18"/>
                <w:szCs w:val="18"/>
              </w:rPr>
            </w:pPr>
            <w:r>
              <w:rPr>
                <w:sz w:val="18"/>
                <w:szCs w:val="18"/>
              </w:rPr>
              <w:t>3</w:t>
            </w:r>
          </w:p>
        </w:tc>
        <w:tc>
          <w:tcPr>
            <w:tcW w:w="890" w:type="dxa"/>
            <w:tcBorders>
              <w:top w:val="nil"/>
              <w:left w:val="nil"/>
              <w:bottom w:val="single" w:sz="8" w:space="0" w:color="auto"/>
              <w:right w:val="single" w:sz="8" w:space="0" w:color="auto"/>
            </w:tcBorders>
            <w:shd w:val="clear" w:color="auto" w:fill="auto"/>
            <w:hideMark/>
          </w:tcPr>
          <w:p w:rsidR="00FE3F76" w:rsidRDefault="00FE3F76">
            <w:pPr>
              <w:jc w:val="center"/>
              <w:rPr>
                <w:sz w:val="18"/>
                <w:szCs w:val="18"/>
              </w:rPr>
            </w:pPr>
            <w:r>
              <w:rPr>
                <w:sz w:val="18"/>
                <w:szCs w:val="18"/>
              </w:rPr>
              <w:t>4</w:t>
            </w:r>
          </w:p>
        </w:tc>
        <w:tc>
          <w:tcPr>
            <w:tcW w:w="1077" w:type="dxa"/>
            <w:tcBorders>
              <w:top w:val="nil"/>
              <w:left w:val="nil"/>
              <w:bottom w:val="single" w:sz="8" w:space="0" w:color="auto"/>
              <w:right w:val="single" w:sz="8" w:space="0" w:color="auto"/>
            </w:tcBorders>
            <w:shd w:val="clear" w:color="auto" w:fill="auto"/>
            <w:hideMark/>
          </w:tcPr>
          <w:p w:rsidR="00FE3F76" w:rsidRDefault="00FE3F76">
            <w:pPr>
              <w:jc w:val="center"/>
              <w:rPr>
                <w:sz w:val="18"/>
                <w:szCs w:val="18"/>
              </w:rPr>
            </w:pPr>
            <w:r>
              <w:rPr>
                <w:sz w:val="18"/>
                <w:szCs w:val="18"/>
              </w:rPr>
              <w:t>5</w:t>
            </w:r>
          </w:p>
        </w:tc>
        <w:tc>
          <w:tcPr>
            <w:tcW w:w="1235" w:type="dxa"/>
            <w:tcBorders>
              <w:top w:val="nil"/>
              <w:left w:val="nil"/>
              <w:bottom w:val="single" w:sz="8" w:space="0" w:color="auto"/>
              <w:right w:val="single" w:sz="8" w:space="0" w:color="auto"/>
            </w:tcBorders>
            <w:shd w:val="clear" w:color="auto" w:fill="auto"/>
            <w:hideMark/>
          </w:tcPr>
          <w:p w:rsidR="00FE3F76" w:rsidRDefault="00FE3F76">
            <w:pPr>
              <w:jc w:val="center"/>
              <w:rPr>
                <w:sz w:val="18"/>
                <w:szCs w:val="18"/>
              </w:rPr>
            </w:pPr>
            <w:r>
              <w:rPr>
                <w:sz w:val="18"/>
                <w:szCs w:val="18"/>
              </w:rPr>
              <w:t>6</w:t>
            </w:r>
          </w:p>
        </w:tc>
        <w:tc>
          <w:tcPr>
            <w:tcW w:w="1048" w:type="dxa"/>
            <w:tcBorders>
              <w:top w:val="nil"/>
              <w:left w:val="nil"/>
              <w:bottom w:val="single" w:sz="8" w:space="0" w:color="auto"/>
              <w:right w:val="single" w:sz="8" w:space="0" w:color="auto"/>
            </w:tcBorders>
            <w:shd w:val="clear" w:color="auto" w:fill="auto"/>
            <w:hideMark/>
          </w:tcPr>
          <w:p w:rsidR="00FE3F76" w:rsidRDefault="00FE3F76">
            <w:pPr>
              <w:jc w:val="center"/>
              <w:rPr>
                <w:sz w:val="18"/>
                <w:szCs w:val="18"/>
              </w:rPr>
            </w:pPr>
            <w:r>
              <w:rPr>
                <w:sz w:val="18"/>
                <w:szCs w:val="18"/>
              </w:rPr>
              <w:t>7</w:t>
            </w:r>
          </w:p>
        </w:tc>
        <w:tc>
          <w:tcPr>
            <w:tcW w:w="990" w:type="dxa"/>
            <w:tcBorders>
              <w:top w:val="nil"/>
              <w:left w:val="nil"/>
              <w:bottom w:val="single" w:sz="8" w:space="0" w:color="auto"/>
              <w:right w:val="single" w:sz="8" w:space="0" w:color="auto"/>
            </w:tcBorders>
            <w:shd w:val="clear" w:color="auto" w:fill="auto"/>
            <w:hideMark/>
          </w:tcPr>
          <w:p w:rsidR="00FE3F76" w:rsidRDefault="00FE3F76">
            <w:pPr>
              <w:jc w:val="center"/>
              <w:rPr>
                <w:sz w:val="18"/>
                <w:szCs w:val="18"/>
              </w:rPr>
            </w:pPr>
            <w:r>
              <w:rPr>
                <w:sz w:val="18"/>
                <w:szCs w:val="18"/>
              </w:rPr>
              <w:t>8</w:t>
            </w:r>
          </w:p>
        </w:tc>
        <w:tc>
          <w:tcPr>
            <w:tcW w:w="990" w:type="dxa"/>
            <w:tcBorders>
              <w:top w:val="nil"/>
              <w:left w:val="nil"/>
              <w:bottom w:val="single" w:sz="8" w:space="0" w:color="auto"/>
              <w:right w:val="single" w:sz="8" w:space="0" w:color="auto"/>
            </w:tcBorders>
            <w:shd w:val="clear" w:color="auto" w:fill="auto"/>
            <w:hideMark/>
          </w:tcPr>
          <w:p w:rsidR="00FE3F76" w:rsidRDefault="00FE3F76">
            <w:pPr>
              <w:jc w:val="center"/>
              <w:rPr>
                <w:sz w:val="18"/>
                <w:szCs w:val="18"/>
              </w:rPr>
            </w:pPr>
            <w:r>
              <w:rPr>
                <w:sz w:val="18"/>
                <w:szCs w:val="18"/>
              </w:rPr>
              <w:t>9</w:t>
            </w:r>
          </w:p>
        </w:tc>
        <w:tc>
          <w:tcPr>
            <w:tcW w:w="1105" w:type="dxa"/>
            <w:tcBorders>
              <w:top w:val="nil"/>
              <w:left w:val="nil"/>
              <w:bottom w:val="single" w:sz="8" w:space="0" w:color="auto"/>
              <w:right w:val="single" w:sz="8" w:space="0" w:color="auto"/>
            </w:tcBorders>
            <w:shd w:val="clear" w:color="auto" w:fill="auto"/>
            <w:vAlign w:val="bottom"/>
            <w:hideMark/>
          </w:tcPr>
          <w:p w:rsidR="00FE3F76" w:rsidRDefault="00FE3F76">
            <w:pPr>
              <w:jc w:val="center"/>
              <w:rPr>
                <w:sz w:val="18"/>
                <w:szCs w:val="18"/>
              </w:rPr>
            </w:pPr>
            <w:r>
              <w:rPr>
                <w:sz w:val="18"/>
                <w:szCs w:val="18"/>
              </w:rPr>
              <w:t>10</w:t>
            </w:r>
          </w:p>
        </w:tc>
        <w:tc>
          <w:tcPr>
            <w:tcW w:w="1148" w:type="dxa"/>
            <w:tcBorders>
              <w:top w:val="nil"/>
              <w:left w:val="nil"/>
              <w:bottom w:val="single" w:sz="8" w:space="0" w:color="auto"/>
              <w:right w:val="single" w:sz="8" w:space="0" w:color="auto"/>
            </w:tcBorders>
            <w:shd w:val="clear" w:color="auto" w:fill="auto"/>
            <w:hideMark/>
          </w:tcPr>
          <w:p w:rsidR="00FE3F76" w:rsidRDefault="00FE3F76">
            <w:pPr>
              <w:jc w:val="center"/>
              <w:rPr>
                <w:sz w:val="18"/>
                <w:szCs w:val="18"/>
              </w:rPr>
            </w:pPr>
            <w:r>
              <w:rPr>
                <w:sz w:val="18"/>
                <w:szCs w:val="18"/>
              </w:rPr>
              <w:t>11</w:t>
            </w:r>
          </w:p>
        </w:tc>
        <w:tc>
          <w:tcPr>
            <w:tcW w:w="1105" w:type="dxa"/>
            <w:tcBorders>
              <w:top w:val="nil"/>
              <w:left w:val="nil"/>
              <w:bottom w:val="single" w:sz="8" w:space="0" w:color="auto"/>
              <w:right w:val="single" w:sz="8" w:space="0" w:color="auto"/>
            </w:tcBorders>
            <w:shd w:val="clear" w:color="auto" w:fill="auto"/>
            <w:hideMark/>
          </w:tcPr>
          <w:p w:rsidR="00FE3F76" w:rsidRDefault="00FE3F76">
            <w:pPr>
              <w:jc w:val="center"/>
              <w:rPr>
                <w:sz w:val="18"/>
                <w:szCs w:val="18"/>
              </w:rPr>
            </w:pPr>
            <w:r>
              <w:rPr>
                <w:sz w:val="18"/>
                <w:szCs w:val="18"/>
              </w:rPr>
              <w:t>12</w:t>
            </w:r>
          </w:p>
        </w:tc>
        <w:tc>
          <w:tcPr>
            <w:tcW w:w="818" w:type="dxa"/>
            <w:tcBorders>
              <w:top w:val="nil"/>
              <w:left w:val="nil"/>
              <w:bottom w:val="single" w:sz="8" w:space="0" w:color="auto"/>
              <w:right w:val="single" w:sz="8" w:space="0" w:color="auto"/>
            </w:tcBorders>
            <w:shd w:val="clear" w:color="auto" w:fill="auto"/>
            <w:hideMark/>
          </w:tcPr>
          <w:p w:rsidR="00FE3F76" w:rsidRDefault="00FE3F76">
            <w:pPr>
              <w:jc w:val="center"/>
              <w:rPr>
                <w:sz w:val="18"/>
                <w:szCs w:val="18"/>
              </w:rPr>
            </w:pPr>
            <w:r>
              <w:rPr>
                <w:sz w:val="18"/>
                <w:szCs w:val="18"/>
              </w:rPr>
              <w:t>13</w:t>
            </w:r>
          </w:p>
        </w:tc>
        <w:tc>
          <w:tcPr>
            <w:tcW w:w="1163" w:type="dxa"/>
            <w:tcBorders>
              <w:top w:val="nil"/>
              <w:left w:val="nil"/>
              <w:bottom w:val="single" w:sz="8" w:space="0" w:color="auto"/>
              <w:right w:val="single" w:sz="8" w:space="0" w:color="auto"/>
            </w:tcBorders>
            <w:shd w:val="clear" w:color="auto" w:fill="auto"/>
            <w:hideMark/>
          </w:tcPr>
          <w:p w:rsidR="00FE3F76" w:rsidRDefault="00FE3F76">
            <w:pPr>
              <w:jc w:val="center"/>
              <w:rPr>
                <w:sz w:val="18"/>
                <w:szCs w:val="18"/>
              </w:rPr>
            </w:pPr>
            <w:r>
              <w:rPr>
                <w:sz w:val="18"/>
                <w:szCs w:val="18"/>
              </w:rPr>
              <w:t>14</w:t>
            </w:r>
          </w:p>
        </w:tc>
      </w:tr>
      <w:tr w:rsidR="00FE3F76" w:rsidTr="00FE3F76">
        <w:trPr>
          <w:trHeight w:val="253"/>
          <w:jc w:val="center"/>
        </w:trPr>
        <w:tc>
          <w:tcPr>
            <w:tcW w:w="1479" w:type="dxa"/>
            <w:tcBorders>
              <w:top w:val="nil"/>
              <w:left w:val="single" w:sz="8" w:space="0" w:color="auto"/>
              <w:bottom w:val="single" w:sz="8" w:space="0" w:color="auto"/>
              <w:right w:val="single" w:sz="8" w:space="0" w:color="auto"/>
            </w:tcBorders>
            <w:shd w:val="clear" w:color="auto" w:fill="auto"/>
            <w:hideMark/>
          </w:tcPr>
          <w:p w:rsidR="00FE3F76" w:rsidRDefault="00FE3F76">
            <w:pPr>
              <w:rPr>
                <w:b/>
                <w:bCs/>
                <w:sz w:val="18"/>
                <w:szCs w:val="18"/>
              </w:rPr>
            </w:pPr>
            <w:r>
              <w:rPr>
                <w:b/>
                <w:bCs/>
                <w:sz w:val="18"/>
                <w:szCs w:val="18"/>
              </w:rPr>
              <w:t>от ЕЗФРСР</w:t>
            </w:r>
          </w:p>
        </w:tc>
        <w:tc>
          <w:tcPr>
            <w:tcW w:w="1191" w:type="dxa"/>
            <w:tcBorders>
              <w:top w:val="nil"/>
              <w:left w:val="nil"/>
              <w:bottom w:val="single" w:sz="8" w:space="0" w:color="auto"/>
              <w:right w:val="single" w:sz="8" w:space="0" w:color="auto"/>
            </w:tcBorders>
            <w:shd w:val="clear" w:color="auto" w:fill="auto"/>
            <w:vAlign w:val="center"/>
            <w:hideMark/>
          </w:tcPr>
          <w:p w:rsidR="00FE3F76" w:rsidRDefault="00FE3F76">
            <w:pPr>
              <w:rPr>
                <w:sz w:val="18"/>
                <w:szCs w:val="18"/>
              </w:rPr>
            </w:pPr>
            <w:r>
              <w:rPr>
                <w:sz w:val="18"/>
                <w:szCs w:val="18"/>
              </w:rPr>
              <w:t> </w:t>
            </w:r>
          </w:p>
        </w:tc>
        <w:tc>
          <w:tcPr>
            <w:tcW w:w="1407" w:type="dxa"/>
            <w:tcBorders>
              <w:top w:val="nil"/>
              <w:left w:val="nil"/>
              <w:bottom w:val="single" w:sz="8" w:space="0" w:color="auto"/>
              <w:right w:val="single" w:sz="8" w:space="0" w:color="auto"/>
            </w:tcBorders>
            <w:shd w:val="clear" w:color="auto" w:fill="auto"/>
            <w:vAlign w:val="center"/>
            <w:hideMark/>
          </w:tcPr>
          <w:p w:rsidR="00FE3F76" w:rsidRDefault="00FE3F76">
            <w:pPr>
              <w:rPr>
                <w:sz w:val="18"/>
                <w:szCs w:val="18"/>
              </w:rPr>
            </w:pPr>
            <w:r>
              <w:rPr>
                <w:sz w:val="18"/>
                <w:szCs w:val="18"/>
              </w:rPr>
              <w:t> </w:t>
            </w:r>
          </w:p>
        </w:tc>
        <w:tc>
          <w:tcPr>
            <w:tcW w:w="890" w:type="dxa"/>
            <w:tcBorders>
              <w:top w:val="nil"/>
              <w:left w:val="nil"/>
              <w:bottom w:val="single" w:sz="8" w:space="0" w:color="auto"/>
              <w:right w:val="single" w:sz="8" w:space="0" w:color="auto"/>
            </w:tcBorders>
            <w:shd w:val="clear" w:color="auto" w:fill="auto"/>
            <w:vAlign w:val="center"/>
            <w:hideMark/>
          </w:tcPr>
          <w:p w:rsidR="00FE3F76" w:rsidRDefault="00FE3F76">
            <w:pPr>
              <w:rPr>
                <w:sz w:val="18"/>
                <w:szCs w:val="18"/>
              </w:rPr>
            </w:pPr>
            <w:r>
              <w:rPr>
                <w:sz w:val="18"/>
                <w:szCs w:val="18"/>
              </w:rPr>
              <w:t> </w:t>
            </w:r>
          </w:p>
        </w:tc>
        <w:tc>
          <w:tcPr>
            <w:tcW w:w="1077" w:type="dxa"/>
            <w:tcBorders>
              <w:top w:val="nil"/>
              <w:left w:val="nil"/>
              <w:bottom w:val="single" w:sz="8" w:space="0" w:color="auto"/>
              <w:right w:val="single" w:sz="8" w:space="0" w:color="auto"/>
            </w:tcBorders>
            <w:shd w:val="clear" w:color="auto" w:fill="auto"/>
            <w:vAlign w:val="center"/>
            <w:hideMark/>
          </w:tcPr>
          <w:p w:rsidR="00FE3F76" w:rsidRDefault="00FE3F76">
            <w:pPr>
              <w:rPr>
                <w:sz w:val="18"/>
                <w:szCs w:val="18"/>
              </w:rPr>
            </w:pPr>
            <w:r>
              <w:rPr>
                <w:sz w:val="18"/>
                <w:szCs w:val="18"/>
              </w:rPr>
              <w:t> </w:t>
            </w:r>
          </w:p>
        </w:tc>
        <w:tc>
          <w:tcPr>
            <w:tcW w:w="1235" w:type="dxa"/>
            <w:tcBorders>
              <w:top w:val="nil"/>
              <w:left w:val="nil"/>
              <w:bottom w:val="single" w:sz="8" w:space="0" w:color="auto"/>
              <w:right w:val="single" w:sz="8" w:space="0" w:color="auto"/>
            </w:tcBorders>
            <w:shd w:val="clear" w:color="auto" w:fill="auto"/>
            <w:vAlign w:val="center"/>
            <w:hideMark/>
          </w:tcPr>
          <w:p w:rsidR="00FE3F76" w:rsidRDefault="00FE3F76">
            <w:pPr>
              <w:rPr>
                <w:sz w:val="18"/>
                <w:szCs w:val="18"/>
              </w:rPr>
            </w:pPr>
            <w:r>
              <w:rPr>
                <w:sz w:val="18"/>
                <w:szCs w:val="18"/>
              </w:rPr>
              <w:t> </w:t>
            </w:r>
          </w:p>
        </w:tc>
        <w:tc>
          <w:tcPr>
            <w:tcW w:w="1048" w:type="dxa"/>
            <w:tcBorders>
              <w:top w:val="nil"/>
              <w:left w:val="nil"/>
              <w:bottom w:val="single" w:sz="8" w:space="0" w:color="auto"/>
              <w:right w:val="single" w:sz="8" w:space="0" w:color="auto"/>
            </w:tcBorders>
            <w:shd w:val="clear" w:color="auto" w:fill="auto"/>
            <w:vAlign w:val="center"/>
            <w:hideMark/>
          </w:tcPr>
          <w:p w:rsidR="00FE3F76" w:rsidRDefault="00FE3F76">
            <w:pPr>
              <w:rPr>
                <w:sz w:val="18"/>
                <w:szCs w:val="18"/>
              </w:rPr>
            </w:pPr>
            <w:r>
              <w:rPr>
                <w:sz w:val="18"/>
                <w:szCs w:val="18"/>
              </w:rPr>
              <w:t> </w:t>
            </w:r>
          </w:p>
        </w:tc>
        <w:tc>
          <w:tcPr>
            <w:tcW w:w="990" w:type="dxa"/>
            <w:tcBorders>
              <w:top w:val="nil"/>
              <w:left w:val="nil"/>
              <w:bottom w:val="single" w:sz="8" w:space="0" w:color="auto"/>
              <w:right w:val="single" w:sz="8" w:space="0" w:color="auto"/>
            </w:tcBorders>
            <w:shd w:val="clear" w:color="auto" w:fill="auto"/>
            <w:vAlign w:val="center"/>
            <w:hideMark/>
          </w:tcPr>
          <w:p w:rsidR="00FE3F76" w:rsidRDefault="00FE3F76">
            <w:pPr>
              <w:rPr>
                <w:sz w:val="18"/>
                <w:szCs w:val="18"/>
              </w:rPr>
            </w:pPr>
            <w:r>
              <w:rPr>
                <w:sz w:val="18"/>
                <w:szCs w:val="18"/>
              </w:rPr>
              <w:t> </w:t>
            </w:r>
          </w:p>
        </w:tc>
        <w:tc>
          <w:tcPr>
            <w:tcW w:w="990" w:type="dxa"/>
            <w:tcBorders>
              <w:top w:val="nil"/>
              <w:left w:val="nil"/>
              <w:bottom w:val="single" w:sz="8" w:space="0" w:color="auto"/>
              <w:right w:val="single" w:sz="8" w:space="0" w:color="auto"/>
            </w:tcBorders>
            <w:shd w:val="clear" w:color="auto" w:fill="auto"/>
            <w:vAlign w:val="center"/>
            <w:hideMark/>
          </w:tcPr>
          <w:p w:rsidR="00FE3F76" w:rsidRDefault="00FE3F76">
            <w:pPr>
              <w:rPr>
                <w:sz w:val="18"/>
                <w:szCs w:val="18"/>
              </w:rPr>
            </w:pPr>
            <w:r>
              <w:rPr>
                <w:sz w:val="18"/>
                <w:szCs w:val="18"/>
              </w:rPr>
              <w:t> </w:t>
            </w:r>
          </w:p>
        </w:tc>
        <w:tc>
          <w:tcPr>
            <w:tcW w:w="1105" w:type="dxa"/>
            <w:tcBorders>
              <w:top w:val="nil"/>
              <w:left w:val="nil"/>
              <w:bottom w:val="single" w:sz="8" w:space="0" w:color="auto"/>
              <w:right w:val="single" w:sz="8" w:space="0" w:color="auto"/>
            </w:tcBorders>
            <w:shd w:val="clear" w:color="auto" w:fill="auto"/>
            <w:vAlign w:val="center"/>
            <w:hideMark/>
          </w:tcPr>
          <w:p w:rsidR="00FE3F76" w:rsidRDefault="00FE3F76">
            <w:pPr>
              <w:rPr>
                <w:sz w:val="18"/>
                <w:szCs w:val="18"/>
              </w:rPr>
            </w:pPr>
            <w:r>
              <w:rPr>
                <w:sz w:val="18"/>
                <w:szCs w:val="18"/>
              </w:rPr>
              <w:t> </w:t>
            </w:r>
          </w:p>
        </w:tc>
        <w:tc>
          <w:tcPr>
            <w:tcW w:w="1148" w:type="dxa"/>
            <w:tcBorders>
              <w:top w:val="nil"/>
              <w:left w:val="nil"/>
              <w:bottom w:val="single" w:sz="8" w:space="0" w:color="auto"/>
              <w:right w:val="single" w:sz="8" w:space="0" w:color="auto"/>
            </w:tcBorders>
            <w:shd w:val="clear" w:color="auto" w:fill="auto"/>
            <w:vAlign w:val="center"/>
            <w:hideMark/>
          </w:tcPr>
          <w:p w:rsidR="00FE3F76" w:rsidRDefault="00FE3F76">
            <w:pPr>
              <w:rPr>
                <w:sz w:val="18"/>
                <w:szCs w:val="18"/>
              </w:rPr>
            </w:pPr>
            <w:r>
              <w:rPr>
                <w:sz w:val="18"/>
                <w:szCs w:val="18"/>
              </w:rPr>
              <w:t> </w:t>
            </w:r>
          </w:p>
        </w:tc>
        <w:tc>
          <w:tcPr>
            <w:tcW w:w="1105" w:type="dxa"/>
            <w:tcBorders>
              <w:top w:val="nil"/>
              <w:left w:val="nil"/>
              <w:bottom w:val="single" w:sz="8" w:space="0" w:color="auto"/>
              <w:right w:val="single" w:sz="8" w:space="0" w:color="auto"/>
            </w:tcBorders>
            <w:shd w:val="clear" w:color="auto" w:fill="auto"/>
            <w:vAlign w:val="center"/>
            <w:hideMark/>
          </w:tcPr>
          <w:p w:rsidR="00FE3F76" w:rsidRDefault="00FE3F76">
            <w:pPr>
              <w:rPr>
                <w:sz w:val="18"/>
                <w:szCs w:val="18"/>
              </w:rPr>
            </w:pPr>
            <w:r>
              <w:rPr>
                <w:sz w:val="18"/>
                <w:szCs w:val="18"/>
              </w:rPr>
              <w:t> </w:t>
            </w:r>
          </w:p>
        </w:tc>
        <w:tc>
          <w:tcPr>
            <w:tcW w:w="818" w:type="dxa"/>
            <w:tcBorders>
              <w:top w:val="nil"/>
              <w:left w:val="nil"/>
              <w:bottom w:val="single" w:sz="8" w:space="0" w:color="auto"/>
              <w:right w:val="single" w:sz="8" w:space="0" w:color="auto"/>
            </w:tcBorders>
            <w:shd w:val="clear" w:color="auto" w:fill="auto"/>
            <w:vAlign w:val="center"/>
            <w:hideMark/>
          </w:tcPr>
          <w:p w:rsidR="00FE3F76" w:rsidRDefault="00FE3F76">
            <w:pPr>
              <w:rPr>
                <w:sz w:val="18"/>
                <w:szCs w:val="18"/>
              </w:rPr>
            </w:pPr>
            <w:r>
              <w:rPr>
                <w:sz w:val="18"/>
                <w:szCs w:val="18"/>
              </w:rPr>
              <w:t> </w:t>
            </w:r>
          </w:p>
        </w:tc>
        <w:tc>
          <w:tcPr>
            <w:tcW w:w="1163" w:type="dxa"/>
            <w:tcBorders>
              <w:top w:val="nil"/>
              <w:left w:val="nil"/>
              <w:bottom w:val="single" w:sz="8" w:space="0" w:color="auto"/>
              <w:right w:val="single" w:sz="8" w:space="0" w:color="auto"/>
            </w:tcBorders>
            <w:shd w:val="clear" w:color="auto" w:fill="auto"/>
            <w:vAlign w:val="center"/>
            <w:hideMark/>
          </w:tcPr>
          <w:p w:rsidR="00FE3F76" w:rsidRDefault="00FE3F76">
            <w:pPr>
              <w:rPr>
                <w:sz w:val="18"/>
                <w:szCs w:val="18"/>
              </w:rPr>
            </w:pPr>
            <w:r>
              <w:rPr>
                <w:sz w:val="18"/>
                <w:szCs w:val="18"/>
              </w:rPr>
              <w:t> </w:t>
            </w:r>
          </w:p>
        </w:tc>
      </w:tr>
      <w:tr w:rsidR="00FE3F76" w:rsidTr="00FE3F76">
        <w:trPr>
          <w:trHeight w:val="253"/>
          <w:jc w:val="center"/>
        </w:trPr>
        <w:tc>
          <w:tcPr>
            <w:tcW w:w="1479" w:type="dxa"/>
            <w:tcBorders>
              <w:top w:val="nil"/>
              <w:left w:val="single" w:sz="8" w:space="0" w:color="auto"/>
              <w:bottom w:val="single" w:sz="8" w:space="0" w:color="auto"/>
              <w:right w:val="single" w:sz="8" w:space="0" w:color="auto"/>
            </w:tcBorders>
            <w:shd w:val="clear" w:color="000000" w:fill="DDD9C4"/>
            <w:hideMark/>
          </w:tcPr>
          <w:p w:rsidR="00FE3F76" w:rsidRDefault="00FE3F76">
            <w:pPr>
              <w:rPr>
                <w:b/>
                <w:bCs/>
                <w:sz w:val="18"/>
                <w:szCs w:val="18"/>
              </w:rPr>
            </w:pPr>
            <w:r>
              <w:rPr>
                <w:b/>
                <w:bCs/>
                <w:sz w:val="18"/>
                <w:szCs w:val="18"/>
              </w:rPr>
              <w:t>ПУБЛИЧНИ</w:t>
            </w:r>
          </w:p>
        </w:tc>
        <w:tc>
          <w:tcPr>
            <w:tcW w:w="1191" w:type="dxa"/>
            <w:tcBorders>
              <w:top w:val="nil"/>
              <w:left w:val="nil"/>
              <w:bottom w:val="single" w:sz="8" w:space="0" w:color="auto"/>
              <w:right w:val="single" w:sz="8" w:space="0" w:color="auto"/>
            </w:tcBorders>
            <w:shd w:val="clear" w:color="000000" w:fill="DDD9C4"/>
            <w:vAlign w:val="center"/>
            <w:hideMark/>
          </w:tcPr>
          <w:p w:rsidR="00FE3F76" w:rsidRDefault="00FE3F76">
            <w:pPr>
              <w:jc w:val="right"/>
              <w:rPr>
                <w:b/>
                <w:bCs/>
                <w:sz w:val="18"/>
                <w:szCs w:val="18"/>
              </w:rPr>
            </w:pPr>
            <w:r>
              <w:rPr>
                <w:b/>
                <w:bCs/>
                <w:sz w:val="18"/>
                <w:szCs w:val="18"/>
              </w:rPr>
              <w:t xml:space="preserve">             933700.00     </w:t>
            </w:r>
          </w:p>
        </w:tc>
        <w:tc>
          <w:tcPr>
            <w:tcW w:w="1407" w:type="dxa"/>
            <w:tcBorders>
              <w:top w:val="nil"/>
              <w:left w:val="nil"/>
              <w:bottom w:val="single" w:sz="8" w:space="0" w:color="auto"/>
              <w:right w:val="single" w:sz="8" w:space="0" w:color="auto"/>
            </w:tcBorders>
            <w:shd w:val="clear" w:color="000000" w:fill="DDD9C4"/>
            <w:vAlign w:val="center"/>
            <w:hideMark/>
          </w:tcPr>
          <w:p w:rsidR="00FE3F76" w:rsidRDefault="00FE3F76">
            <w:pPr>
              <w:rPr>
                <w:sz w:val="18"/>
                <w:szCs w:val="18"/>
              </w:rPr>
            </w:pPr>
            <w:r>
              <w:rPr>
                <w:sz w:val="18"/>
                <w:szCs w:val="18"/>
              </w:rPr>
              <w:t xml:space="preserve">                      57556.72     </w:t>
            </w:r>
          </w:p>
        </w:tc>
        <w:tc>
          <w:tcPr>
            <w:tcW w:w="890" w:type="dxa"/>
            <w:tcBorders>
              <w:top w:val="nil"/>
              <w:left w:val="nil"/>
              <w:bottom w:val="single" w:sz="8" w:space="0" w:color="auto"/>
              <w:right w:val="single" w:sz="8" w:space="0" w:color="auto"/>
            </w:tcBorders>
            <w:shd w:val="clear" w:color="000000" w:fill="DDD9C4"/>
            <w:vAlign w:val="center"/>
            <w:hideMark/>
          </w:tcPr>
          <w:p w:rsidR="00FE3F76" w:rsidRDefault="00FE3F76">
            <w:pPr>
              <w:rPr>
                <w:sz w:val="18"/>
                <w:szCs w:val="18"/>
              </w:rPr>
            </w:pPr>
            <w:r>
              <w:rPr>
                <w:sz w:val="18"/>
                <w:szCs w:val="18"/>
              </w:rPr>
              <w:t xml:space="preserve">      57556.72     </w:t>
            </w:r>
          </w:p>
        </w:tc>
        <w:tc>
          <w:tcPr>
            <w:tcW w:w="1077" w:type="dxa"/>
            <w:tcBorders>
              <w:top w:val="nil"/>
              <w:left w:val="nil"/>
              <w:bottom w:val="single" w:sz="8" w:space="0" w:color="auto"/>
              <w:right w:val="single" w:sz="8" w:space="0" w:color="auto"/>
            </w:tcBorders>
            <w:shd w:val="clear" w:color="000000" w:fill="DDD9C4"/>
            <w:vAlign w:val="center"/>
            <w:hideMark/>
          </w:tcPr>
          <w:p w:rsidR="00FE3F76" w:rsidRDefault="00FE3F76">
            <w:pPr>
              <w:rPr>
                <w:sz w:val="18"/>
                <w:szCs w:val="18"/>
              </w:rPr>
            </w:pPr>
            <w:r>
              <w:rPr>
                <w:sz w:val="18"/>
                <w:szCs w:val="18"/>
              </w:rPr>
              <w:t xml:space="preserve">           47788.72     </w:t>
            </w:r>
          </w:p>
        </w:tc>
        <w:tc>
          <w:tcPr>
            <w:tcW w:w="1235" w:type="dxa"/>
            <w:tcBorders>
              <w:top w:val="nil"/>
              <w:left w:val="nil"/>
              <w:bottom w:val="single" w:sz="8" w:space="0" w:color="auto"/>
              <w:right w:val="single" w:sz="8" w:space="0" w:color="auto"/>
            </w:tcBorders>
            <w:shd w:val="clear" w:color="000000" w:fill="DDD9C4"/>
            <w:vAlign w:val="center"/>
            <w:hideMark/>
          </w:tcPr>
          <w:p w:rsidR="00FE3F76" w:rsidRDefault="00FE3F76">
            <w:pPr>
              <w:rPr>
                <w:sz w:val="18"/>
                <w:szCs w:val="18"/>
              </w:rPr>
            </w:pPr>
            <w:r>
              <w:rPr>
                <w:sz w:val="18"/>
                <w:szCs w:val="18"/>
              </w:rPr>
              <w:t xml:space="preserve">                47788.72     </w:t>
            </w:r>
          </w:p>
        </w:tc>
        <w:tc>
          <w:tcPr>
            <w:tcW w:w="1048" w:type="dxa"/>
            <w:tcBorders>
              <w:top w:val="nil"/>
              <w:left w:val="nil"/>
              <w:bottom w:val="single" w:sz="8" w:space="0" w:color="auto"/>
              <w:right w:val="single" w:sz="8" w:space="0" w:color="auto"/>
            </w:tcBorders>
            <w:shd w:val="clear" w:color="000000" w:fill="DDD9C4"/>
            <w:vAlign w:val="center"/>
            <w:hideMark/>
          </w:tcPr>
          <w:p w:rsidR="00FE3F76" w:rsidRDefault="00FE3F76">
            <w:pPr>
              <w:rPr>
                <w:sz w:val="18"/>
                <w:szCs w:val="18"/>
              </w:rPr>
            </w:pPr>
            <w:r>
              <w:rPr>
                <w:sz w:val="18"/>
                <w:szCs w:val="18"/>
              </w:rPr>
              <w:t xml:space="preserve">          47788.72     </w:t>
            </w:r>
          </w:p>
        </w:tc>
        <w:tc>
          <w:tcPr>
            <w:tcW w:w="990" w:type="dxa"/>
            <w:tcBorders>
              <w:top w:val="nil"/>
              <w:left w:val="nil"/>
              <w:bottom w:val="single" w:sz="8" w:space="0" w:color="auto"/>
              <w:right w:val="single" w:sz="8" w:space="0" w:color="auto"/>
            </w:tcBorders>
            <w:shd w:val="clear" w:color="000000" w:fill="DDD9C4"/>
            <w:vAlign w:val="center"/>
            <w:hideMark/>
          </w:tcPr>
          <w:p w:rsidR="00FE3F76" w:rsidRDefault="00FE3F76">
            <w:pPr>
              <w:rPr>
                <w:sz w:val="18"/>
                <w:szCs w:val="18"/>
              </w:rPr>
            </w:pPr>
            <w:r>
              <w:rPr>
                <w:sz w:val="18"/>
                <w:szCs w:val="18"/>
              </w:rPr>
              <w:t xml:space="preserve">         47788.72     </w:t>
            </w:r>
          </w:p>
        </w:tc>
        <w:tc>
          <w:tcPr>
            <w:tcW w:w="990" w:type="dxa"/>
            <w:tcBorders>
              <w:top w:val="nil"/>
              <w:left w:val="nil"/>
              <w:bottom w:val="single" w:sz="8" w:space="0" w:color="auto"/>
              <w:right w:val="single" w:sz="8" w:space="0" w:color="auto"/>
            </w:tcBorders>
            <w:shd w:val="clear" w:color="000000" w:fill="DDD9C4"/>
            <w:vAlign w:val="center"/>
            <w:hideMark/>
          </w:tcPr>
          <w:p w:rsidR="00FE3F76" w:rsidRDefault="00FE3F76">
            <w:pPr>
              <w:rPr>
                <w:sz w:val="18"/>
                <w:szCs w:val="18"/>
              </w:rPr>
            </w:pPr>
            <w:r>
              <w:rPr>
                <w:sz w:val="18"/>
                <w:szCs w:val="18"/>
              </w:rPr>
              <w:t> </w:t>
            </w:r>
          </w:p>
        </w:tc>
        <w:tc>
          <w:tcPr>
            <w:tcW w:w="1105" w:type="dxa"/>
            <w:tcBorders>
              <w:top w:val="nil"/>
              <w:left w:val="nil"/>
              <w:bottom w:val="single" w:sz="8" w:space="0" w:color="auto"/>
              <w:right w:val="single" w:sz="8" w:space="0" w:color="auto"/>
            </w:tcBorders>
            <w:shd w:val="clear" w:color="000000" w:fill="DDD9C4"/>
            <w:vAlign w:val="center"/>
            <w:hideMark/>
          </w:tcPr>
          <w:p w:rsidR="00FE3F76" w:rsidRDefault="00FE3F76">
            <w:pPr>
              <w:rPr>
                <w:sz w:val="18"/>
                <w:szCs w:val="18"/>
              </w:rPr>
            </w:pPr>
            <w:r>
              <w:rPr>
                <w:sz w:val="18"/>
                <w:szCs w:val="18"/>
              </w:rPr>
              <w:t> </w:t>
            </w:r>
          </w:p>
        </w:tc>
        <w:tc>
          <w:tcPr>
            <w:tcW w:w="1148" w:type="dxa"/>
            <w:tcBorders>
              <w:top w:val="nil"/>
              <w:left w:val="nil"/>
              <w:bottom w:val="single" w:sz="8" w:space="0" w:color="auto"/>
              <w:right w:val="single" w:sz="8" w:space="0" w:color="auto"/>
            </w:tcBorders>
            <w:shd w:val="clear" w:color="000000" w:fill="DDD9C4"/>
            <w:vAlign w:val="center"/>
            <w:hideMark/>
          </w:tcPr>
          <w:p w:rsidR="00FE3F76" w:rsidRDefault="00FE3F76">
            <w:pPr>
              <w:rPr>
                <w:sz w:val="18"/>
                <w:szCs w:val="18"/>
              </w:rPr>
            </w:pPr>
            <w:r>
              <w:rPr>
                <w:sz w:val="18"/>
                <w:szCs w:val="18"/>
              </w:rPr>
              <w:t> </w:t>
            </w:r>
          </w:p>
        </w:tc>
        <w:tc>
          <w:tcPr>
            <w:tcW w:w="1105" w:type="dxa"/>
            <w:tcBorders>
              <w:top w:val="nil"/>
              <w:left w:val="nil"/>
              <w:bottom w:val="single" w:sz="8" w:space="0" w:color="auto"/>
              <w:right w:val="single" w:sz="8" w:space="0" w:color="auto"/>
            </w:tcBorders>
            <w:shd w:val="clear" w:color="000000" w:fill="DDD9C4"/>
            <w:vAlign w:val="center"/>
            <w:hideMark/>
          </w:tcPr>
          <w:p w:rsidR="00FE3F76" w:rsidRDefault="00FE3F76">
            <w:pPr>
              <w:rPr>
                <w:sz w:val="18"/>
                <w:szCs w:val="18"/>
              </w:rPr>
            </w:pPr>
            <w:r>
              <w:rPr>
                <w:sz w:val="18"/>
                <w:szCs w:val="18"/>
              </w:rPr>
              <w:t> </w:t>
            </w:r>
          </w:p>
        </w:tc>
        <w:tc>
          <w:tcPr>
            <w:tcW w:w="818" w:type="dxa"/>
            <w:tcBorders>
              <w:top w:val="nil"/>
              <w:left w:val="nil"/>
              <w:bottom w:val="single" w:sz="8" w:space="0" w:color="auto"/>
              <w:right w:val="single" w:sz="8" w:space="0" w:color="auto"/>
            </w:tcBorders>
            <w:shd w:val="clear" w:color="000000" w:fill="DDD9C4"/>
            <w:vAlign w:val="center"/>
            <w:hideMark/>
          </w:tcPr>
          <w:p w:rsidR="00FE3F76" w:rsidRDefault="00FE3F76">
            <w:pPr>
              <w:rPr>
                <w:sz w:val="18"/>
                <w:szCs w:val="18"/>
              </w:rPr>
            </w:pPr>
            <w:r>
              <w:rPr>
                <w:sz w:val="18"/>
                <w:szCs w:val="18"/>
              </w:rPr>
              <w:t> </w:t>
            </w:r>
          </w:p>
        </w:tc>
        <w:tc>
          <w:tcPr>
            <w:tcW w:w="1163" w:type="dxa"/>
            <w:tcBorders>
              <w:top w:val="nil"/>
              <w:left w:val="nil"/>
              <w:bottom w:val="single" w:sz="8" w:space="0" w:color="auto"/>
              <w:right w:val="single" w:sz="8" w:space="0" w:color="auto"/>
            </w:tcBorders>
            <w:shd w:val="clear" w:color="000000" w:fill="DDD9C4"/>
            <w:vAlign w:val="center"/>
            <w:hideMark/>
          </w:tcPr>
          <w:p w:rsidR="00FE3F76" w:rsidRDefault="00FE3F76">
            <w:pPr>
              <w:rPr>
                <w:sz w:val="18"/>
                <w:szCs w:val="18"/>
              </w:rPr>
            </w:pPr>
            <w:r>
              <w:rPr>
                <w:sz w:val="18"/>
                <w:szCs w:val="18"/>
              </w:rPr>
              <w:t> </w:t>
            </w:r>
          </w:p>
        </w:tc>
      </w:tr>
      <w:tr w:rsidR="00FE3F76" w:rsidTr="00E841E7">
        <w:trPr>
          <w:trHeight w:val="165"/>
          <w:jc w:val="center"/>
        </w:trPr>
        <w:tc>
          <w:tcPr>
            <w:tcW w:w="1479" w:type="dxa"/>
            <w:tcBorders>
              <w:top w:val="nil"/>
              <w:left w:val="single" w:sz="8" w:space="0" w:color="auto"/>
              <w:bottom w:val="single" w:sz="8" w:space="0" w:color="auto"/>
              <w:right w:val="single" w:sz="8" w:space="0" w:color="auto"/>
            </w:tcBorders>
            <w:shd w:val="clear" w:color="auto" w:fill="auto"/>
            <w:hideMark/>
          </w:tcPr>
          <w:p w:rsidR="00FE3F76" w:rsidRDefault="00FE3F76">
            <w:pPr>
              <w:rPr>
                <w:color w:val="000000"/>
                <w:sz w:val="18"/>
                <w:szCs w:val="18"/>
              </w:rPr>
            </w:pPr>
            <w:r>
              <w:rPr>
                <w:color w:val="000000"/>
                <w:sz w:val="18"/>
                <w:szCs w:val="18"/>
              </w:rPr>
              <w:t>МИГ</w:t>
            </w:r>
          </w:p>
        </w:tc>
        <w:tc>
          <w:tcPr>
            <w:tcW w:w="1191"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407"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890"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077"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235"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048"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990"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990"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105"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148"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105"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818"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163"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r>
      <w:tr w:rsidR="00FE3F76" w:rsidTr="00FE3F76">
        <w:trPr>
          <w:trHeight w:val="253"/>
          <w:jc w:val="center"/>
        </w:trPr>
        <w:tc>
          <w:tcPr>
            <w:tcW w:w="1479" w:type="dxa"/>
            <w:tcBorders>
              <w:top w:val="nil"/>
              <w:left w:val="single" w:sz="8" w:space="0" w:color="auto"/>
              <w:bottom w:val="single" w:sz="8" w:space="0" w:color="auto"/>
              <w:right w:val="single" w:sz="8" w:space="0" w:color="auto"/>
            </w:tcBorders>
            <w:shd w:val="clear" w:color="auto" w:fill="auto"/>
            <w:hideMark/>
          </w:tcPr>
          <w:p w:rsidR="00FE3F76" w:rsidRDefault="00FE3F76">
            <w:pPr>
              <w:rPr>
                <w:sz w:val="18"/>
                <w:szCs w:val="18"/>
              </w:rPr>
            </w:pPr>
            <w:r>
              <w:rPr>
                <w:sz w:val="18"/>
                <w:szCs w:val="18"/>
              </w:rPr>
              <w:t>Публичен орган/ община</w:t>
            </w:r>
          </w:p>
        </w:tc>
        <w:tc>
          <w:tcPr>
            <w:tcW w:w="1191"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407"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890"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077"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235"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048"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990"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990"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105"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148"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105"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818"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163"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r>
      <w:tr w:rsidR="00FE3F76" w:rsidTr="00E841E7">
        <w:trPr>
          <w:trHeight w:val="162"/>
          <w:jc w:val="center"/>
        </w:trPr>
        <w:tc>
          <w:tcPr>
            <w:tcW w:w="1479" w:type="dxa"/>
            <w:tcBorders>
              <w:top w:val="nil"/>
              <w:left w:val="single" w:sz="8" w:space="0" w:color="auto"/>
              <w:bottom w:val="single" w:sz="8" w:space="0" w:color="auto"/>
              <w:right w:val="single" w:sz="8" w:space="0" w:color="auto"/>
            </w:tcBorders>
            <w:shd w:val="clear" w:color="auto" w:fill="auto"/>
            <w:hideMark/>
          </w:tcPr>
          <w:p w:rsidR="00FE3F76" w:rsidRDefault="00FE3F76">
            <w:pPr>
              <w:rPr>
                <w:sz w:val="18"/>
                <w:szCs w:val="18"/>
              </w:rPr>
            </w:pPr>
            <w:r>
              <w:rPr>
                <w:sz w:val="18"/>
                <w:szCs w:val="18"/>
              </w:rPr>
              <w:t xml:space="preserve">НПО и Читалища </w:t>
            </w:r>
          </w:p>
        </w:tc>
        <w:tc>
          <w:tcPr>
            <w:tcW w:w="1191"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407" w:type="dxa"/>
            <w:tcBorders>
              <w:top w:val="nil"/>
              <w:left w:val="nil"/>
              <w:bottom w:val="single" w:sz="8" w:space="0" w:color="auto"/>
              <w:right w:val="single" w:sz="8" w:space="0" w:color="auto"/>
            </w:tcBorders>
            <w:shd w:val="clear" w:color="auto" w:fill="auto"/>
            <w:vAlign w:val="center"/>
            <w:hideMark/>
          </w:tcPr>
          <w:p w:rsidR="00FE3F76" w:rsidRDefault="00FE3F76">
            <w:pPr>
              <w:rPr>
                <w:sz w:val="18"/>
                <w:szCs w:val="18"/>
              </w:rPr>
            </w:pPr>
            <w:r>
              <w:rPr>
                <w:sz w:val="18"/>
                <w:szCs w:val="18"/>
              </w:rPr>
              <w:t xml:space="preserve">                      57556.72     </w:t>
            </w:r>
          </w:p>
        </w:tc>
        <w:tc>
          <w:tcPr>
            <w:tcW w:w="890" w:type="dxa"/>
            <w:tcBorders>
              <w:top w:val="nil"/>
              <w:left w:val="nil"/>
              <w:bottom w:val="single" w:sz="8" w:space="0" w:color="auto"/>
              <w:right w:val="single" w:sz="8" w:space="0" w:color="auto"/>
            </w:tcBorders>
            <w:shd w:val="clear" w:color="auto" w:fill="auto"/>
            <w:vAlign w:val="center"/>
            <w:hideMark/>
          </w:tcPr>
          <w:p w:rsidR="00FE3F76" w:rsidRDefault="00FE3F76">
            <w:pPr>
              <w:rPr>
                <w:sz w:val="18"/>
                <w:szCs w:val="18"/>
              </w:rPr>
            </w:pPr>
            <w:r>
              <w:rPr>
                <w:sz w:val="18"/>
                <w:szCs w:val="18"/>
              </w:rPr>
              <w:t xml:space="preserve">      57556.72     </w:t>
            </w:r>
          </w:p>
        </w:tc>
        <w:tc>
          <w:tcPr>
            <w:tcW w:w="1077" w:type="dxa"/>
            <w:tcBorders>
              <w:top w:val="nil"/>
              <w:left w:val="nil"/>
              <w:bottom w:val="single" w:sz="8" w:space="0" w:color="auto"/>
              <w:right w:val="single" w:sz="8" w:space="0" w:color="auto"/>
            </w:tcBorders>
            <w:shd w:val="clear" w:color="auto" w:fill="auto"/>
            <w:vAlign w:val="center"/>
            <w:hideMark/>
          </w:tcPr>
          <w:p w:rsidR="00FE3F76" w:rsidRDefault="00FE3F76">
            <w:pPr>
              <w:rPr>
                <w:sz w:val="18"/>
                <w:szCs w:val="18"/>
              </w:rPr>
            </w:pPr>
            <w:r>
              <w:rPr>
                <w:sz w:val="18"/>
                <w:szCs w:val="18"/>
              </w:rPr>
              <w:t xml:space="preserve">           47788.72     </w:t>
            </w:r>
          </w:p>
        </w:tc>
        <w:tc>
          <w:tcPr>
            <w:tcW w:w="1235" w:type="dxa"/>
            <w:tcBorders>
              <w:top w:val="nil"/>
              <w:left w:val="nil"/>
              <w:bottom w:val="single" w:sz="8" w:space="0" w:color="auto"/>
              <w:right w:val="single" w:sz="8" w:space="0" w:color="auto"/>
            </w:tcBorders>
            <w:shd w:val="clear" w:color="auto" w:fill="auto"/>
            <w:vAlign w:val="center"/>
            <w:hideMark/>
          </w:tcPr>
          <w:p w:rsidR="00FE3F76" w:rsidRDefault="00FE3F76">
            <w:pPr>
              <w:rPr>
                <w:sz w:val="18"/>
                <w:szCs w:val="18"/>
              </w:rPr>
            </w:pPr>
            <w:r>
              <w:rPr>
                <w:sz w:val="18"/>
                <w:szCs w:val="18"/>
              </w:rPr>
              <w:t xml:space="preserve">                47788.72     </w:t>
            </w:r>
          </w:p>
        </w:tc>
        <w:tc>
          <w:tcPr>
            <w:tcW w:w="1048" w:type="dxa"/>
            <w:tcBorders>
              <w:top w:val="nil"/>
              <w:left w:val="nil"/>
              <w:bottom w:val="single" w:sz="8" w:space="0" w:color="auto"/>
              <w:right w:val="single" w:sz="8" w:space="0" w:color="auto"/>
            </w:tcBorders>
            <w:shd w:val="clear" w:color="auto" w:fill="auto"/>
            <w:vAlign w:val="center"/>
            <w:hideMark/>
          </w:tcPr>
          <w:p w:rsidR="00FE3F76" w:rsidRDefault="00FE3F76">
            <w:pPr>
              <w:rPr>
                <w:sz w:val="18"/>
                <w:szCs w:val="18"/>
              </w:rPr>
            </w:pPr>
            <w:r>
              <w:rPr>
                <w:sz w:val="18"/>
                <w:szCs w:val="18"/>
              </w:rPr>
              <w:t xml:space="preserve">          47788.72     </w:t>
            </w:r>
          </w:p>
        </w:tc>
        <w:tc>
          <w:tcPr>
            <w:tcW w:w="990" w:type="dxa"/>
            <w:tcBorders>
              <w:top w:val="nil"/>
              <w:left w:val="nil"/>
              <w:bottom w:val="single" w:sz="8" w:space="0" w:color="auto"/>
              <w:right w:val="single" w:sz="8" w:space="0" w:color="auto"/>
            </w:tcBorders>
            <w:shd w:val="clear" w:color="auto" w:fill="auto"/>
            <w:vAlign w:val="center"/>
            <w:hideMark/>
          </w:tcPr>
          <w:p w:rsidR="00FE3F76" w:rsidRDefault="00FE3F76">
            <w:pPr>
              <w:rPr>
                <w:sz w:val="18"/>
                <w:szCs w:val="18"/>
              </w:rPr>
            </w:pPr>
            <w:r>
              <w:rPr>
                <w:sz w:val="18"/>
                <w:szCs w:val="18"/>
              </w:rPr>
              <w:t xml:space="preserve">         47788.72     </w:t>
            </w:r>
          </w:p>
        </w:tc>
        <w:tc>
          <w:tcPr>
            <w:tcW w:w="990"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105"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148"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105"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818"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163"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r>
      <w:tr w:rsidR="00FE3F76" w:rsidTr="00E841E7">
        <w:trPr>
          <w:trHeight w:val="155"/>
          <w:jc w:val="center"/>
        </w:trPr>
        <w:tc>
          <w:tcPr>
            <w:tcW w:w="1479" w:type="dxa"/>
            <w:tcBorders>
              <w:top w:val="nil"/>
              <w:left w:val="single" w:sz="8" w:space="0" w:color="auto"/>
              <w:bottom w:val="single" w:sz="8" w:space="0" w:color="auto"/>
              <w:right w:val="single" w:sz="8" w:space="0" w:color="auto"/>
            </w:tcBorders>
            <w:shd w:val="clear" w:color="auto" w:fill="auto"/>
            <w:hideMark/>
          </w:tcPr>
          <w:p w:rsidR="00FE3F76" w:rsidRDefault="00FE3F76">
            <w:pPr>
              <w:rPr>
                <w:sz w:val="18"/>
                <w:szCs w:val="18"/>
              </w:rPr>
            </w:pPr>
            <w:r>
              <w:rPr>
                <w:sz w:val="18"/>
                <w:szCs w:val="18"/>
              </w:rPr>
              <w:t>други</w:t>
            </w:r>
          </w:p>
        </w:tc>
        <w:tc>
          <w:tcPr>
            <w:tcW w:w="1191"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407" w:type="dxa"/>
            <w:tcBorders>
              <w:top w:val="nil"/>
              <w:left w:val="nil"/>
              <w:bottom w:val="single" w:sz="8" w:space="0" w:color="auto"/>
              <w:right w:val="single" w:sz="8" w:space="0" w:color="auto"/>
            </w:tcBorders>
            <w:shd w:val="clear" w:color="auto" w:fill="auto"/>
            <w:vAlign w:val="center"/>
            <w:hideMark/>
          </w:tcPr>
          <w:p w:rsidR="00FE3F76" w:rsidRDefault="00FE3F76">
            <w:pPr>
              <w:rPr>
                <w:sz w:val="18"/>
                <w:szCs w:val="18"/>
              </w:rPr>
            </w:pPr>
            <w:r>
              <w:rPr>
                <w:sz w:val="18"/>
                <w:szCs w:val="18"/>
              </w:rPr>
              <w:t> </w:t>
            </w:r>
          </w:p>
        </w:tc>
        <w:tc>
          <w:tcPr>
            <w:tcW w:w="890" w:type="dxa"/>
            <w:tcBorders>
              <w:top w:val="nil"/>
              <w:left w:val="nil"/>
              <w:bottom w:val="single" w:sz="8" w:space="0" w:color="auto"/>
              <w:right w:val="single" w:sz="8" w:space="0" w:color="auto"/>
            </w:tcBorders>
            <w:shd w:val="clear" w:color="auto" w:fill="auto"/>
            <w:vAlign w:val="center"/>
            <w:hideMark/>
          </w:tcPr>
          <w:p w:rsidR="00FE3F76" w:rsidRDefault="00FE3F76">
            <w:pPr>
              <w:rPr>
                <w:sz w:val="18"/>
                <w:szCs w:val="18"/>
              </w:rPr>
            </w:pPr>
            <w:r>
              <w:rPr>
                <w:sz w:val="18"/>
                <w:szCs w:val="18"/>
              </w:rPr>
              <w:t> </w:t>
            </w:r>
          </w:p>
        </w:tc>
        <w:tc>
          <w:tcPr>
            <w:tcW w:w="1077" w:type="dxa"/>
            <w:tcBorders>
              <w:top w:val="nil"/>
              <w:left w:val="nil"/>
              <w:bottom w:val="single" w:sz="8" w:space="0" w:color="auto"/>
              <w:right w:val="single" w:sz="8" w:space="0" w:color="auto"/>
            </w:tcBorders>
            <w:shd w:val="clear" w:color="auto" w:fill="auto"/>
            <w:vAlign w:val="center"/>
            <w:hideMark/>
          </w:tcPr>
          <w:p w:rsidR="00FE3F76" w:rsidRDefault="00FE3F76">
            <w:pPr>
              <w:rPr>
                <w:sz w:val="18"/>
                <w:szCs w:val="18"/>
              </w:rPr>
            </w:pPr>
            <w:r>
              <w:rPr>
                <w:sz w:val="18"/>
                <w:szCs w:val="18"/>
              </w:rPr>
              <w:t> </w:t>
            </w:r>
          </w:p>
        </w:tc>
        <w:tc>
          <w:tcPr>
            <w:tcW w:w="1235" w:type="dxa"/>
            <w:tcBorders>
              <w:top w:val="nil"/>
              <w:left w:val="nil"/>
              <w:bottom w:val="single" w:sz="8" w:space="0" w:color="auto"/>
              <w:right w:val="single" w:sz="8" w:space="0" w:color="auto"/>
            </w:tcBorders>
            <w:shd w:val="clear" w:color="auto" w:fill="auto"/>
            <w:vAlign w:val="center"/>
            <w:hideMark/>
          </w:tcPr>
          <w:p w:rsidR="00FE3F76" w:rsidRDefault="00FE3F76">
            <w:pPr>
              <w:rPr>
                <w:sz w:val="18"/>
                <w:szCs w:val="18"/>
              </w:rPr>
            </w:pPr>
            <w:r>
              <w:rPr>
                <w:sz w:val="18"/>
                <w:szCs w:val="18"/>
              </w:rPr>
              <w:t> </w:t>
            </w:r>
          </w:p>
        </w:tc>
        <w:tc>
          <w:tcPr>
            <w:tcW w:w="1048" w:type="dxa"/>
            <w:tcBorders>
              <w:top w:val="nil"/>
              <w:left w:val="nil"/>
              <w:bottom w:val="single" w:sz="8" w:space="0" w:color="auto"/>
              <w:right w:val="single" w:sz="8" w:space="0" w:color="auto"/>
            </w:tcBorders>
            <w:shd w:val="clear" w:color="auto" w:fill="auto"/>
            <w:vAlign w:val="center"/>
            <w:hideMark/>
          </w:tcPr>
          <w:p w:rsidR="00FE3F76" w:rsidRDefault="00FE3F76">
            <w:pPr>
              <w:rPr>
                <w:sz w:val="18"/>
                <w:szCs w:val="18"/>
              </w:rPr>
            </w:pPr>
            <w:r>
              <w:rPr>
                <w:sz w:val="18"/>
                <w:szCs w:val="18"/>
              </w:rPr>
              <w:t> </w:t>
            </w:r>
          </w:p>
        </w:tc>
        <w:tc>
          <w:tcPr>
            <w:tcW w:w="990" w:type="dxa"/>
            <w:tcBorders>
              <w:top w:val="nil"/>
              <w:left w:val="nil"/>
              <w:bottom w:val="single" w:sz="8" w:space="0" w:color="auto"/>
              <w:right w:val="single" w:sz="8" w:space="0" w:color="auto"/>
            </w:tcBorders>
            <w:shd w:val="clear" w:color="auto" w:fill="auto"/>
            <w:vAlign w:val="center"/>
            <w:hideMark/>
          </w:tcPr>
          <w:p w:rsidR="00FE3F76" w:rsidRDefault="00FE3F76">
            <w:pPr>
              <w:rPr>
                <w:sz w:val="18"/>
                <w:szCs w:val="18"/>
              </w:rPr>
            </w:pPr>
            <w:r>
              <w:rPr>
                <w:sz w:val="18"/>
                <w:szCs w:val="18"/>
              </w:rPr>
              <w:t> </w:t>
            </w:r>
          </w:p>
        </w:tc>
        <w:tc>
          <w:tcPr>
            <w:tcW w:w="990"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105"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148"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105"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818"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163"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r>
      <w:tr w:rsidR="00FE3F76" w:rsidTr="00FE3F76">
        <w:trPr>
          <w:trHeight w:val="253"/>
          <w:jc w:val="center"/>
        </w:trPr>
        <w:tc>
          <w:tcPr>
            <w:tcW w:w="1479" w:type="dxa"/>
            <w:tcBorders>
              <w:top w:val="nil"/>
              <w:left w:val="single" w:sz="8" w:space="0" w:color="auto"/>
              <w:bottom w:val="single" w:sz="8" w:space="0" w:color="auto"/>
              <w:right w:val="single" w:sz="8" w:space="0" w:color="auto"/>
            </w:tcBorders>
            <w:shd w:val="clear" w:color="000000" w:fill="DDD9C4"/>
            <w:hideMark/>
          </w:tcPr>
          <w:p w:rsidR="00FE3F76" w:rsidRDefault="00FE3F76">
            <w:pPr>
              <w:rPr>
                <w:b/>
                <w:bCs/>
                <w:sz w:val="18"/>
                <w:szCs w:val="18"/>
              </w:rPr>
            </w:pPr>
            <w:r>
              <w:rPr>
                <w:b/>
                <w:bCs/>
                <w:sz w:val="18"/>
                <w:szCs w:val="18"/>
              </w:rPr>
              <w:t>ЧАСТНИ</w:t>
            </w:r>
          </w:p>
        </w:tc>
        <w:tc>
          <w:tcPr>
            <w:tcW w:w="1191" w:type="dxa"/>
            <w:tcBorders>
              <w:top w:val="nil"/>
              <w:left w:val="nil"/>
              <w:bottom w:val="single" w:sz="8" w:space="0" w:color="auto"/>
              <w:right w:val="single" w:sz="8" w:space="0" w:color="auto"/>
            </w:tcBorders>
            <w:shd w:val="clear" w:color="000000" w:fill="DDD9C4"/>
            <w:vAlign w:val="center"/>
            <w:hideMark/>
          </w:tcPr>
          <w:p w:rsidR="00FE3F76" w:rsidRDefault="00FE3F76">
            <w:pPr>
              <w:jc w:val="right"/>
              <w:rPr>
                <w:b/>
                <w:bCs/>
                <w:sz w:val="18"/>
                <w:szCs w:val="18"/>
              </w:rPr>
            </w:pPr>
            <w:r>
              <w:rPr>
                <w:b/>
                <w:bCs/>
                <w:sz w:val="18"/>
                <w:szCs w:val="18"/>
              </w:rPr>
              <w:t xml:space="preserve">           2000000.00     </w:t>
            </w:r>
          </w:p>
        </w:tc>
        <w:tc>
          <w:tcPr>
            <w:tcW w:w="1407" w:type="dxa"/>
            <w:tcBorders>
              <w:top w:val="nil"/>
              <w:left w:val="nil"/>
              <w:bottom w:val="single" w:sz="8" w:space="0" w:color="auto"/>
              <w:right w:val="single" w:sz="8" w:space="0" w:color="auto"/>
            </w:tcBorders>
            <w:shd w:val="clear" w:color="000000" w:fill="DDD9C4"/>
            <w:vAlign w:val="center"/>
            <w:hideMark/>
          </w:tcPr>
          <w:p w:rsidR="00FE3F76" w:rsidRDefault="00FE3F76">
            <w:pPr>
              <w:rPr>
                <w:sz w:val="18"/>
                <w:szCs w:val="18"/>
              </w:rPr>
            </w:pPr>
            <w:r>
              <w:rPr>
                <w:sz w:val="18"/>
                <w:szCs w:val="18"/>
              </w:rPr>
              <w:t xml:space="preserve">                  4534441.15     </w:t>
            </w:r>
          </w:p>
        </w:tc>
        <w:tc>
          <w:tcPr>
            <w:tcW w:w="890" w:type="dxa"/>
            <w:tcBorders>
              <w:top w:val="nil"/>
              <w:left w:val="nil"/>
              <w:bottom w:val="single" w:sz="8" w:space="0" w:color="auto"/>
              <w:right w:val="single" w:sz="8" w:space="0" w:color="auto"/>
            </w:tcBorders>
            <w:shd w:val="clear" w:color="000000" w:fill="DDD9C4"/>
            <w:vAlign w:val="center"/>
            <w:hideMark/>
          </w:tcPr>
          <w:p w:rsidR="00FE3F76" w:rsidRDefault="00FE3F76">
            <w:pPr>
              <w:jc w:val="right"/>
              <w:rPr>
                <w:sz w:val="18"/>
                <w:szCs w:val="18"/>
              </w:rPr>
            </w:pPr>
            <w:r>
              <w:rPr>
                <w:sz w:val="18"/>
                <w:szCs w:val="18"/>
              </w:rPr>
              <w:t>749111.61</w:t>
            </w:r>
          </w:p>
        </w:tc>
        <w:tc>
          <w:tcPr>
            <w:tcW w:w="1077" w:type="dxa"/>
            <w:tcBorders>
              <w:top w:val="nil"/>
              <w:left w:val="nil"/>
              <w:bottom w:val="single" w:sz="8" w:space="0" w:color="auto"/>
              <w:right w:val="single" w:sz="8" w:space="0" w:color="auto"/>
            </w:tcBorders>
            <w:shd w:val="clear" w:color="000000" w:fill="DDD9C4"/>
            <w:vAlign w:val="center"/>
            <w:hideMark/>
          </w:tcPr>
          <w:p w:rsidR="00FE3F76" w:rsidRDefault="00FE3F76">
            <w:pPr>
              <w:rPr>
                <w:sz w:val="18"/>
                <w:szCs w:val="18"/>
              </w:rPr>
            </w:pPr>
            <w:r>
              <w:rPr>
                <w:sz w:val="18"/>
                <w:szCs w:val="18"/>
              </w:rPr>
              <w:t xml:space="preserve">       3102633.85     </w:t>
            </w:r>
          </w:p>
        </w:tc>
        <w:tc>
          <w:tcPr>
            <w:tcW w:w="1235" w:type="dxa"/>
            <w:tcBorders>
              <w:top w:val="nil"/>
              <w:left w:val="nil"/>
              <w:bottom w:val="single" w:sz="8" w:space="0" w:color="auto"/>
              <w:right w:val="single" w:sz="8" w:space="0" w:color="auto"/>
            </w:tcBorders>
            <w:shd w:val="clear" w:color="000000" w:fill="DDD9C4"/>
            <w:vAlign w:val="center"/>
            <w:hideMark/>
          </w:tcPr>
          <w:p w:rsidR="00FE3F76" w:rsidRDefault="00FE3F76">
            <w:pPr>
              <w:rPr>
                <w:sz w:val="18"/>
                <w:szCs w:val="18"/>
              </w:rPr>
            </w:pPr>
            <w:r>
              <w:rPr>
                <w:sz w:val="18"/>
                <w:szCs w:val="18"/>
              </w:rPr>
              <w:t xml:space="preserve">            1968818.36     </w:t>
            </w:r>
          </w:p>
        </w:tc>
        <w:tc>
          <w:tcPr>
            <w:tcW w:w="1048" w:type="dxa"/>
            <w:tcBorders>
              <w:top w:val="nil"/>
              <w:left w:val="nil"/>
              <w:bottom w:val="single" w:sz="8" w:space="0" w:color="auto"/>
              <w:right w:val="single" w:sz="8" w:space="0" w:color="auto"/>
            </w:tcBorders>
            <w:shd w:val="clear" w:color="000000" w:fill="DDD9C4"/>
            <w:vAlign w:val="center"/>
            <w:hideMark/>
          </w:tcPr>
          <w:p w:rsidR="00FE3F76" w:rsidRDefault="00FE3F76">
            <w:pPr>
              <w:rPr>
                <w:sz w:val="18"/>
                <w:szCs w:val="18"/>
              </w:rPr>
            </w:pPr>
            <w:r>
              <w:rPr>
                <w:sz w:val="18"/>
                <w:szCs w:val="18"/>
              </w:rPr>
              <w:t xml:space="preserve">      3102633.85     </w:t>
            </w:r>
          </w:p>
        </w:tc>
        <w:tc>
          <w:tcPr>
            <w:tcW w:w="990" w:type="dxa"/>
            <w:tcBorders>
              <w:top w:val="nil"/>
              <w:left w:val="nil"/>
              <w:bottom w:val="single" w:sz="8" w:space="0" w:color="auto"/>
              <w:right w:val="single" w:sz="8" w:space="0" w:color="auto"/>
            </w:tcBorders>
            <w:shd w:val="clear" w:color="000000" w:fill="DDD9C4"/>
            <w:vAlign w:val="center"/>
            <w:hideMark/>
          </w:tcPr>
          <w:p w:rsidR="00FE3F76" w:rsidRDefault="00FE3F76">
            <w:pPr>
              <w:rPr>
                <w:sz w:val="18"/>
                <w:szCs w:val="18"/>
              </w:rPr>
            </w:pPr>
            <w:r>
              <w:rPr>
                <w:sz w:val="18"/>
                <w:szCs w:val="18"/>
              </w:rPr>
              <w:t xml:space="preserve">     1757906.65     </w:t>
            </w:r>
          </w:p>
        </w:tc>
        <w:tc>
          <w:tcPr>
            <w:tcW w:w="990" w:type="dxa"/>
            <w:tcBorders>
              <w:top w:val="nil"/>
              <w:left w:val="nil"/>
              <w:bottom w:val="single" w:sz="8" w:space="0" w:color="auto"/>
              <w:right w:val="single" w:sz="8" w:space="0" w:color="auto"/>
            </w:tcBorders>
            <w:shd w:val="clear" w:color="000000" w:fill="DDD9C4"/>
            <w:vAlign w:val="center"/>
            <w:hideMark/>
          </w:tcPr>
          <w:p w:rsidR="00FE3F76" w:rsidRDefault="00FE3F76">
            <w:pPr>
              <w:rPr>
                <w:sz w:val="18"/>
                <w:szCs w:val="18"/>
              </w:rPr>
            </w:pPr>
            <w:r>
              <w:rPr>
                <w:sz w:val="18"/>
                <w:szCs w:val="18"/>
              </w:rPr>
              <w:t> </w:t>
            </w:r>
          </w:p>
        </w:tc>
        <w:tc>
          <w:tcPr>
            <w:tcW w:w="1105" w:type="dxa"/>
            <w:tcBorders>
              <w:top w:val="nil"/>
              <w:left w:val="nil"/>
              <w:bottom w:val="single" w:sz="8" w:space="0" w:color="auto"/>
              <w:right w:val="single" w:sz="8" w:space="0" w:color="auto"/>
            </w:tcBorders>
            <w:shd w:val="clear" w:color="000000" w:fill="DDD9C4"/>
            <w:vAlign w:val="center"/>
            <w:hideMark/>
          </w:tcPr>
          <w:p w:rsidR="00FE3F76" w:rsidRDefault="00FE3F76">
            <w:pPr>
              <w:rPr>
                <w:sz w:val="18"/>
                <w:szCs w:val="18"/>
              </w:rPr>
            </w:pPr>
            <w:r>
              <w:rPr>
                <w:sz w:val="18"/>
                <w:szCs w:val="18"/>
              </w:rPr>
              <w:t> </w:t>
            </w:r>
          </w:p>
        </w:tc>
        <w:tc>
          <w:tcPr>
            <w:tcW w:w="1148" w:type="dxa"/>
            <w:tcBorders>
              <w:top w:val="nil"/>
              <w:left w:val="nil"/>
              <w:bottom w:val="single" w:sz="8" w:space="0" w:color="auto"/>
              <w:right w:val="single" w:sz="8" w:space="0" w:color="auto"/>
            </w:tcBorders>
            <w:shd w:val="clear" w:color="000000" w:fill="DDD9C4"/>
            <w:vAlign w:val="center"/>
            <w:hideMark/>
          </w:tcPr>
          <w:p w:rsidR="00FE3F76" w:rsidRDefault="00FE3F76">
            <w:pPr>
              <w:rPr>
                <w:sz w:val="18"/>
                <w:szCs w:val="18"/>
              </w:rPr>
            </w:pPr>
            <w:r>
              <w:rPr>
                <w:sz w:val="18"/>
                <w:szCs w:val="18"/>
              </w:rPr>
              <w:t> </w:t>
            </w:r>
          </w:p>
        </w:tc>
        <w:tc>
          <w:tcPr>
            <w:tcW w:w="1105" w:type="dxa"/>
            <w:tcBorders>
              <w:top w:val="nil"/>
              <w:left w:val="nil"/>
              <w:bottom w:val="single" w:sz="8" w:space="0" w:color="auto"/>
              <w:right w:val="single" w:sz="8" w:space="0" w:color="auto"/>
            </w:tcBorders>
            <w:shd w:val="clear" w:color="000000" w:fill="DDD9C4"/>
            <w:vAlign w:val="center"/>
            <w:hideMark/>
          </w:tcPr>
          <w:p w:rsidR="00FE3F76" w:rsidRDefault="00FE3F76">
            <w:pPr>
              <w:rPr>
                <w:sz w:val="18"/>
                <w:szCs w:val="18"/>
              </w:rPr>
            </w:pPr>
            <w:r>
              <w:rPr>
                <w:sz w:val="18"/>
                <w:szCs w:val="18"/>
              </w:rPr>
              <w:t> </w:t>
            </w:r>
          </w:p>
        </w:tc>
        <w:tc>
          <w:tcPr>
            <w:tcW w:w="818" w:type="dxa"/>
            <w:tcBorders>
              <w:top w:val="nil"/>
              <w:left w:val="nil"/>
              <w:bottom w:val="single" w:sz="8" w:space="0" w:color="auto"/>
              <w:right w:val="single" w:sz="8" w:space="0" w:color="auto"/>
            </w:tcBorders>
            <w:shd w:val="clear" w:color="000000" w:fill="DDD9C4"/>
            <w:vAlign w:val="center"/>
            <w:hideMark/>
          </w:tcPr>
          <w:p w:rsidR="00FE3F76" w:rsidRDefault="00FE3F76">
            <w:pPr>
              <w:rPr>
                <w:sz w:val="18"/>
                <w:szCs w:val="18"/>
              </w:rPr>
            </w:pPr>
            <w:r>
              <w:rPr>
                <w:sz w:val="18"/>
                <w:szCs w:val="18"/>
              </w:rPr>
              <w:t> </w:t>
            </w:r>
          </w:p>
        </w:tc>
        <w:tc>
          <w:tcPr>
            <w:tcW w:w="1163" w:type="dxa"/>
            <w:tcBorders>
              <w:top w:val="nil"/>
              <w:left w:val="nil"/>
              <w:bottom w:val="single" w:sz="8" w:space="0" w:color="auto"/>
              <w:right w:val="single" w:sz="8" w:space="0" w:color="auto"/>
            </w:tcBorders>
            <w:shd w:val="clear" w:color="000000" w:fill="DDD9C4"/>
            <w:vAlign w:val="center"/>
            <w:hideMark/>
          </w:tcPr>
          <w:p w:rsidR="00FE3F76" w:rsidRDefault="00FE3F76">
            <w:pPr>
              <w:rPr>
                <w:sz w:val="18"/>
                <w:szCs w:val="18"/>
              </w:rPr>
            </w:pPr>
            <w:r>
              <w:rPr>
                <w:sz w:val="18"/>
                <w:szCs w:val="18"/>
              </w:rPr>
              <w:t> </w:t>
            </w:r>
          </w:p>
        </w:tc>
      </w:tr>
      <w:tr w:rsidR="00FE3F76" w:rsidTr="00FE3F76">
        <w:trPr>
          <w:trHeight w:val="464"/>
          <w:jc w:val="center"/>
        </w:trPr>
        <w:tc>
          <w:tcPr>
            <w:tcW w:w="1479" w:type="dxa"/>
            <w:tcBorders>
              <w:top w:val="nil"/>
              <w:left w:val="single" w:sz="8" w:space="0" w:color="auto"/>
              <w:bottom w:val="single" w:sz="8" w:space="0" w:color="auto"/>
              <w:right w:val="single" w:sz="8" w:space="0" w:color="auto"/>
            </w:tcBorders>
            <w:shd w:val="clear" w:color="auto" w:fill="auto"/>
            <w:hideMark/>
          </w:tcPr>
          <w:p w:rsidR="00FE3F76" w:rsidRDefault="00FE3F76">
            <w:pPr>
              <w:rPr>
                <w:color w:val="000000"/>
                <w:sz w:val="18"/>
                <w:szCs w:val="18"/>
              </w:rPr>
            </w:pPr>
            <w:r>
              <w:rPr>
                <w:color w:val="000000"/>
                <w:sz w:val="18"/>
                <w:szCs w:val="18"/>
              </w:rPr>
              <w:t>Малко или средно предприятие</w:t>
            </w:r>
          </w:p>
        </w:tc>
        <w:tc>
          <w:tcPr>
            <w:tcW w:w="1191"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407" w:type="dxa"/>
            <w:tcBorders>
              <w:top w:val="nil"/>
              <w:left w:val="nil"/>
              <w:bottom w:val="single" w:sz="8" w:space="0" w:color="auto"/>
              <w:right w:val="single" w:sz="8" w:space="0" w:color="auto"/>
            </w:tcBorders>
            <w:shd w:val="clear" w:color="auto" w:fill="auto"/>
            <w:vAlign w:val="center"/>
            <w:hideMark/>
          </w:tcPr>
          <w:p w:rsidR="00FE3F76" w:rsidRDefault="00FE3F76">
            <w:pPr>
              <w:rPr>
                <w:sz w:val="18"/>
                <w:szCs w:val="18"/>
              </w:rPr>
            </w:pPr>
            <w:r>
              <w:rPr>
                <w:sz w:val="18"/>
                <w:szCs w:val="18"/>
              </w:rPr>
              <w:t xml:space="preserve">                    891285.83     </w:t>
            </w:r>
          </w:p>
        </w:tc>
        <w:tc>
          <w:tcPr>
            <w:tcW w:w="890" w:type="dxa"/>
            <w:tcBorders>
              <w:top w:val="nil"/>
              <w:left w:val="nil"/>
              <w:bottom w:val="single" w:sz="8" w:space="0" w:color="auto"/>
              <w:right w:val="single" w:sz="8" w:space="0" w:color="auto"/>
            </w:tcBorders>
            <w:shd w:val="clear" w:color="auto" w:fill="auto"/>
            <w:vAlign w:val="center"/>
            <w:hideMark/>
          </w:tcPr>
          <w:p w:rsidR="00FE3F76" w:rsidRDefault="00FE3F76">
            <w:pPr>
              <w:rPr>
                <w:sz w:val="18"/>
                <w:szCs w:val="18"/>
              </w:rPr>
            </w:pPr>
            <w:r>
              <w:rPr>
                <w:sz w:val="18"/>
                <w:szCs w:val="18"/>
              </w:rPr>
              <w:t xml:space="preserve">    455356.51     </w:t>
            </w:r>
          </w:p>
        </w:tc>
        <w:tc>
          <w:tcPr>
            <w:tcW w:w="1077" w:type="dxa"/>
            <w:tcBorders>
              <w:top w:val="nil"/>
              <w:left w:val="nil"/>
              <w:bottom w:val="single" w:sz="8" w:space="0" w:color="auto"/>
              <w:right w:val="single" w:sz="8" w:space="0" w:color="auto"/>
            </w:tcBorders>
            <w:shd w:val="clear" w:color="auto" w:fill="auto"/>
            <w:vAlign w:val="center"/>
            <w:hideMark/>
          </w:tcPr>
          <w:p w:rsidR="00FE3F76" w:rsidRDefault="00FE3F76">
            <w:pPr>
              <w:rPr>
                <w:sz w:val="18"/>
                <w:szCs w:val="18"/>
              </w:rPr>
            </w:pPr>
            <w:r>
              <w:rPr>
                <w:sz w:val="18"/>
                <w:szCs w:val="18"/>
              </w:rPr>
              <w:t xml:space="preserve">         510735.83     </w:t>
            </w:r>
          </w:p>
        </w:tc>
        <w:tc>
          <w:tcPr>
            <w:tcW w:w="1235" w:type="dxa"/>
            <w:tcBorders>
              <w:top w:val="nil"/>
              <w:left w:val="nil"/>
              <w:bottom w:val="single" w:sz="8" w:space="0" w:color="auto"/>
              <w:right w:val="single" w:sz="8" w:space="0" w:color="auto"/>
            </w:tcBorders>
            <w:shd w:val="clear" w:color="auto" w:fill="auto"/>
            <w:vAlign w:val="center"/>
            <w:hideMark/>
          </w:tcPr>
          <w:p w:rsidR="00FE3F76" w:rsidRDefault="00FE3F76">
            <w:pPr>
              <w:rPr>
                <w:sz w:val="18"/>
                <w:szCs w:val="18"/>
              </w:rPr>
            </w:pPr>
            <w:r>
              <w:rPr>
                <w:sz w:val="18"/>
                <w:szCs w:val="18"/>
              </w:rPr>
              <w:t xml:space="preserve">              255367.92     </w:t>
            </w:r>
          </w:p>
        </w:tc>
        <w:tc>
          <w:tcPr>
            <w:tcW w:w="1048" w:type="dxa"/>
            <w:tcBorders>
              <w:top w:val="nil"/>
              <w:left w:val="nil"/>
              <w:bottom w:val="single" w:sz="8" w:space="0" w:color="auto"/>
              <w:right w:val="single" w:sz="8" w:space="0" w:color="auto"/>
            </w:tcBorders>
            <w:shd w:val="clear" w:color="auto" w:fill="auto"/>
            <w:vAlign w:val="center"/>
            <w:hideMark/>
          </w:tcPr>
          <w:p w:rsidR="00FE3F76" w:rsidRDefault="00FE3F76">
            <w:pPr>
              <w:rPr>
                <w:sz w:val="18"/>
                <w:szCs w:val="18"/>
              </w:rPr>
            </w:pPr>
            <w:r>
              <w:rPr>
                <w:sz w:val="18"/>
                <w:szCs w:val="18"/>
              </w:rPr>
              <w:t xml:space="preserve">        510735.83     </w:t>
            </w:r>
          </w:p>
        </w:tc>
        <w:tc>
          <w:tcPr>
            <w:tcW w:w="990" w:type="dxa"/>
            <w:tcBorders>
              <w:top w:val="nil"/>
              <w:left w:val="nil"/>
              <w:bottom w:val="single" w:sz="8" w:space="0" w:color="auto"/>
              <w:right w:val="single" w:sz="8" w:space="0" w:color="auto"/>
            </w:tcBorders>
            <w:shd w:val="clear" w:color="auto" w:fill="auto"/>
            <w:vAlign w:val="center"/>
            <w:hideMark/>
          </w:tcPr>
          <w:p w:rsidR="00FE3F76" w:rsidRDefault="00FE3F76">
            <w:pPr>
              <w:rPr>
                <w:sz w:val="18"/>
                <w:szCs w:val="18"/>
              </w:rPr>
            </w:pPr>
            <w:r>
              <w:rPr>
                <w:sz w:val="18"/>
                <w:szCs w:val="18"/>
              </w:rPr>
              <w:t xml:space="preserve">       155650.00     </w:t>
            </w:r>
          </w:p>
        </w:tc>
        <w:tc>
          <w:tcPr>
            <w:tcW w:w="990"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105"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148"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105"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818"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163"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r>
      <w:tr w:rsidR="00FE3F76" w:rsidTr="00FE3F76">
        <w:trPr>
          <w:trHeight w:val="787"/>
          <w:jc w:val="center"/>
        </w:trPr>
        <w:tc>
          <w:tcPr>
            <w:tcW w:w="1479" w:type="dxa"/>
            <w:tcBorders>
              <w:top w:val="nil"/>
              <w:left w:val="single" w:sz="8" w:space="0" w:color="auto"/>
              <w:bottom w:val="single" w:sz="8" w:space="0" w:color="auto"/>
              <w:right w:val="single" w:sz="8" w:space="0" w:color="auto"/>
            </w:tcBorders>
            <w:shd w:val="clear" w:color="auto" w:fill="auto"/>
            <w:hideMark/>
          </w:tcPr>
          <w:p w:rsidR="00FE3F76" w:rsidRDefault="00FE3F76">
            <w:pPr>
              <w:rPr>
                <w:color w:val="000000"/>
                <w:sz w:val="18"/>
                <w:szCs w:val="18"/>
              </w:rPr>
            </w:pPr>
            <w:r>
              <w:rPr>
                <w:color w:val="000000"/>
                <w:sz w:val="18"/>
                <w:szCs w:val="18"/>
              </w:rPr>
              <w:t xml:space="preserve">Микропредприятие </w:t>
            </w:r>
            <w:r>
              <w:rPr>
                <w:i/>
                <w:iCs/>
                <w:color w:val="000000"/>
                <w:sz w:val="18"/>
                <w:szCs w:val="18"/>
              </w:rPr>
              <w:t>(Моля, отбележете и юридическата форма)</w:t>
            </w:r>
          </w:p>
        </w:tc>
        <w:tc>
          <w:tcPr>
            <w:tcW w:w="1191"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407" w:type="dxa"/>
            <w:tcBorders>
              <w:top w:val="nil"/>
              <w:left w:val="nil"/>
              <w:bottom w:val="single" w:sz="8" w:space="0" w:color="auto"/>
              <w:right w:val="single" w:sz="8" w:space="0" w:color="auto"/>
            </w:tcBorders>
            <w:shd w:val="clear" w:color="auto" w:fill="auto"/>
            <w:vAlign w:val="center"/>
            <w:hideMark/>
          </w:tcPr>
          <w:p w:rsidR="00FE3F76" w:rsidRDefault="00FE3F76">
            <w:pPr>
              <w:rPr>
                <w:sz w:val="18"/>
                <w:szCs w:val="18"/>
              </w:rPr>
            </w:pPr>
            <w:r>
              <w:rPr>
                <w:sz w:val="18"/>
                <w:szCs w:val="18"/>
              </w:rPr>
              <w:t xml:space="preserve">                  3516919.32     </w:t>
            </w:r>
          </w:p>
        </w:tc>
        <w:tc>
          <w:tcPr>
            <w:tcW w:w="890" w:type="dxa"/>
            <w:tcBorders>
              <w:top w:val="nil"/>
              <w:left w:val="nil"/>
              <w:bottom w:val="single" w:sz="8" w:space="0" w:color="auto"/>
              <w:right w:val="single" w:sz="8" w:space="0" w:color="auto"/>
            </w:tcBorders>
            <w:shd w:val="clear" w:color="auto" w:fill="auto"/>
            <w:vAlign w:val="center"/>
            <w:hideMark/>
          </w:tcPr>
          <w:p w:rsidR="00FE3F76" w:rsidRDefault="00FE3F76">
            <w:pPr>
              <w:rPr>
                <w:sz w:val="18"/>
                <w:szCs w:val="18"/>
              </w:rPr>
            </w:pPr>
            <w:r>
              <w:rPr>
                <w:sz w:val="18"/>
                <w:szCs w:val="18"/>
              </w:rPr>
              <w:t xml:space="preserve">    230637.10     </w:t>
            </w:r>
          </w:p>
        </w:tc>
        <w:tc>
          <w:tcPr>
            <w:tcW w:w="1077" w:type="dxa"/>
            <w:tcBorders>
              <w:top w:val="nil"/>
              <w:left w:val="nil"/>
              <w:bottom w:val="single" w:sz="8" w:space="0" w:color="auto"/>
              <w:right w:val="single" w:sz="8" w:space="0" w:color="auto"/>
            </w:tcBorders>
            <w:shd w:val="clear" w:color="auto" w:fill="auto"/>
            <w:vAlign w:val="center"/>
            <w:hideMark/>
          </w:tcPr>
          <w:p w:rsidR="00FE3F76" w:rsidRDefault="00FE3F76">
            <w:pPr>
              <w:rPr>
                <w:sz w:val="18"/>
                <w:szCs w:val="18"/>
              </w:rPr>
            </w:pPr>
            <w:r>
              <w:rPr>
                <w:sz w:val="18"/>
                <w:szCs w:val="18"/>
              </w:rPr>
              <w:t xml:space="preserve">       2465662.02     </w:t>
            </w:r>
          </w:p>
        </w:tc>
        <w:tc>
          <w:tcPr>
            <w:tcW w:w="1235" w:type="dxa"/>
            <w:tcBorders>
              <w:top w:val="nil"/>
              <w:left w:val="nil"/>
              <w:bottom w:val="single" w:sz="8" w:space="0" w:color="auto"/>
              <w:right w:val="single" w:sz="8" w:space="0" w:color="auto"/>
            </w:tcBorders>
            <w:shd w:val="clear" w:color="auto" w:fill="auto"/>
            <w:vAlign w:val="center"/>
            <w:hideMark/>
          </w:tcPr>
          <w:p w:rsidR="00FE3F76" w:rsidRDefault="00FE3F76">
            <w:pPr>
              <w:rPr>
                <w:sz w:val="18"/>
                <w:szCs w:val="18"/>
              </w:rPr>
            </w:pPr>
            <w:r>
              <w:rPr>
                <w:sz w:val="18"/>
                <w:szCs w:val="18"/>
              </w:rPr>
              <w:t xml:space="preserve">            1650332.44     </w:t>
            </w:r>
          </w:p>
        </w:tc>
        <w:tc>
          <w:tcPr>
            <w:tcW w:w="1048" w:type="dxa"/>
            <w:tcBorders>
              <w:top w:val="nil"/>
              <w:left w:val="nil"/>
              <w:bottom w:val="single" w:sz="8" w:space="0" w:color="auto"/>
              <w:right w:val="single" w:sz="8" w:space="0" w:color="auto"/>
            </w:tcBorders>
            <w:shd w:val="clear" w:color="auto" w:fill="auto"/>
            <w:vAlign w:val="center"/>
            <w:hideMark/>
          </w:tcPr>
          <w:p w:rsidR="00FE3F76" w:rsidRDefault="00FE3F76">
            <w:pPr>
              <w:rPr>
                <w:sz w:val="18"/>
                <w:szCs w:val="18"/>
              </w:rPr>
            </w:pPr>
            <w:r>
              <w:rPr>
                <w:sz w:val="18"/>
                <w:szCs w:val="18"/>
              </w:rPr>
              <w:t xml:space="preserve">      2465662.02     </w:t>
            </w:r>
          </w:p>
        </w:tc>
        <w:tc>
          <w:tcPr>
            <w:tcW w:w="990" w:type="dxa"/>
            <w:tcBorders>
              <w:top w:val="nil"/>
              <w:left w:val="nil"/>
              <w:bottom w:val="single" w:sz="8" w:space="0" w:color="auto"/>
              <w:right w:val="single" w:sz="8" w:space="0" w:color="auto"/>
            </w:tcBorders>
            <w:shd w:val="clear" w:color="auto" w:fill="auto"/>
            <w:vAlign w:val="center"/>
            <w:hideMark/>
          </w:tcPr>
          <w:p w:rsidR="00FE3F76" w:rsidRDefault="00FE3F76">
            <w:pPr>
              <w:rPr>
                <w:sz w:val="18"/>
                <w:szCs w:val="18"/>
              </w:rPr>
            </w:pPr>
            <w:r>
              <w:rPr>
                <w:sz w:val="18"/>
                <w:szCs w:val="18"/>
              </w:rPr>
              <w:t xml:space="preserve">     1476020.65     </w:t>
            </w:r>
          </w:p>
        </w:tc>
        <w:tc>
          <w:tcPr>
            <w:tcW w:w="990"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105"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148"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105"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818"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163"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r>
      <w:tr w:rsidR="00FE3F76" w:rsidTr="00FE3F76">
        <w:trPr>
          <w:trHeight w:val="253"/>
          <w:jc w:val="center"/>
        </w:trPr>
        <w:tc>
          <w:tcPr>
            <w:tcW w:w="1479" w:type="dxa"/>
            <w:tcBorders>
              <w:top w:val="nil"/>
              <w:left w:val="single" w:sz="8" w:space="0" w:color="auto"/>
              <w:bottom w:val="single" w:sz="8" w:space="0" w:color="auto"/>
              <w:right w:val="single" w:sz="8" w:space="0" w:color="auto"/>
            </w:tcBorders>
            <w:shd w:val="clear" w:color="auto" w:fill="auto"/>
            <w:hideMark/>
          </w:tcPr>
          <w:p w:rsidR="00FE3F76" w:rsidRDefault="00FE3F76">
            <w:pPr>
              <w:rPr>
                <w:i/>
                <w:iCs/>
                <w:color w:val="000000"/>
                <w:sz w:val="18"/>
                <w:szCs w:val="18"/>
              </w:rPr>
            </w:pPr>
            <w:r>
              <w:rPr>
                <w:i/>
                <w:iCs/>
                <w:color w:val="000000"/>
                <w:sz w:val="18"/>
                <w:szCs w:val="18"/>
              </w:rPr>
              <w:t>Физическо лице</w:t>
            </w:r>
          </w:p>
        </w:tc>
        <w:tc>
          <w:tcPr>
            <w:tcW w:w="1191"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407" w:type="dxa"/>
            <w:tcBorders>
              <w:top w:val="nil"/>
              <w:left w:val="nil"/>
              <w:bottom w:val="single" w:sz="8" w:space="0" w:color="auto"/>
              <w:right w:val="single" w:sz="8" w:space="0" w:color="auto"/>
            </w:tcBorders>
            <w:shd w:val="clear" w:color="auto" w:fill="auto"/>
            <w:vAlign w:val="center"/>
            <w:hideMark/>
          </w:tcPr>
          <w:p w:rsidR="00FE3F76" w:rsidRDefault="00FE3F76">
            <w:pPr>
              <w:rPr>
                <w:sz w:val="18"/>
                <w:szCs w:val="18"/>
              </w:rPr>
            </w:pPr>
            <w:r>
              <w:rPr>
                <w:sz w:val="18"/>
                <w:szCs w:val="18"/>
              </w:rPr>
              <w:t xml:space="preserve">                    126236.00     </w:t>
            </w:r>
          </w:p>
        </w:tc>
        <w:tc>
          <w:tcPr>
            <w:tcW w:w="890" w:type="dxa"/>
            <w:tcBorders>
              <w:top w:val="nil"/>
              <w:left w:val="nil"/>
              <w:bottom w:val="single" w:sz="8" w:space="0" w:color="auto"/>
              <w:right w:val="single" w:sz="8" w:space="0" w:color="auto"/>
            </w:tcBorders>
            <w:shd w:val="clear" w:color="auto" w:fill="auto"/>
            <w:vAlign w:val="center"/>
            <w:hideMark/>
          </w:tcPr>
          <w:p w:rsidR="00FE3F76" w:rsidRDefault="00FE3F76">
            <w:pPr>
              <w:rPr>
                <w:sz w:val="18"/>
                <w:szCs w:val="18"/>
              </w:rPr>
            </w:pPr>
            <w:r>
              <w:rPr>
                <w:sz w:val="18"/>
                <w:szCs w:val="18"/>
              </w:rPr>
              <w:t xml:space="preserve">      63118.00     </w:t>
            </w:r>
          </w:p>
        </w:tc>
        <w:tc>
          <w:tcPr>
            <w:tcW w:w="1077" w:type="dxa"/>
            <w:tcBorders>
              <w:top w:val="nil"/>
              <w:left w:val="nil"/>
              <w:bottom w:val="single" w:sz="8" w:space="0" w:color="auto"/>
              <w:right w:val="single" w:sz="8" w:space="0" w:color="auto"/>
            </w:tcBorders>
            <w:shd w:val="clear" w:color="auto" w:fill="auto"/>
            <w:vAlign w:val="center"/>
            <w:hideMark/>
          </w:tcPr>
          <w:p w:rsidR="00FE3F76" w:rsidRDefault="00FE3F76">
            <w:pPr>
              <w:rPr>
                <w:sz w:val="18"/>
                <w:szCs w:val="18"/>
              </w:rPr>
            </w:pPr>
            <w:r>
              <w:rPr>
                <w:sz w:val="18"/>
                <w:szCs w:val="18"/>
              </w:rPr>
              <w:t xml:space="preserve">         126236.00     </w:t>
            </w:r>
          </w:p>
        </w:tc>
        <w:tc>
          <w:tcPr>
            <w:tcW w:w="1235" w:type="dxa"/>
            <w:tcBorders>
              <w:top w:val="nil"/>
              <w:left w:val="nil"/>
              <w:bottom w:val="single" w:sz="8" w:space="0" w:color="auto"/>
              <w:right w:val="single" w:sz="8" w:space="0" w:color="auto"/>
            </w:tcBorders>
            <w:shd w:val="clear" w:color="auto" w:fill="auto"/>
            <w:vAlign w:val="center"/>
            <w:hideMark/>
          </w:tcPr>
          <w:p w:rsidR="00FE3F76" w:rsidRDefault="00FE3F76">
            <w:pPr>
              <w:rPr>
                <w:sz w:val="18"/>
                <w:szCs w:val="18"/>
              </w:rPr>
            </w:pPr>
            <w:r>
              <w:rPr>
                <w:sz w:val="18"/>
                <w:szCs w:val="18"/>
              </w:rPr>
              <w:t xml:space="preserve">                63118.00     </w:t>
            </w:r>
          </w:p>
        </w:tc>
        <w:tc>
          <w:tcPr>
            <w:tcW w:w="1048" w:type="dxa"/>
            <w:tcBorders>
              <w:top w:val="nil"/>
              <w:left w:val="nil"/>
              <w:bottom w:val="single" w:sz="8" w:space="0" w:color="auto"/>
              <w:right w:val="single" w:sz="8" w:space="0" w:color="auto"/>
            </w:tcBorders>
            <w:shd w:val="clear" w:color="auto" w:fill="auto"/>
            <w:vAlign w:val="center"/>
            <w:hideMark/>
          </w:tcPr>
          <w:p w:rsidR="00FE3F76" w:rsidRDefault="00FE3F76">
            <w:pPr>
              <w:rPr>
                <w:sz w:val="18"/>
                <w:szCs w:val="18"/>
              </w:rPr>
            </w:pPr>
            <w:r>
              <w:rPr>
                <w:sz w:val="18"/>
                <w:szCs w:val="18"/>
              </w:rPr>
              <w:t xml:space="preserve">        126236.00     </w:t>
            </w:r>
          </w:p>
        </w:tc>
        <w:tc>
          <w:tcPr>
            <w:tcW w:w="990" w:type="dxa"/>
            <w:tcBorders>
              <w:top w:val="nil"/>
              <w:left w:val="nil"/>
              <w:bottom w:val="single" w:sz="8" w:space="0" w:color="auto"/>
              <w:right w:val="single" w:sz="8" w:space="0" w:color="auto"/>
            </w:tcBorders>
            <w:shd w:val="clear" w:color="auto" w:fill="auto"/>
            <w:vAlign w:val="center"/>
            <w:hideMark/>
          </w:tcPr>
          <w:p w:rsidR="00FE3F76" w:rsidRDefault="00FE3F76">
            <w:pPr>
              <w:rPr>
                <w:sz w:val="18"/>
                <w:szCs w:val="18"/>
              </w:rPr>
            </w:pPr>
            <w:r>
              <w:rPr>
                <w:sz w:val="18"/>
                <w:szCs w:val="18"/>
              </w:rPr>
              <w:t xml:space="preserve">       126236.00     </w:t>
            </w:r>
          </w:p>
        </w:tc>
        <w:tc>
          <w:tcPr>
            <w:tcW w:w="990"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105"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148"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105"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818"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163"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r>
      <w:tr w:rsidR="00FE3F76" w:rsidTr="002435A6">
        <w:trPr>
          <w:trHeight w:val="139"/>
          <w:jc w:val="center"/>
        </w:trPr>
        <w:tc>
          <w:tcPr>
            <w:tcW w:w="1479" w:type="dxa"/>
            <w:tcBorders>
              <w:top w:val="nil"/>
              <w:left w:val="single" w:sz="8" w:space="0" w:color="auto"/>
              <w:bottom w:val="single" w:sz="8" w:space="0" w:color="auto"/>
              <w:right w:val="single" w:sz="8" w:space="0" w:color="auto"/>
            </w:tcBorders>
            <w:shd w:val="clear" w:color="auto" w:fill="auto"/>
            <w:hideMark/>
          </w:tcPr>
          <w:p w:rsidR="00FE3F76" w:rsidRDefault="00FE3F76">
            <w:pPr>
              <w:rPr>
                <w:i/>
                <w:iCs/>
                <w:color w:val="000000"/>
                <w:sz w:val="18"/>
                <w:szCs w:val="18"/>
              </w:rPr>
            </w:pPr>
            <w:r>
              <w:rPr>
                <w:i/>
                <w:iCs/>
                <w:color w:val="000000"/>
                <w:sz w:val="18"/>
                <w:szCs w:val="18"/>
              </w:rPr>
              <w:t>ЕТ</w:t>
            </w:r>
          </w:p>
        </w:tc>
        <w:tc>
          <w:tcPr>
            <w:tcW w:w="1191"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407"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890"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077"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235"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048"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990"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990"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105"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148"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105"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818"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163"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r>
      <w:tr w:rsidR="00FE3F76" w:rsidTr="002435A6">
        <w:trPr>
          <w:trHeight w:val="415"/>
          <w:jc w:val="center"/>
        </w:trPr>
        <w:tc>
          <w:tcPr>
            <w:tcW w:w="1479" w:type="dxa"/>
            <w:tcBorders>
              <w:top w:val="nil"/>
              <w:left w:val="single" w:sz="8" w:space="0" w:color="auto"/>
              <w:bottom w:val="single" w:sz="8" w:space="0" w:color="auto"/>
              <w:right w:val="single" w:sz="8" w:space="0" w:color="auto"/>
            </w:tcBorders>
            <w:shd w:val="clear" w:color="auto" w:fill="auto"/>
            <w:hideMark/>
          </w:tcPr>
          <w:p w:rsidR="00FE3F76" w:rsidRDefault="00FE3F76">
            <w:pPr>
              <w:rPr>
                <w:i/>
                <w:iCs/>
                <w:color w:val="000000"/>
                <w:sz w:val="18"/>
                <w:szCs w:val="18"/>
              </w:rPr>
            </w:pPr>
            <w:r>
              <w:rPr>
                <w:i/>
                <w:iCs/>
                <w:color w:val="000000"/>
                <w:sz w:val="18"/>
                <w:szCs w:val="18"/>
              </w:rPr>
              <w:t>Лице, регистрирано по ТЗ</w:t>
            </w:r>
          </w:p>
        </w:tc>
        <w:tc>
          <w:tcPr>
            <w:tcW w:w="1191"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407"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890"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077"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235"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048"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990"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990"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105"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148"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105"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818"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163"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r>
      <w:tr w:rsidR="00FE3F76" w:rsidTr="00FE3F76">
        <w:trPr>
          <w:trHeight w:val="464"/>
          <w:jc w:val="center"/>
        </w:trPr>
        <w:tc>
          <w:tcPr>
            <w:tcW w:w="1479" w:type="dxa"/>
            <w:tcBorders>
              <w:top w:val="nil"/>
              <w:left w:val="single" w:sz="8" w:space="0" w:color="auto"/>
              <w:bottom w:val="single" w:sz="8" w:space="0" w:color="auto"/>
              <w:right w:val="single" w:sz="8" w:space="0" w:color="auto"/>
            </w:tcBorders>
            <w:shd w:val="clear" w:color="auto" w:fill="auto"/>
            <w:hideMark/>
          </w:tcPr>
          <w:p w:rsidR="00FE3F76" w:rsidRDefault="00FE3F76">
            <w:pPr>
              <w:rPr>
                <w:sz w:val="18"/>
                <w:szCs w:val="18"/>
              </w:rPr>
            </w:pPr>
            <w:r>
              <w:rPr>
                <w:sz w:val="18"/>
                <w:szCs w:val="18"/>
              </w:rPr>
              <w:t>Друго</w:t>
            </w:r>
            <w:r>
              <w:rPr>
                <w:color w:val="000000"/>
                <w:sz w:val="18"/>
                <w:szCs w:val="18"/>
              </w:rPr>
              <w:t xml:space="preserve"> (ако е приложимо)</w:t>
            </w:r>
          </w:p>
        </w:tc>
        <w:tc>
          <w:tcPr>
            <w:tcW w:w="1191"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407"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890"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077"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235"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048"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990"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990"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105"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148"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105"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818"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c>
          <w:tcPr>
            <w:tcW w:w="1163" w:type="dxa"/>
            <w:tcBorders>
              <w:top w:val="nil"/>
              <w:left w:val="nil"/>
              <w:bottom w:val="single" w:sz="8" w:space="0" w:color="auto"/>
              <w:right w:val="single" w:sz="8" w:space="0" w:color="auto"/>
            </w:tcBorders>
            <w:shd w:val="clear" w:color="auto" w:fill="auto"/>
            <w:vAlign w:val="center"/>
            <w:hideMark/>
          </w:tcPr>
          <w:p w:rsidR="00FE3F76" w:rsidRDefault="00FE3F76">
            <w:pPr>
              <w:jc w:val="right"/>
              <w:rPr>
                <w:sz w:val="18"/>
                <w:szCs w:val="18"/>
              </w:rPr>
            </w:pPr>
            <w:r>
              <w:rPr>
                <w:sz w:val="18"/>
                <w:szCs w:val="18"/>
              </w:rPr>
              <w:t xml:space="preserve">                          -       </w:t>
            </w:r>
          </w:p>
        </w:tc>
      </w:tr>
      <w:tr w:rsidR="00FE3F76" w:rsidTr="00FE3F76">
        <w:trPr>
          <w:trHeight w:val="253"/>
          <w:jc w:val="center"/>
        </w:trPr>
        <w:tc>
          <w:tcPr>
            <w:tcW w:w="1479" w:type="dxa"/>
            <w:tcBorders>
              <w:top w:val="nil"/>
              <w:left w:val="single" w:sz="8" w:space="0" w:color="auto"/>
              <w:bottom w:val="single" w:sz="8" w:space="0" w:color="auto"/>
              <w:right w:val="single" w:sz="8" w:space="0" w:color="auto"/>
            </w:tcBorders>
            <w:shd w:val="clear" w:color="000000" w:fill="969696"/>
            <w:vAlign w:val="bottom"/>
            <w:hideMark/>
          </w:tcPr>
          <w:p w:rsidR="00FE3F76" w:rsidRDefault="00FE3F76">
            <w:pPr>
              <w:rPr>
                <w:b/>
                <w:bCs/>
                <w:sz w:val="18"/>
                <w:szCs w:val="18"/>
              </w:rPr>
            </w:pPr>
            <w:r>
              <w:rPr>
                <w:b/>
                <w:bCs/>
                <w:sz w:val="18"/>
                <w:szCs w:val="18"/>
              </w:rPr>
              <w:t>Общо от ЕЗФРСР:</w:t>
            </w:r>
          </w:p>
        </w:tc>
        <w:tc>
          <w:tcPr>
            <w:tcW w:w="1191" w:type="dxa"/>
            <w:tcBorders>
              <w:top w:val="nil"/>
              <w:left w:val="nil"/>
              <w:bottom w:val="single" w:sz="8" w:space="0" w:color="auto"/>
              <w:right w:val="single" w:sz="8" w:space="0" w:color="auto"/>
            </w:tcBorders>
            <w:shd w:val="clear" w:color="000000" w:fill="969696"/>
            <w:vAlign w:val="center"/>
            <w:hideMark/>
          </w:tcPr>
          <w:p w:rsidR="00FE3F76" w:rsidRDefault="00FE3F76" w:rsidP="007848A5">
            <w:pPr>
              <w:jc w:val="center"/>
              <w:rPr>
                <w:b/>
                <w:bCs/>
                <w:sz w:val="18"/>
                <w:szCs w:val="18"/>
              </w:rPr>
            </w:pPr>
            <w:r>
              <w:rPr>
                <w:b/>
                <w:bCs/>
                <w:sz w:val="18"/>
                <w:szCs w:val="18"/>
              </w:rPr>
              <w:t>2933700.00</w:t>
            </w:r>
          </w:p>
        </w:tc>
        <w:tc>
          <w:tcPr>
            <w:tcW w:w="1407" w:type="dxa"/>
            <w:tcBorders>
              <w:top w:val="nil"/>
              <w:left w:val="nil"/>
              <w:bottom w:val="single" w:sz="8" w:space="0" w:color="auto"/>
              <w:right w:val="single" w:sz="8" w:space="0" w:color="auto"/>
            </w:tcBorders>
            <w:shd w:val="clear" w:color="000000" w:fill="969696"/>
            <w:vAlign w:val="center"/>
            <w:hideMark/>
          </w:tcPr>
          <w:p w:rsidR="00FE3F76" w:rsidRDefault="00FE3F76" w:rsidP="007848A5">
            <w:pPr>
              <w:jc w:val="center"/>
              <w:rPr>
                <w:b/>
                <w:bCs/>
                <w:sz w:val="18"/>
                <w:szCs w:val="18"/>
              </w:rPr>
            </w:pPr>
            <w:r>
              <w:rPr>
                <w:b/>
                <w:bCs/>
                <w:sz w:val="18"/>
                <w:szCs w:val="18"/>
              </w:rPr>
              <w:t>4591997.87</w:t>
            </w:r>
          </w:p>
        </w:tc>
        <w:tc>
          <w:tcPr>
            <w:tcW w:w="890" w:type="dxa"/>
            <w:tcBorders>
              <w:top w:val="nil"/>
              <w:left w:val="nil"/>
              <w:bottom w:val="single" w:sz="8" w:space="0" w:color="auto"/>
              <w:right w:val="single" w:sz="8" w:space="0" w:color="auto"/>
            </w:tcBorders>
            <w:shd w:val="clear" w:color="000000" w:fill="969696"/>
            <w:vAlign w:val="center"/>
            <w:hideMark/>
          </w:tcPr>
          <w:p w:rsidR="00FE3F76" w:rsidRDefault="00FE3F76" w:rsidP="007848A5">
            <w:pPr>
              <w:rPr>
                <w:b/>
                <w:bCs/>
                <w:sz w:val="18"/>
                <w:szCs w:val="18"/>
              </w:rPr>
            </w:pPr>
            <w:r>
              <w:rPr>
                <w:b/>
                <w:bCs/>
                <w:sz w:val="18"/>
                <w:szCs w:val="18"/>
              </w:rPr>
              <w:t>806668.33</w:t>
            </w:r>
          </w:p>
        </w:tc>
        <w:tc>
          <w:tcPr>
            <w:tcW w:w="1077" w:type="dxa"/>
            <w:tcBorders>
              <w:top w:val="nil"/>
              <w:left w:val="nil"/>
              <w:bottom w:val="single" w:sz="8" w:space="0" w:color="auto"/>
              <w:right w:val="single" w:sz="8" w:space="0" w:color="auto"/>
            </w:tcBorders>
            <w:shd w:val="clear" w:color="000000" w:fill="969696"/>
            <w:vAlign w:val="center"/>
            <w:hideMark/>
          </w:tcPr>
          <w:p w:rsidR="00FE3F76" w:rsidRDefault="00FE3F76" w:rsidP="007848A5">
            <w:pPr>
              <w:rPr>
                <w:b/>
                <w:bCs/>
                <w:sz w:val="18"/>
                <w:szCs w:val="18"/>
              </w:rPr>
            </w:pPr>
            <w:r>
              <w:rPr>
                <w:b/>
                <w:bCs/>
                <w:sz w:val="18"/>
                <w:szCs w:val="18"/>
              </w:rPr>
              <w:t>3150422.57</w:t>
            </w:r>
          </w:p>
        </w:tc>
        <w:tc>
          <w:tcPr>
            <w:tcW w:w="1235" w:type="dxa"/>
            <w:tcBorders>
              <w:top w:val="nil"/>
              <w:left w:val="nil"/>
              <w:bottom w:val="single" w:sz="8" w:space="0" w:color="auto"/>
              <w:right w:val="single" w:sz="8" w:space="0" w:color="auto"/>
            </w:tcBorders>
            <w:shd w:val="clear" w:color="000000" w:fill="969696"/>
            <w:vAlign w:val="center"/>
            <w:hideMark/>
          </w:tcPr>
          <w:p w:rsidR="00FE3F76" w:rsidRDefault="00FE3F76" w:rsidP="007848A5">
            <w:pPr>
              <w:jc w:val="center"/>
              <w:rPr>
                <w:b/>
                <w:bCs/>
                <w:sz w:val="18"/>
                <w:szCs w:val="18"/>
              </w:rPr>
            </w:pPr>
            <w:r>
              <w:rPr>
                <w:b/>
                <w:bCs/>
                <w:sz w:val="18"/>
                <w:szCs w:val="18"/>
              </w:rPr>
              <w:t>2016607.08</w:t>
            </w:r>
          </w:p>
        </w:tc>
        <w:tc>
          <w:tcPr>
            <w:tcW w:w="1048" w:type="dxa"/>
            <w:tcBorders>
              <w:top w:val="nil"/>
              <w:left w:val="nil"/>
              <w:bottom w:val="single" w:sz="8" w:space="0" w:color="auto"/>
              <w:right w:val="single" w:sz="8" w:space="0" w:color="auto"/>
            </w:tcBorders>
            <w:shd w:val="clear" w:color="000000" w:fill="969696"/>
            <w:vAlign w:val="center"/>
            <w:hideMark/>
          </w:tcPr>
          <w:p w:rsidR="00FE3F76" w:rsidRDefault="00FE3F76" w:rsidP="007848A5">
            <w:pPr>
              <w:jc w:val="center"/>
              <w:rPr>
                <w:b/>
                <w:bCs/>
                <w:sz w:val="18"/>
                <w:szCs w:val="18"/>
              </w:rPr>
            </w:pPr>
            <w:r>
              <w:rPr>
                <w:b/>
                <w:bCs/>
                <w:sz w:val="18"/>
                <w:szCs w:val="18"/>
              </w:rPr>
              <w:t>3150422.57</w:t>
            </w:r>
          </w:p>
        </w:tc>
        <w:tc>
          <w:tcPr>
            <w:tcW w:w="990" w:type="dxa"/>
            <w:tcBorders>
              <w:top w:val="nil"/>
              <w:left w:val="nil"/>
              <w:bottom w:val="single" w:sz="8" w:space="0" w:color="auto"/>
              <w:right w:val="single" w:sz="8" w:space="0" w:color="auto"/>
            </w:tcBorders>
            <w:shd w:val="clear" w:color="000000" w:fill="969696"/>
            <w:vAlign w:val="center"/>
            <w:hideMark/>
          </w:tcPr>
          <w:p w:rsidR="00FE3F76" w:rsidRDefault="00FE3F76" w:rsidP="007848A5">
            <w:pPr>
              <w:jc w:val="center"/>
              <w:rPr>
                <w:b/>
                <w:bCs/>
                <w:sz w:val="18"/>
                <w:szCs w:val="18"/>
              </w:rPr>
            </w:pPr>
            <w:r>
              <w:rPr>
                <w:b/>
                <w:bCs/>
                <w:sz w:val="18"/>
                <w:szCs w:val="18"/>
              </w:rPr>
              <w:t>1805695.37</w:t>
            </w:r>
          </w:p>
        </w:tc>
        <w:tc>
          <w:tcPr>
            <w:tcW w:w="990" w:type="dxa"/>
            <w:tcBorders>
              <w:top w:val="nil"/>
              <w:left w:val="nil"/>
              <w:bottom w:val="single" w:sz="8" w:space="0" w:color="auto"/>
              <w:right w:val="single" w:sz="8" w:space="0" w:color="auto"/>
            </w:tcBorders>
            <w:shd w:val="clear" w:color="000000" w:fill="969696"/>
            <w:vAlign w:val="center"/>
            <w:hideMark/>
          </w:tcPr>
          <w:p w:rsidR="00FE3F76" w:rsidRDefault="00FE3F76">
            <w:pPr>
              <w:jc w:val="right"/>
              <w:rPr>
                <w:b/>
                <w:bCs/>
                <w:sz w:val="18"/>
                <w:szCs w:val="18"/>
              </w:rPr>
            </w:pPr>
            <w:r>
              <w:rPr>
                <w:b/>
                <w:bCs/>
                <w:sz w:val="18"/>
                <w:szCs w:val="18"/>
              </w:rPr>
              <w:t xml:space="preserve">                    -       </w:t>
            </w:r>
          </w:p>
        </w:tc>
        <w:tc>
          <w:tcPr>
            <w:tcW w:w="1105" w:type="dxa"/>
            <w:tcBorders>
              <w:top w:val="nil"/>
              <w:left w:val="nil"/>
              <w:bottom w:val="single" w:sz="8" w:space="0" w:color="auto"/>
              <w:right w:val="single" w:sz="8" w:space="0" w:color="auto"/>
            </w:tcBorders>
            <w:shd w:val="clear" w:color="000000" w:fill="969696"/>
            <w:vAlign w:val="center"/>
            <w:hideMark/>
          </w:tcPr>
          <w:p w:rsidR="00FE3F76" w:rsidRDefault="00FE3F76">
            <w:pPr>
              <w:jc w:val="right"/>
              <w:rPr>
                <w:b/>
                <w:bCs/>
                <w:sz w:val="18"/>
                <w:szCs w:val="18"/>
              </w:rPr>
            </w:pPr>
            <w:r>
              <w:rPr>
                <w:b/>
                <w:bCs/>
                <w:sz w:val="18"/>
                <w:szCs w:val="18"/>
              </w:rPr>
              <w:t xml:space="preserve">                        -       </w:t>
            </w:r>
          </w:p>
        </w:tc>
        <w:tc>
          <w:tcPr>
            <w:tcW w:w="1148" w:type="dxa"/>
            <w:tcBorders>
              <w:top w:val="nil"/>
              <w:left w:val="nil"/>
              <w:bottom w:val="single" w:sz="8" w:space="0" w:color="auto"/>
              <w:right w:val="single" w:sz="8" w:space="0" w:color="auto"/>
            </w:tcBorders>
            <w:shd w:val="clear" w:color="000000" w:fill="969696"/>
            <w:vAlign w:val="center"/>
            <w:hideMark/>
          </w:tcPr>
          <w:p w:rsidR="00FE3F76" w:rsidRDefault="00FE3F76">
            <w:pPr>
              <w:jc w:val="right"/>
              <w:rPr>
                <w:b/>
                <w:bCs/>
                <w:sz w:val="18"/>
                <w:szCs w:val="18"/>
              </w:rPr>
            </w:pPr>
            <w:r>
              <w:rPr>
                <w:b/>
                <w:bCs/>
                <w:sz w:val="18"/>
                <w:szCs w:val="18"/>
              </w:rPr>
              <w:t xml:space="preserve">                         -       </w:t>
            </w:r>
          </w:p>
        </w:tc>
        <w:tc>
          <w:tcPr>
            <w:tcW w:w="1105" w:type="dxa"/>
            <w:tcBorders>
              <w:top w:val="nil"/>
              <w:left w:val="nil"/>
              <w:bottom w:val="single" w:sz="8" w:space="0" w:color="auto"/>
              <w:right w:val="single" w:sz="8" w:space="0" w:color="auto"/>
            </w:tcBorders>
            <w:shd w:val="clear" w:color="000000" w:fill="969696"/>
            <w:vAlign w:val="center"/>
            <w:hideMark/>
          </w:tcPr>
          <w:p w:rsidR="00FE3F76" w:rsidRDefault="00FE3F76">
            <w:pPr>
              <w:jc w:val="right"/>
              <w:rPr>
                <w:b/>
                <w:bCs/>
                <w:sz w:val="18"/>
                <w:szCs w:val="18"/>
              </w:rPr>
            </w:pPr>
            <w:r>
              <w:rPr>
                <w:b/>
                <w:bCs/>
                <w:sz w:val="18"/>
                <w:szCs w:val="18"/>
              </w:rPr>
              <w:t xml:space="preserve">                        -       </w:t>
            </w:r>
          </w:p>
        </w:tc>
        <w:tc>
          <w:tcPr>
            <w:tcW w:w="818" w:type="dxa"/>
            <w:tcBorders>
              <w:top w:val="nil"/>
              <w:left w:val="nil"/>
              <w:bottom w:val="single" w:sz="8" w:space="0" w:color="auto"/>
              <w:right w:val="single" w:sz="8" w:space="0" w:color="auto"/>
            </w:tcBorders>
            <w:shd w:val="clear" w:color="000000" w:fill="969696"/>
            <w:vAlign w:val="center"/>
            <w:hideMark/>
          </w:tcPr>
          <w:p w:rsidR="00FE3F76" w:rsidRDefault="00FE3F76">
            <w:pPr>
              <w:jc w:val="right"/>
              <w:rPr>
                <w:b/>
                <w:bCs/>
                <w:sz w:val="18"/>
                <w:szCs w:val="18"/>
              </w:rPr>
            </w:pPr>
            <w:r>
              <w:rPr>
                <w:b/>
                <w:bCs/>
                <w:sz w:val="18"/>
                <w:szCs w:val="18"/>
              </w:rPr>
              <w:t xml:space="preserve">               -       </w:t>
            </w:r>
          </w:p>
        </w:tc>
        <w:tc>
          <w:tcPr>
            <w:tcW w:w="1163" w:type="dxa"/>
            <w:tcBorders>
              <w:top w:val="nil"/>
              <w:left w:val="nil"/>
              <w:bottom w:val="single" w:sz="8" w:space="0" w:color="auto"/>
              <w:right w:val="single" w:sz="8" w:space="0" w:color="auto"/>
            </w:tcBorders>
            <w:shd w:val="clear" w:color="000000" w:fill="969696"/>
            <w:vAlign w:val="center"/>
            <w:hideMark/>
          </w:tcPr>
          <w:p w:rsidR="00FE3F76" w:rsidRDefault="00FE3F76">
            <w:pPr>
              <w:jc w:val="right"/>
              <w:rPr>
                <w:b/>
                <w:bCs/>
                <w:sz w:val="18"/>
                <w:szCs w:val="18"/>
              </w:rPr>
            </w:pPr>
            <w:r>
              <w:rPr>
                <w:b/>
                <w:bCs/>
                <w:sz w:val="18"/>
                <w:szCs w:val="18"/>
              </w:rPr>
              <w:t xml:space="preserve">                          -       </w:t>
            </w:r>
          </w:p>
        </w:tc>
      </w:tr>
    </w:tbl>
    <w:p w:rsidR="00E841E7" w:rsidRDefault="00E841E7" w:rsidP="00FE3F76">
      <w:pPr>
        <w:rPr>
          <w:b/>
          <w:i/>
          <w:sz w:val="18"/>
          <w:szCs w:val="18"/>
        </w:rPr>
      </w:pPr>
    </w:p>
    <w:p w:rsidR="00E841E7" w:rsidRDefault="00E841E7" w:rsidP="00FE3F76">
      <w:pPr>
        <w:rPr>
          <w:b/>
          <w:i/>
          <w:sz w:val="18"/>
          <w:szCs w:val="18"/>
        </w:rPr>
      </w:pPr>
    </w:p>
    <w:p w:rsidR="00E841E7" w:rsidRDefault="00E841E7" w:rsidP="00FE3F76">
      <w:pPr>
        <w:rPr>
          <w:b/>
          <w:i/>
          <w:sz w:val="18"/>
          <w:szCs w:val="18"/>
        </w:rPr>
      </w:pPr>
    </w:p>
    <w:p w:rsidR="00E841E7" w:rsidRDefault="00E841E7" w:rsidP="00FE3F76">
      <w:pPr>
        <w:rPr>
          <w:b/>
          <w:i/>
          <w:sz w:val="18"/>
          <w:szCs w:val="18"/>
        </w:rPr>
      </w:pPr>
    </w:p>
    <w:p w:rsidR="00E841E7" w:rsidRDefault="00E841E7" w:rsidP="00FE3F76">
      <w:pPr>
        <w:rPr>
          <w:b/>
          <w:i/>
          <w:sz w:val="18"/>
          <w:szCs w:val="18"/>
        </w:rPr>
      </w:pPr>
    </w:p>
    <w:p w:rsidR="00E841E7" w:rsidRDefault="00E841E7" w:rsidP="00FE3F76">
      <w:pPr>
        <w:rPr>
          <w:b/>
          <w:i/>
          <w:sz w:val="18"/>
          <w:szCs w:val="18"/>
        </w:rPr>
      </w:pPr>
    </w:p>
    <w:p w:rsidR="00E841E7" w:rsidRDefault="00E841E7" w:rsidP="00FE3F76">
      <w:pPr>
        <w:rPr>
          <w:b/>
          <w:i/>
          <w:sz w:val="18"/>
          <w:szCs w:val="18"/>
        </w:rPr>
      </w:pPr>
    </w:p>
    <w:p w:rsidR="00E841E7" w:rsidRDefault="00E841E7" w:rsidP="00FE3F76">
      <w:pPr>
        <w:rPr>
          <w:b/>
          <w:i/>
          <w:sz w:val="18"/>
          <w:szCs w:val="18"/>
        </w:rPr>
      </w:pPr>
    </w:p>
    <w:p w:rsidR="00E841E7" w:rsidRDefault="00E841E7" w:rsidP="00FE3F76">
      <w:pPr>
        <w:rPr>
          <w:b/>
          <w:i/>
          <w:sz w:val="18"/>
          <w:szCs w:val="18"/>
        </w:rPr>
      </w:pPr>
    </w:p>
    <w:p w:rsidR="00E841E7" w:rsidRDefault="00E841E7" w:rsidP="00FE3F76">
      <w:pPr>
        <w:rPr>
          <w:b/>
          <w:i/>
          <w:sz w:val="18"/>
          <w:szCs w:val="18"/>
        </w:rPr>
      </w:pPr>
    </w:p>
    <w:p w:rsidR="00E841E7" w:rsidRDefault="00E841E7" w:rsidP="00FE3F76">
      <w:pPr>
        <w:rPr>
          <w:b/>
          <w:i/>
          <w:sz w:val="18"/>
          <w:szCs w:val="18"/>
        </w:rPr>
      </w:pPr>
    </w:p>
    <w:p w:rsidR="00E841E7" w:rsidRDefault="00E841E7" w:rsidP="00FE3F76">
      <w:pPr>
        <w:rPr>
          <w:b/>
          <w:i/>
          <w:sz w:val="18"/>
          <w:szCs w:val="18"/>
        </w:rPr>
      </w:pPr>
    </w:p>
    <w:p w:rsidR="00E841E7" w:rsidRDefault="00E841E7" w:rsidP="00FE3F76">
      <w:pPr>
        <w:rPr>
          <w:b/>
          <w:i/>
          <w:sz w:val="18"/>
          <w:szCs w:val="18"/>
        </w:rPr>
      </w:pPr>
    </w:p>
    <w:p w:rsidR="00E841E7" w:rsidRDefault="00E841E7" w:rsidP="00FE3F76">
      <w:pPr>
        <w:rPr>
          <w:b/>
          <w:i/>
          <w:sz w:val="18"/>
          <w:szCs w:val="18"/>
        </w:rPr>
      </w:pPr>
    </w:p>
    <w:p w:rsidR="00E841E7" w:rsidRDefault="00E841E7" w:rsidP="00FE3F76">
      <w:pPr>
        <w:rPr>
          <w:b/>
          <w:i/>
          <w:sz w:val="18"/>
          <w:szCs w:val="18"/>
        </w:rPr>
      </w:pPr>
    </w:p>
    <w:p w:rsidR="00E841E7" w:rsidRDefault="00E841E7" w:rsidP="00FE3F76">
      <w:pPr>
        <w:rPr>
          <w:b/>
          <w:i/>
          <w:sz w:val="18"/>
          <w:szCs w:val="18"/>
        </w:rPr>
      </w:pPr>
    </w:p>
    <w:p w:rsidR="00E841E7" w:rsidRDefault="00E841E7" w:rsidP="00FE3F76">
      <w:pPr>
        <w:rPr>
          <w:b/>
          <w:i/>
          <w:sz w:val="18"/>
          <w:szCs w:val="18"/>
        </w:rPr>
      </w:pPr>
    </w:p>
    <w:p w:rsidR="00E841E7" w:rsidRDefault="00E841E7" w:rsidP="00FE3F76">
      <w:pPr>
        <w:rPr>
          <w:b/>
          <w:i/>
          <w:sz w:val="18"/>
          <w:szCs w:val="18"/>
        </w:rPr>
      </w:pPr>
    </w:p>
    <w:p w:rsidR="00E841E7" w:rsidRDefault="00E841E7" w:rsidP="00FE3F76">
      <w:pPr>
        <w:rPr>
          <w:b/>
          <w:i/>
          <w:sz w:val="18"/>
          <w:szCs w:val="18"/>
        </w:rPr>
      </w:pPr>
    </w:p>
    <w:p w:rsidR="00E841E7" w:rsidRDefault="00E841E7" w:rsidP="00FE3F76">
      <w:pPr>
        <w:rPr>
          <w:b/>
          <w:i/>
          <w:sz w:val="18"/>
          <w:szCs w:val="18"/>
        </w:rPr>
      </w:pPr>
    </w:p>
    <w:p w:rsidR="00E841E7" w:rsidRDefault="00E841E7" w:rsidP="00FE3F76">
      <w:pPr>
        <w:rPr>
          <w:b/>
          <w:i/>
          <w:sz w:val="18"/>
          <w:szCs w:val="18"/>
        </w:rPr>
      </w:pPr>
    </w:p>
    <w:p w:rsidR="00E841E7" w:rsidRDefault="00E841E7" w:rsidP="00FE3F76">
      <w:pPr>
        <w:rPr>
          <w:b/>
          <w:i/>
          <w:sz w:val="18"/>
          <w:szCs w:val="18"/>
        </w:rPr>
      </w:pPr>
    </w:p>
    <w:p w:rsidR="00E841E7" w:rsidRDefault="00E841E7" w:rsidP="00FE3F76">
      <w:pPr>
        <w:rPr>
          <w:b/>
          <w:i/>
          <w:sz w:val="18"/>
          <w:szCs w:val="18"/>
        </w:rPr>
      </w:pPr>
    </w:p>
    <w:p w:rsidR="00E841E7" w:rsidRDefault="00E841E7" w:rsidP="00FE3F76">
      <w:pPr>
        <w:rPr>
          <w:b/>
          <w:i/>
          <w:sz w:val="18"/>
          <w:szCs w:val="18"/>
        </w:rPr>
      </w:pPr>
    </w:p>
    <w:p w:rsidR="00E841E7" w:rsidRDefault="00E841E7" w:rsidP="00FE3F76">
      <w:pPr>
        <w:rPr>
          <w:b/>
          <w:i/>
          <w:sz w:val="18"/>
          <w:szCs w:val="18"/>
        </w:rPr>
      </w:pPr>
    </w:p>
    <w:p w:rsidR="00E841E7" w:rsidRDefault="00E841E7" w:rsidP="00FE3F76">
      <w:pPr>
        <w:rPr>
          <w:b/>
          <w:i/>
          <w:sz w:val="18"/>
          <w:szCs w:val="18"/>
        </w:rPr>
      </w:pPr>
    </w:p>
    <w:p w:rsidR="00E841E7" w:rsidRDefault="00E841E7" w:rsidP="00FE3F76">
      <w:pPr>
        <w:rPr>
          <w:b/>
          <w:i/>
          <w:sz w:val="18"/>
          <w:szCs w:val="18"/>
        </w:rPr>
      </w:pPr>
    </w:p>
    <w:p w:rsidR="00E841E7" w:rsidRDefault="00E841E7" w:rsidP="00FE3F76">
      <w:pPr>
        <w:rPr>
          <w:b/>
          <w:i/>
          <w:sz w:val="18"/>
          <w:szCs w:val="18"/>
        </w:rPr>
      </w:pPr>
    </w:p>
    <w:p w:rsidR="00E841E7" w:rsidRDefault="00E841E7" w:rsidP="00FE3F76">
      <w:pPr>
        <w:rPr>
          <w:b/>
          <w:i/>
          <w:sz w:val="18"/>
          <w:szCs w:val="18"/>
        </w:rPr>
      </w:pPr>
    </w:p>
    <w:p w:rsidR="00E841E7" w:rsidRDefault="00E841E7" w:rsidP="00FE3F76">
      <w:pPr>
        <w:rPr>
          <w:b/>
          <w:i/>
          <w:sz w:val="18"/>
          <w:szCs w:val="18"/>
        </w:rPr>
      </w:pPr>
    </w:p>
    <w:p w:rsidR="00E841E7" w:rsidRDefault="00E841E7" w:rsidP="00FE3F76">
      <w:pPr>
        <w:rPr>
          <w:b/>
          <w:i/>
          <w:sz w:val="18"/>
          <w:szCs w:val="18"/>
        </w:rPr>
      </w:pPr>
    </w:p>
    <w:p w:rsidR="00E841E7" w:rsidRDefault="00E841E7" w:rsidP="00FE3F76">
      <w:pPr>
        <w:rPr>
          <w:b/>
          <w:i/>
          <w:sz w:val="18"/>
          <w:szCs w:val="18"/>
        </w:rPr>
      </w:pPr>
    </w:p>
    <w:p w:rsidR="00E841E7" w:rsidRDefault="00E841E7" w:rsidP="00FE3F76">
      <w:pPr>
        <w:rPr>
          <w:b/>
          <w:i/>
          <w:sz w:val="18"/>
          <w:szCs w:val="18"/>
        </w:rPr>
      </w:pPr>
    </w:p>
    <w:p w:rsidR="00E841E7" w:rsidRDefault="00E841E7" w:rsidP="00FE3F76">
      <w:pPr>
        <w:rPr>
          <w:b/>
          <w:i/>
          <w:sz w:val="18"/>
          <w:szCs w:val="18"/>
        </w:rPr>
      </w:pPr>
    </w:p>
    <w:p w:rsidR="00E841E7" w:rsidRDefault="00E841E7" w:rsidP="00FE3F76">
      <w:pPr>
        <w:rPr>
          <w:b/>
          <w:i/>
          <w:sz w:val="18"/>
          <w:szCs w:val="18"/>
        </w:rPr>
      </w:pPr>
    </w:p>
    <w:p w:rsidR="00E841E7" w:rsidRDefault="00E841E7" w:rsidP="00FE3F76">
      <w:pPr>
        <w:rPr>
          <w:b/>
          <w:i/>
          <w:sz w:val="18"/>
          <w:szCs w:val="18"/>
        </w:rPr>
      </w:pPr>
    </w:p>
    <w:p w:rsidR="00E841E7" w:rsidRDefault="00E841E7" w:rsidP="00FE3F76">
      <w:pPr>
        <w:rPr>
          <w:b/>
          <w:i/>
          <w:sz w:val="18"/>
          <w:szCs w:val="18"/>
        </w:rPr>
      </w:pPr>
    </w:p>
    <w:p w:rsidR="00E841E7" w:rsidRDefault="00E841E7" w:rsidP="00FE3F76">
      <w:pPr>
        <w:rPr>
          <w:b/>
          <w:i/>
          <w:sz w:val="18"/>
          <w:szCs w:val="18"/>
        </w:rPr>
      </w:pPr>
    </w:p>
    <w:p w:rsidR="00E841E7" w:rsidRDefault="00E841E7" w:rsidP="00FE3F76">
      <w:pPr>
        <w:rPr>
          <w:b/>
          <w:i/>
          <w:sz w:val="18"/>
          <w:szCs w:val="18"/>
        </w:rPr>
      </w:pPr>
    </w:p>
    <w:p w:rsidR="00E841E7" w:rsidRDefault="00E841E7" w:rsidP="00FE3F76">
      <w:pPr>
        <w:rPr>
          <w:b/>
          <w:i/>
          <w:sz w:val="18"/>
          <w:szCs w:val="18"/>
        </w:rPr>
      </w:pPr>
    </w:p>
    <w:p w:rsidR="00E841E7" w:rsidRDefault="00E841E7" w:rsidP="00FE3F76">
      <w:pPr>
        <w:rPr>
          <w:b/>
          <w:i/>
          <w:sz w:val="18"/>
          <w:szCs w:val="18"/>
        </w:rPr>
      </w:pPr>
    </w:p>
    <w:p w:rsidR="003E0F61" w:rsidRDefault="00F00A30" w:rsidP="00FE3F76">
      <w:pPr>
        <w:rPr>
          <w:b/>
          <w:i/>
          <w:sz w:val="18"/>
          <w:szCs w:val="18"/>
        </w:rPr>
      </w:pPr>
      <w:r w:rsidRPr="00F00A30">
        <w:rPr>
          <w:b/>
          <w:i/>
          <w:sz w:val="18"/>
          <w:szCs w:val="18"/>
        </w:rPr>
        <w:t xml:space="preserve">Таблица </w:t>
      </w:r>
      <w:r>
        <w:rPr>
          <w:b/>
          <w:i/>
          <w:sz w:val="18"/>
          <w:szCs w:val="18"/>
        </w:rPr>
        <w:t>13</w:t>
      </w:r>
      <w:r w:rsidRPr="00F00A30">
        <w:rPr>
          <w:b/>
          <w:i/>
          <w:sz w:val="18"/>
          <w:szCs w:val="18"/>
        </w:rPr>
        <w:t xml:space="preserve">: </w:t>
      </w:r>
      <w:r w:rsidR="00985B2D" w:rsidRPr="00B70CA1">
        <w:rPr>
          <w:b/>
          <w:i/>
          <w:sz w:val="18"/>
          <w:szCs w:val="18"/>
        </w:rPr>
        <w:t xml:space="preserve">Изпълнение на СВОМР по </w:t>
      </w:r>
      <w:r w:rsidR="00083460" w:rsidRPr="00083460">
        <w:rPr>
          <w:b/>
          <w:i/>
          <w:sz w:val="18"/>
          <w:szCs w:val="18"/>
        </w:rPr>
        <w:t xml:space="preserve">кандидати/ получатели </w:t>
      </w:r>
      <w:r w:rsidR="00985B2D" w:rsidRPr="00B70CA1">
        <w:rPr>
          <w:b/>
          <w:i/>
          <w:sz w:val="18"/>
          <w:szCs w:val="18"/>
        </w:rPr>
        <w:t>през отчетния период в лева</w:t>
      </w:r>
    </w:p>
    <w:p w:rsidR="00FE3F76" w:rsidRPr="00FE3F76" w:rsidRDefault="00FE3F76" w:rsidP="00FE3F76">
      <w:pPr>
        <w:rPr>
          <w:b/>
          <w:i/>
          <w:sz w:val="18"/>
          <w:szCs w:val="18"/>
          <w:u w:val="single"/>
          <w:lang w:eastAsia="ar-SA"/>
        </w:rPr>
      </w:pPr>
    </w:p>
    <w:p w:rsidR="00725CA5" w:rsidRPr="00EF2BF4" w:rsidRDefault="00725CA5" w:rsidP="00260D5F">
      <w:pPr>
        <w:pStyle w:val="ListParagraph"/>
        <w:ind w:left="0"/>
        <w:jc w:val="both"/>
        <w:rPr>
          <w:b/>
          <w:i/>
          <w:sz w:val="18"/>
          <w:szCs w:val="18"/>
          <w:lang w:eastAsia="ar-SA"/>
        </w:rPr>
      </w:pPr>
      <w:r w:rsidRPr="00EF2BF4">
        <w:rPr>
          <w:b/>
          <w:i/>
          <w:sz w:val="18"/>
          <w:szCs w:val="18"/>
          <w:lang w:eastAsia="ar-SA"/>
        </w:rPr>
        <w:t>(излишните редове да се изтрият)</w:t>
      </w:r>
    </w:p>
    <w:p w:rsidR="00FE3F76" w:rsidRPr="002435A6" w:rsidRDefault="00985B2D" w:rsidP="002435A6">
      <w:pPr>
        <w:pStyle w:val="ListParagraph"/>
        <w:ind w:left="0"/>
        <w:jc w:val="both"/>
        <w:rPr>
          <w:b/>
          <w:i/>
          <w:sz w:val="18"/>
          <w:szCs w:val="18"/>
          <w:lang w:eastAsia="ar-SA"/>
        </w:rPr>
      </w:pPr>
      <w:r w:rsidRPr="00EF2BF4">
        <w:rPr>
          <w:b/>
          <w:i/>
          <w:sz w:val="18"/>
          <w:szCs w:val="18"/>
          <w:lang w:eastAsia="ar-SA"/>
        </w:rPr>
        <w:t>В случай, че за периода на доклада и за периода на прилагане на стратегията има анулирани договори, те също следва да бъдат описани, вкл. причината за тяхното анулиране.</w:t>
      </w:r>
    </w:p>
    <w:p w:rsidR="00EA5F18" w:rsidRDefault="00FE3F76" w:rsidP="00121367">
      <w:pPr>
        <w:pStyle w:val="ListNumber"/>
        <w:numPr>
          <w:ilvl w:val="0"/>
          <w:numId w:val="0"/>
        </w:numPr>
        <w:spacing w:before="120" w:after="0" w:line="360" w:lineRule="auto"/>
        <w:rPr>
          <w:sz w:val="22"/>
          <w:szCs w:val="22"/>
          <w:lang w:val="bg-BG"/>
        </w:rPr>
      </w:pPr>
      <w:r w:rsidRPr="00FE3F76">
        <w:rPr>
          <w:noProof/>
          <w:lang w:val="bg-BG"/>
        </w:rPr>
        <w:lastRenderedPageBreak/>
        <w:drawing>
          <wp:inline distT="0" distB="0" distL="0" distR="0">
            <wp:extent cx="8992147" cy="5305425"/>
            <wp:effectExtent l="0" t="0" r="0" b="0"/>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000989" cy="5310642"/>
                    </a:xfrm>
                    <a:prstGeom prst="rect">
                      <a:avLst/>
                    </a:prstGeom>
                    <a:noFill/>
                    <a:ln>
                      <a:noFill/>
                    </a:ln>
                  </pic:spPr>
                </pic:pic>
              </a:graphicData>
            </a:graphic>
          </wp:inline>
        </w:drawing>
      </w:r>
    </w:p>
    <w:p w:rsidR="00FE3F76" w:rsidRDefault="006630FC" w:rsidP="00121367">
      <w:pPr>
        <w:pStyle w:val="ListNumber"/>
        <w:numPr>
          <w:ilvl w:val="0"/>
          <w:numId w:val="0"/>
        </w:numPr>
        <w:spacing w:before="120" w:after="0" w:line="360" w:lineRule="auto"/>
        <w:rPr>
          <w:sz w:val="22"/>
          <w:szCs w:val="22"/>
          <w:lang w:val="bg-BG"/>
        </w:rPr>
      </w:pPr>
      <w:r w:rsidRPr="006630FC">
        <w:rPr>
          <w:noProof/>
          <w:lang w:val="bg-BG"/>
        </w:rPr>
        <w:lastRenderedPageBreak/>
        <w:drawing>
          <wp:inline distT="0" distB="0" distL="0" distR="0">
            <wp:extent cx="9182100" cy="8816340"/>
            <wp:effectExtent l="0" t="0" r="0" b="3810"/>
            <wp:docPr id="7" name="Картина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182756" cy="8816970"/>
                    </a:xfrm>
                    <a:prstGeom prst="rect">
                      <a:avLst/>
                    </a:prstGeom>
                    <a:noFill/>
                    <a:ln>
                      <a:noFill/>
                    </a:ln>
                  </pic:spPr>
                </pic:pic>
              </a:graphicData>
            </a:graphic>
          </wp:inline>
        </w:drawing>
      </w:r>
    </w:p>
    <w:p w:rsidR="006630FC" w:rsidRPr="00DB28E5" w:rsidRDefault="006630FC" w:rsidP="00121367">
      <w:pPr>
        <w:pStyle w:val="ListNumber"/>
        <w:numPr>
          <w:ilvl w:val="0"/>
          <w:numId w:val="0"/>
        </w:numPr>
        <w:spacing w:before="120" w:after="0" w:line="360" w:lineRule="auto"/>
        <w:rPr>
          <w:sz w:val="22"/>
          <w:szCs w:val="22"/>
          <w:lang w:val="bg-BG"/>
        </w:rPr>
      </w:pPr>
      <w:r w:rsidRPr="006630FC">
        <w:rPr>
          <w:noProof/>
          <w:lang w:val="bg-BG"/>
        </w:rPr>
        <w:lastRenderedPageBreak/>
        <w:drawing>
          <wp:inline distT="0" distB="0" distL="0" distR="0">
            <wp:extent cx="9191625" cy="3219224"/>
            <wp:effectExtent l="0" t="0" r="0" b="635"/>
            <wp:docPr id="8" name="Картина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212074" cy="3226386"/>
                    </a:xfrm>
                    <a:prstGeom prst="rect">
                      <a:avLst/>
                    </a:prstGeom>
                    <a:noFill/>
                    <a:ln>
                      <a:noFill/>
                    </a:ln>
                  </pic:spPr>
                </pic:pic>
              </a:graphicData>
            </a:graphic>
          </wp:inline>
        </w:drawing>
      </w:r>
    </w:p>
    <w:sectPr w:rsidR="006630FC" w:rsidRPr="00DB28E5" w:rsidSect="00121367">
      <w:pgSz w:w="16838" w:h="11906" w:orient="landscape"/>
      <w:pgMar w:top="1077" w:right="1259" w:bottom="74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35A6" w:rsidRDefault="002435A6" w:rsidP="00DF31AE">
      <w:r>
        <w:separator/>
      </w:r>
    </w:p>
  </w:endnote>
  <w:endnote w:type="continuationSeparator" w:id="0">
    <w:p w:rsidR="002435A6" w:rsidRDefault="002435A6" w:rsidP="00DF31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644554"/>
      <w:docPartObj>
        <w:docPartGallery w:val="Page Numbers (Bottom of Page)"/>
        <w:docPartUnique/>
      </w:docPartObj>
    </w:sdtPr>
    <w:sdtEndPr/>
    <w:sdtContent>
      <w:p w:rsidR="002435A6" w:rsidRDefault="002435A6">
        <w:pPr>
          <w:pStyle w:val="Footer"/>
          <w:jc w:val="right"/>
        </w:pPr>
        <w:r>
          <w:fldChar w:fldCharType="begin"/>
        </w:r>
        <w:r>
          <w:instrText>PAGE   \* MERGEFORMAT</w:instrText>
        </w:r>
        <w:r>
          <w:fldChar w:fldCharType="separate"/>
        </w:r>
        <w:r w:rsidR="002504C2">
          <w:rPr>
            <w:noProof/>
          </w:rPr>
          <w:t>4</w:t>
        </w:r>
        <w:r>
          <w:fldChar w:fldCharType="end"/>
        </w:r>
      </w:p>
    </w:sdtContent>
  </w:sdt>
  <w:p w:rsidR="002435A6" w:rsidRDefault="002435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35A6" w:rsidRDefault="002435A6" w:rsidP="00DF31AE">
      <w:r>
        <w:separator/>
      </w:r>
    </w:p>
  </w:footnote>
  <w:footnote w:type="continuationSeparator" w:id="0">
    <w:p w:rsidR="002435A6" w:rsidRDefault="002435A6" w:rsidP="00DF31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8B05260"/>
    <w:lvl w:ilvl="0">
      <w:start w:val="1"/>
      <w:numFmt w:val="decimal"/>
      <w:lvlText w:val="%1."/>
      <w:lvlJc w:val="left"/>
      <w:pPr>
        <w:tabs>
          <w:tab w:val="num" w:pos="360"/>
        </w:tabs>
        <w:ind w:left="360" w:hanging="360"/>
      </w:pPr>
    </w:lvl>
  </w:abstractNum>
  <w:abstractNum w:abstractNumId="1">
    <w:nsid w:val="00FF6929"/>
    <w:multiLevelType w:val="hybridMultilevel"/>
    <w:tmpl w:val="46BAC0F0"/>
    <w:lvl w:ilvl="0" w:tplc="D2FCAFBA">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100B2CDF"/>
    <w:multiLevelType w:val="hybridMultilevel"/>
    <w:tmpl w:val="6900C10C"/>
    <w:lvl w:ilvl="0" w:tplc="D2FCAFBA">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130F69EF"/>
    <w:multiLevelType w:val="hybridMultilevel"/>
    <w:tmpl w:val="768C7C7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15E817EA"/>
    <w:multiLevelType w:val="hybridMultilevel"/>
    <w:tmpl w:val="9E8AC434"/>
    <w:lvl w:ilvl="0" w:tplc="B97654F6">
      <w:start w:val="1"/>
      <w:numFmt w:val="decimal"/>
      <w:lvlText w:val="%1."/>
      <w:lvlJc w:val="left"/>
      <w:pPr>
        <w:tabs>
          <w:tab w:val="num" w:pos="644"/>
        </w:tabs>
        <w:ind w:left="644" w:hanging="360"/>
      </w:pPr>
      <w:rPr>
        <w:b/>
        <w:color w:val="auto"/>
      </w:rPr>
    </w:lvl>
    <w:lvl w:ilvl="1" w:tplc="04020001">
      <w:start w:val="1"/>
      <w:numFmt w:val="bullet"/>
      <w:lvlText w:val=""/>
      <w:lvlJc w:val="left"/>
      <w:pPr>
        <w:tabs>
          <w:tab w:val="num" w:pos="1364"/>
        </w:tabs>
        <w:ind w:left="1364" w:hanging="360"/>
      </w:pPr>
      <w:rPr>
        <w:rFonts w:ascii="Symbol" w:hAnsi="Symbol" w:hint="default"/>
      </w:rPr>
    </w:lvl>
    <w:lvl w:ilvl="2" w:tplc="0402001B" w:tentative="1">
      <w:start w:val="1"/>
      <w:numFmt w:val="lowerRoman"/>
      <w:lvlText w:val="%3."/>
      <w:lvlJc w:val="right"/>
      <w:pPr>
        <w:tabs>
          <w:tab w:val="num" w:pos="2084"/>
        </w:tabs>
        <w:ind w:left="2084" w:hanging="180"/>
      </w:pPr>
    </w:lvl>
    <w:lvl w:ilvl="3" w:tplc="0402000F" w:tentative="1">
      <w:start w:val="1"/>
      <w:numFmt w:val="decimal"/>
      <w:lvlText w:val="%4."/>
      <w:lvlJc w:val="left"/>
      <w:pPr>
        <w:tabs>
          <w:tab w:val="num" w:pos="2804"/>
        </w:tabs>
        <w:ind w:left="2804" w:hanging="360"/>
      </w:pPr>
    </w:lvl>
    <w:lvl w:ilvl="4" w:tplc="04020019" w:tentative="1">
      <w:start w:val="1"/>
      <w:numFmt w:val="lowerLetter"/>
      <w:lvlText w:val="%5."/>
      <w:lvlJc w:val="left"/>
      <w:pPr>
        <w:tabs>
          <w:tab w:val="num" w:pos="3524"/>
        </w:tabs>
        <w:ind w:left="3524" w:hanging="360"/>
      </w:pPr>
    </w:lvl>
    <w:lvl w:ilvl="5" w:tplc="0402001B" w:tentative="1">
      <w:start w:val="1"/>
      <w:numFmt w:val="lowerRoman"/>
      <w:lvlText w:val="%6."/>
      <w:lvlJc w:val="right"/>
      <w:pPr>
        <w:tabs>
          <w:tab w:val="num" w:pos="4244"/>
        </w:tabs>
        <w:ind w:left="4244" w:hanging="180"/>
      </w:pPr>
    </w:lvl>
    <w:lvl w:ilvl="6" w:tplc="0402000F" w:tentative="1">
      <w:start w:val="1"/>
      <w:numFmt w:val="decimal"/>
      <w:lvlText w:val="%7."/>
      <w:lvlJc w:val="left"/>
      <w:pPr>
        <w:tabs>
          <w:tab w:val="num" w:pos="4964"/>
        </w:tabs>
        <w:ind w:left="4964" w:hanging="360"/>
      </w:pPr>
    </w:lvl>
    <w:lvl w:ilvl="7" w:tplc="04020019" w:tentative="1">
      <w:start w:val="1"/>
      <w:numFmt w:val="lowerLetter"/>
      <w:lvlText w:val="%8."/>
      <w:lvlJc w:val="left"/>
      <w:pPr>
        <w:tabs>
          <w:tab w:val="num" w:pos="5684"/>
        </w:tabs>
        <w:ind w:left="5684" w:hanging="360"/>
      </w:pPr>
    </w:lvl>
    <w:lvl w:ilvl="8" w:tplc="0402001B" w:tentative="1">
      <w:start w:val="1"/>
      <w:numFmt w:val="lowerRoman"/>
      <w:lvlText w:val="%9."/>
      <w:lvlJc w:val="right"/>
      <w:pPr>
        <w:tabs>
          <w:tab w:val="num" w:pos="6404"/>
        </w:tabs>
        <w:ind w:left="6404" w:hanging="180"/>
      </w:pPr>
    </w:lvl>
  </w:abstractNum>
  <w:abstractNum w:abstractNumId="5">
    <w:nsid w:val="1A6550AE"/>
    <w:multiLevelType w:val="hybridMultilevel"/>
    <w:tmpl w:val="BD8AE7F6"/>
    <w:lvl w:ilvl="0" w:tplc="D2FCAFBA">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1C470F53"/>
    <w:multiLevelType w:val="hybridMultilevel"/>
    <w:tmpl w:val="17963756"/>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nsid w:val="20FF0BA7"/>
    <w:multiLevelType w:val="hybridMultilevel"/>
    <w:tmpl w:val="1D3010C4"/>
    <w:lvl w:ilvl="0" w:tplc="44305436">
      <w:start w:val="9"/>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23D14C46"/>
    <w:multiLevelType w:val="hybridMultilevel"/>
    <w:tmpl w:val="510EE046"/>
    <w:lvl w:ilvl="0" w:tplc="0402000F">
      <w:start w:val="3"/>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277E3C64"/>
    <w:multiLevelType w:val="hybridMultilevel"/>
    <w:tmpl w:val="9B628EE2"/>
    <w:lvl w:ilvl="0" w:tplc="343075E8">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28766D4C"/>
    <w:multiLevelType w:val="hybridMultilevel"/>
    <w:tmpl w:val="3D0E9A6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2D6A798B"/>
    <w:multiLevelType w:val="hybridMultilevel"/>
    <w:tmpl w:val="3128156A"/>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nsid w:val="30BC6249"/>
    <w:multiLevelType w:val="hybridMultilevel"/>
    <w:tmpl w:val="D2685D2E"/>
    <w:lvl w:ilvl="0" w:tplc="43CAE73C">
      <w:start w:val="1"/>
      <w:numFmt w:val="bullet"/>
      <w:lvlText w:val=""/>
      <w:lvlJc w:val="left"/>
      <w:pPr>
        <w:tabs>
          <w:tab w:val="num" w:pos="720"/>
        </w:tabs>
        <w:ind w:left="720" w:hanging="360"/>
      </w:pPr>
      <w:rPr>
        <w:rFonts w:ascii="Wingdings 2" w:hAnsi="Wingdings 2" w:hint="default"/>
      </w:rPr>
    </w:lvl>
    <w:lvl w:ilvl="1" w:tplc="788AE400" w:tentative="1">
      <w:start w:val="1"/>
      <w:numFmt w:val="bullet"/>
      <w:lvlText w:val=""/>
      <w:lvlJc w:val="left"/>
      <w:pPr>
        <w:tabs>
          <w:tab w:val="num" w:pos="1440"/>
        </w:tabs>
        <w:ind w:left="1440" w:hanging="360"/>
      </w:pPr>
      <w:rPr>
        <w:rFonts w:ascii="Wingdings 2" w:hAnsi="Wingdings 2" w:hint="default"/>
      </w:rPr>
    </w:lvl>
    <w:lvl w:ilvl="2" w:tplc="96C80ED4" w:tentative="1">
      <w:start w:val="1"/>
      <w:numFmt w:val="bullet"/>
      <w:lvlText w:val=""/>
      <w:lvlJc w:val="left"/>
      <w:pPr>
        <w:tabs>
          <w:tab w:val="num" w:pos="2160"/>
        </w:tabs>
        <w:ind w:left="2160" w:hanging="360"/>
      </w:pPr>
      <w:rPr>
        <w:rFonts w:ascii="Wingdings 2" w:hAnsi="Wingdings 2" w:hint="default"/>
      </w:rPr>
    </w:lvl>
    <w:lvl w:ilvl="3" w:tplc="3A22753C" w:tentative="1">
      <w:start w:val="1"/>
      <w:numFmt w:val="bullet"/>
      <w:lvlText w:val=""/>
      <w:lvlJc w:val="left"/>
      <w:pPr>
        <w:tabs>
          <w:tab w:val="num" w:pos="2880"/>
        </w:tabs>
        <w:ind w:left="2880" w:hanging="360"/>
      </w:pPr>
      <w:rPr>
        <w:rFonts w:ascii="Wingdings 2" w:hAnsi="Wingdings 2" w:hint="default"/>
      </w:rPr>
    </w:lvl>
    <w:lvl w:ilvl="4" w:tplc="183C3722" w:tentative="1">
      <w:start w:val="1"/>
      <w:numFmt w:val="bullet"/>
      <w:lvlText w:val=""/>
      <w:lvlJc w:val="left"/>
      <w:pPr>
        <w:tabs>
          <w:tab w:val="num" w:pos="3600"/>
        </w:tabs>
        <w:ind w:left="3600" w:hanging="360"/>
      </w:pPr>
      <w:rPr>
        <w:rFonts w:ascii="Wingdings 2" w:hAnsi="Wingdings 2" w:hint="default"/>
      </w:rPr>
    </w:lvl>
    <w:lvl w:ilvl="5" w:tplc="5DC6105C" w:tentative="1">
      <w:start w:val="1"/>
      <w:numFmt w:val="bullet"/>
      <w:lvlText w:val=""/>
      <w:lvlJc w:val="left"/>
      <w:pPr>
        <w:tabs>
          <w:tab w:val="num" w:pos="4320"/>
        </w:tabs>
        <w:ind w:left="4320" w:hanging="360"/>
      </w:pPr>
      <w:rPr>
        <w:rFonts w:ascii="Wingdings 2" w:hAnsi="Wingdings 2" w:hint="default"/>
      </w:rPr>
    </w:lvl>
    <w:lvl w:ilvl="6" w:tplc="DA9C3854" w:tentative="1">
      <w:start w:val="1"/>
      <w:numFmt w:val="bullet"/>
      <w:lvlText w:val=""/>
      <w:lvlJc w:val="left"/>
      <w:pPr>
        <w:tabs>
          <w:tab w:val="num" w:pos="5040"/>
        </w:tabs>
        <w:ind w:left="5040" w:hanging="360"/>
      </w:pPr>
      <w:rPr>
        <w:rFonts w:ascii="Wingdings 2" w:hAnsi="Wingdings 2" w:hint="default"/>
      </w:rPr>
    </w:lvl>
    <w:lvl w:ilvl="7" w:tplc="614C1116" w:tentative="1">
      <w:start w:val="1"/>
      <w:numFmt w:val="bullet"/>
      <w:lvlText w:val=""/>
      <w:lvlJc w:val="left"/>
      <w:pPr>
        <w:tabs>
          <w:tab w:val="num" w:pos="5760"/>
        </w:tabs>
        <w:ind w:left="5760" w:hanging="360"/>
      </w:pPr>
      <w:rPr>
        <w:rFonts w:ascii="Wingdings 2" w:hAnsi="Wingdings 2" w:hint="default"/>
      </w:rPr>
    </w:lvl>
    <w:lvl w:ilvl="8" w:tplc="FB58FF5A" w:tentative="1">
      <w:start w:val="1"/>
      <w:numFmt w:val="bullet"/>
      <w:lvlText w:val=""/>
      <w:lvlJc w:val="left"/>
      <w:pPr>
        <w:tabs>
          <w:tab w:val="num" w:pos="6480"/>
        </w:tabs>
        <w:ind w:left="6480" w:hanging="360"/>
      </w:pPr>
      <w:rPr>
        <w:rFonts w:ascii="Wingdings 2" w:hAnsi="Wingdings 2" w:hint="default"/>
      </w:rPr>
    </w:lvl>
  </w:abstractNum>
  <w:abstractNum w:abstractNumId="13">
    <w:nsid w:val="3B945889"/>
    <w:multiLevelType w:val="hybridMultilevel"/>
    <w:tmpl w:val="9ABCBFF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3DA05A74"/>
    <w:multiLevelType w:val="hybridMultilevel"/>
    <w:tmpl w:val="9B1E3ECC"/>
    <w:lvl w:ilvl="0" w:tplc="C400D010">
      <w:start w:val="1"/>
      <w:numFmt w:val="decimal"/>
      <w:lvlText w:val="%1."/>
      <w:lvlJc w:val="left"/>
      <w:pPr>
        <w:ind w:left="1068"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15">
    <w:nsid w:val="428415E7"/>
    <w:multiLevelType w:val="multilevel"/>
    <w:tmpl w:val="92100ADA"/>
    <w:lvl w:ilvl="0">
      <w:start w:val="1"/>
      <w:numFmt w:val="decimal"/>
      <w:pStyle w:val="ListNumber"/>
      <w:lvlText w:val="(%1)"/>
      <w:lvlJc w:val="left"/>
      <w:pPr>
        <w:tabs>
          <w:tab w:val="num" w:pos="709"/>
        </w:tabs>
        <w:ind w:left="709"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nsid w:val="45AD45FD"/>
    <w:multiLevelType w:val="hybridMultilevel"/>
    <w:tmpl w:val="706E948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7">
    <w:nsid w:val="494D4FC2"/>
    <w:multiLevelType w:val="hybridMultilevel"/>
    <w:tmpl w:val="36D283E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4BDB5D47"/>
    <w:multiLevelType w:val="hybridMultilevel"/>
    <w:tmpl w:val="B772028E"/>
    <w:lvl w:ilvl="0" w:tplc="CF58DAAC">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4EC17B6F"/>
    <w:multiLevelType w:val="hybridMultilevel"/>
    <w:tmpl w:val="558C6D7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0">
    <w:nsid w:val="52D62321"/>
    <w:multiLevelType w:val="hybridMultilevel"/>
    <w:tmpl w:val="AACCF70A"/>
    <w:lvl w:ilvl="0" w:tplc="C400D010">
      <w:start w:val="1"/>
      <w:numFmt w:val="decimal"/>
      <w:lvlText w:val="%1."/>
      <w:lvlJc w:val="left"/>
      <w:pPr>
        <w:ind w:left="1068"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21">
    <w:nsid w:val="5EFB7D35"/>
    <w:multiLevelType w:val="hybridMultilevel"/>
    <w:tmpl w:val="07C2ED94"/>
    <w:lvl w:ilvl="0" w:tplc="E832592A">
      <w:start w:val="1"/>
      <w:numFmt w:val="decimal"/>
      <w:lvlText w:val="%1."/>
      <w:lvlJc w:val="left"/>
      <w:pPr>
        <w:tabs>
          <w:tab w:val="num" w:pos="360"/>
        </w:tabs>
        <w:ind w:left="360" w:hanging="360"/>
      </w:pPr>
      <w:rPr>
        <w:rFonts w:cs="Times New Roman" w:hint="default"/>
        <w:b/>
      </w:rPr>
    </w:lvl>
    <w:lvl w:ilvl="1" w:tplc="6F96627C">
      <w:start w:val="1"/>
      <w:numFmt w:val="lowerLetter"/>
      <w:lvlText w:val="%2."/>
      <w:lvlJc w:val="left"/>
      <w:pPr>
        <w:tabs>
          <w:tab w:val="num" w:pos="1440"/>
        </w:tabs>
        <w:ind w:left="1440" w:hanging="360"/>
      </w:pPr>
      <w:rPr>
        <w:rFonts w:cs="Times New Roman"/>
      </w:rPr>
    </w:lvl>
    <w:lvl w:ilvl="2" w:tplc="B16C0F00" w:tentative="1">
      <w:start w:val="1"/>
      <w:numFmt w:val="lowerRoman"/>
      <w:lvlText w:val="%3."/>
      <w:lvlJc w:val="right"/>
      <w:pPr>
        <w:tabs>
          <w:tab w:val="num" w:pos="2160"/>
        </w:tabs>
        <w:ind w:left="2160" w:hanging="180"/>
      </w:pPr>
      <w:rPr>
        <w:rFonts w:cs="Times New Roman"/>
      </w:rPr>
    </w:lvl>
    <w:lvl w:ilvl="3" w:tplc="D04CAC2C" w:tentative="1">
      <w:start w:val="1"/>
      <w:numFmt w:val="decimal"/>
      <w:lvlText w:val="%4."/>
      <w:lvlJc w:val="left"/>
      <w:pPr>
        <w:tabs>
          <w:tab w:val="num" w:pos="2880"/>
        </w:tabs>
        <w:ind w:left="2880" w:hanging="360"/>
      </w:pPr>
      <w:rPr>
        <w:rFonts w:cs="Times New Roman"/>
      </w:rPr>
    </w:lvl>
    <w:lvl w:ilvl="4" w:tplc="959C190E" w:tentative="1">
      <w:start w:val="1"/>
      <w:numFmt w:val="lowerLetter"/>
      <w:lvlText w:val="%5."/>
      <w:lvlJc w:val="left"/>
      <w:pPr>
        <w:tabs>
          <w:tab w:val="num" w:pos="3600"/>
        </w:tabs>
        <w:ind w:left="3600" w:hanging="360"/>
      </w:pPr>
      <w:rPr>
        <w:rFonts w:cs="Times New Roman"/>
      </w:rPr>
    </w:lvl>
    <w:lvl w:ilvl="5" w:tplc="926CBA70" w:tentative="1">
      <w:start w:val="1"/>
      <w:numFmt w:val="lowerRoman"/>
      <w:lvlText w:val="%6."/>
      <w:lvlJc w:val="right"/>
      <w:pPr>
        <w:tabs>
          <w:tab w:val="num" w:pos="4320"/>
        </w:tabs>
        <w:ind w:left="4320" w:hanging="180"/>
      </w:pPr>
      <w:rPr>
        <w:rFonts w:cs="Times New Roman"/>
      </w:rPr>
    </w:lvl>
    <w:lvl w:ilvl="6" w:tplc="0C2897E4" w:tentative="1">
      <w:start w:val="1"/>
      <w:numFmt w:val="decimal"/>
      <w:lvlText w:val="%7."/>
      <w:lvlJc w:val="left"/>
      <w:pPr>
        <w:tabs>
          <w:tab w:val="num" w:pos="5040"/>
        </w:tabs>
        <w:ind w:left="5040" w:hanging="360"/>
      </w:pPr>
      <w:rPr>
        <w:rFonts w:cs="Times New Roman"/>
      </w:rPr>
    </w:lvl>
    <w:lvl w:ilvl="7" w:tplc="92CE7BAC" w:tentative="1">
      <w:start w:val="1"/>
      <w:numFmt w:val="lowerLetter"/>
      <w:lvlText w:val="%8."/>
      <w:lvlJc w:val="left"/>
      <w:pPr>
        <w:tabs>
          <w:tab w:val="num" w:pos="5760"/>
        </w:tabs>
        <w:ind w:left="5760" w:hanging="360"/>
      </w:pPr>
      <w:rPr>
        <w:rFonts w:cs="Times New Roman"/>
      </w:rPr>
    </w:lvl>
    <w:lvl w:ilvl="8" w:tplc="FEB8A2DE" w:tentative="1">
      <w:start w:val="1"/>
      <w:numFmt w:val="lowerRoman"/>
      <w:lvlText w:val="%9."/>
      <w:lvlJc w:val="right"/>
      <w:pPr>
        <w:tabs>
          <w:tab w:val="num" w:pos="6480"/>
        </w:tabs>
        <w:ind w:left="6480" w:hanging="180"/>
      </w:pPr>
      <w:rPr>
        <w:rFonts w:cs="Times New Roman"/>
      </w:rPr>
    </w:lvl>
  </w:abstractNum>
  <w:abstractNum w:abstractNumId="22">
    <w:nsid w:val="5F121014"/>
    <w:multiLevelType w:val="hybridMultilevel"/>
    <w:tmpl w:val="FB187C12"/>
    <w:lvl w:ilvl="0" w:tplc="D2FCAFBA">
      <w:numFmt w:val="bullet"/>
      <w:lvlText w:val="-"/>
      <w:lvlJc w:val="left"/>
      <w:pPr>
        <w:tabs>
          <w:tab w:val="num" w:pos="720"/>
        </w:tabs>
        <w:ind w:left="720" w:hanging="360"/>
      </w:pPr>
      <w:rPr>
        <w:rFonts w:ascii="Times New Roman" w:eastAsia="Times New Roman" w:hAnsi="Times New Roman" w:hint="default"/>
      </w:rPr>
    </w:lvl>
    <w:lvl w:ilvl="1" w:tplc="F86AAF2A" w:tentative="1">
      <w:start w:val="1"/>
      <w:numFmt w:val="bullet"/>
      <w:lvlText w:val="o"/>
      <w:lvlJc w:val="left"/>
      <w:pPr>
        <w:tabs>
          <w:tab w:val="num" w:pos="1440"/>
        </w:tabs>
        <w:ind w:left="1440" w:hanging="360"/>
      </w:pPr>
      <w:rPr>
        <w:rFonts w:ascii="Courier New" w:hAnsi="Courier New" w:hint="default"/>
      </w:rPr>
    </w:lvl>
    <w:lvl w:ilvl="2" w:tplc="80466FF0" w:tentative="1">
      <w:start w:val="1"/>
      <w:numFmt w:val="bullet"/>
      <w:lvlText w:val=""/>
      <w:lvlJc w:val="left"/>
      <w:pPr>
        <w:tabs>
          <w:tab w:val="num" w:pos="2160"/>
        </w:tabs>
        <w:ind w:left="2160" w:hanging="360"/>
      </w:pPr>
      <w:rPr>
        <w:rFonts w:ascii="Wingdings" w:hAnsi="Wingdings" w:hint="default"/>
      </w:rPr>
    </w:lvl>
    <w:lvl w:ilvl="3" w:tplc="ACD4DDEA" w:tentative="1">
      <w:start w:val="1"/>
      <w:numFmt w:val="bullet"/>
      <w:lvlText w:val=""/>
      <w:lvlJc w:val="left"/>
      <w:pPr>
        <w:tabs>
          <w:tab w:val="num" w:pos="2880"/>
        </w:tabs>
        <w:ind w:left="2880" w:hanging="360"/>
      </w:pPr>
      <w:rPr>
        <w:rFonts w:ascii="Symbol" w:hAnsi="Symbol" w:hint="default"/>
      </w:rPr>
    </w:lvl>
    <w:lvl w:ilvl="4" w:tplc="0EC4F76C" w:tentative="1">
      <w:start w:val="1"/>
      <w:numFmt w:val="bullet"/>
      <w:lvlText w:val="o"/>
      <w:lvlJc w:val="left"/>
      <w:pPr>
        <w:tabs>
          <w:tab w:val="num" w:pos="3600"/>
        </w:tabs>
        <w:ind w:left="3600" w:hanging="360"/>
      </w:pPr>
      <w:rPr>
        <w:rFonts w:ascii="Courier New" w:hAnsi="Courier New" w:hint="default"/>
      </w:rPr>
    </w:lvl>
    <w:lvl w:ilvl="5" w:tplc="72047ED4" w:tentative="1">
      <w:start w:val="1"/>
      <w:numFmt w:val="bullet"/>
      <w:lvlText w:val=""/>
      <w:lvlJc w:val="left"/>
      <w:pPr>
        <w:tabs>
          <w:tab w:val="num" w:pos="4320"/>
        </w:tabs>
        <w:ind w:left="4320" w:hanging="360"/>
      </w:pPr>
      <w:rPr>
        <w:rFonts w:ascii="Wingdings" w:hAnsi="Wingdings" w:hint="default"/>
      </w:rPr>
    </w:lvl>
    <w:lvl w:ilvl="6" w:tplc="0616E2CA" w:tentative="1">
      <w:start w:val="1"/>
      <w:numFmt w:val="bullet"/>
      <w:lvlText w:val=""/>
      <w:lvlJc w:val="left"/>
      <w:pPr>
        <w:tabs>
          <w:tab w:val="num" w:pos="5040"/>
        </w:tabs>
        <w:ind w:left="5040" w:hanging="360"/>
      </w:pPr>
      <w:rPr>
        <w:rFonts w:ascii="Symbol" w:hAnsi="Symbol" w:hint="default"/>
      </w:rPr>
    </w:lvl>
    <w:lvl w:ilvl="7" w:tplc="E304C3FC" w:tentative="1">
      <w:start w:val="1"/>
      <w:numFmt w:val="bullet"/>
      <w:lvlText w:val="o"/>
      <w:lvlJc w:val="left"/>
      <w:pPr>
        <w:tabs>
          <w:tab w:val="num" w:pos="5760"/>
        </w:tabs>
        <w:ind w:left="5760" w:hanging="360"/>
      </w:pPr>
      <w:rPr>
        <w:rFonts w:ascii="Courier New" w:hAnsi="Courier New" w:hint="default"/>
      </w:rPr>
    </w:lvl>
    <w:lvl w:ilvl="8" w:tplc="4218255C" w:tentative="1">
      <w:start w:val="1"/>
      <w:numFmt w:val="bullet"/>
      <w:lvlText w:val=""/>
      <w:lvlJc w:val="left"/>
      <w:pPr>
        <w:tabs>
          <w:tab w:val="num" w:pos="6480"/>
        </w:tabs>
        <w:ind w:left="6480" w:hanging="360"/>
      </w:pPr>
      <w:rPr>
        <w:rFonts w:ascii="Wingdings" w:hAnsi="Wingdings" w:hint="default"/>
      </w:rPr>
    </w:lvl>
  </w:abstractNum>
  <w:abstractNum w:abstractNumId="23">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4">
    <w:nsid w:val="60B54DD5"/>
    <w:multiLevelType w:val="hybridMultilevel"/>
    <w:tmpl w:val="07C2ED94"/>
    <w:lvl w:ilvl="0" w:tplc="E832592A">
      <w:start w:val="1"/>
      <w:numFmt w:val="decimal"/>
      <w:lvlText w:val="%1."/>
      <w:lvlJc w:val="left"/>
      <w:pPr>
        <w:tabs>
          <w:tab w:val="num" w:pos="720"/>
        </w:tabs>
        <w:ind w:left="720" w:hanging="360"/>
      </w:pPr>
      <w:rPr>
        <w:rFonts w:cs="Times New Roman" w:hint="default"/>
        <w:b/>
      </w:rPr>
    </w:lvl>
    <w:lvl w:ilvl="1" w:tplc="6F96627C">
      <w:start w:val="1"/>
      <w:numFmt w:val="lowerLetter"/>
      <w:lvlText w:val="%2."/>
      <w:lvlJc w:val="left"/>
      <w:pPr>
        <w:tabs>
          <w:tab w:val="num" w:pos="1440"/>
        </w:tabs>
        <w:ind w:left="1440" w:hanging="360"/>
      </w:pPr>
      <w:rPr>
        <w:rFonts w:cs="Times New Roman"/>
      </w:rPr>
    </w:lvl>
    <w:lvl w:ilvl="2" w:tplc="B16C0F00" w:tentative="1">
      <w:start w:val="1"/>
      <w:numFmt w:val="lowerRoman"/>
      <w:lvlText w:val="%3."/>
      <w:lvlJc w:val="right"/>
      <w:pPr>
        <w:tabs>
          <w:tab w:val="num" w:pos="2160"/>
        </w:tabs>
        <w:ind w:left="2160" w:hanging="180"/>
      </w:pPr>
      <w:rPr>
        <w:rFonts w:cs="Times New Roman"/>
      </w:rPr>
    </w:lvl>
    <w:lvl w:ilvl="3" w:tplc="D04CAC2C" w:tentative="1">
      <w:start w:val="1"/>
      <w:numFmt w:val="decimal"/>
      <w:lvlText w:val="%4."/>
      <w:lvlJc w:val="left"/>
      <w:pPr>
        <w:tabs>
          <w:tab w:val="num" w:pos="2880"/>
        </w:tabs>
        <w:ind w:left="2880" w:hanging="360"/>
      </w:pPr>
      <w:rPr>
        <w:rFonts w:cs="Times New Roman"/>
      </w:rPr>
    </w:lvl>
    <w:lvl w:ilvl="4" w:tplc="959C190E" w:tentative="1">
      <w:start w:val="1"/>
      <w:numFmt w:val="lowerLetter"/>
      <w:lvlText w:val="%5."/>
      <w:lvlJc w:val="left"/>
      <w:pPr>
        <w:tabs>
          <w:tab w:val="num" w:pos="3600"/>
        </w:tabs>
        <w:ind w:left="3600" w:hanging="360"/>
      </w:pPr>
      <w:rPr>
        <w:rFonts w:cs="Times New Roman"/>
      </w:rPr>
    </w:lvl>
    <w:lvl w:ilvl="5" w:tplc="926CBA70" w:tentative="1">
      <w:start w:val="1"/>
      <w:numFmt w:val="lowerRoman"/>
      <w:lvlText w:val="%6."/>
      <w:lvlJc w:val="right"/>
      <w:pPr>
        <w:tabs>
          <w:tab w:val="num" w:pos="4320"/>
        </w:tabs>
        <w:ind w:left="4320" w:hanging="180"/>
      </w:pPr>
      <w:rPr>
        <w:rFonts w:cs="Times New Roman"/>
      </w:rPr>
    </w:lvl>
    <w:lvl w:ilvl="6" w:tplc="0C2897E4" w:tentative="1">
      <w:start w:val="1"/>
      <w:numFmt w:val="decimal"/>
      <w:lvlText w:val="%7."/>
      <w:lvlJc w:val="left"/>
      <w:pPr>
        <w:tabs>
          <w:tab w:val="num" w:pos="5040"/>
        </w:tabs>
        <w:ind w:left="5040" w:hanging="360"/>
      </w:pPr>
      <w:rPr>
        <w:rFonts w:cs="Times New Roman"/>
      </w:rPr>
    </w:lvl>
    <w:lvl w:ilvl="7" w:tplc="92CE7BAC" w:tentative="1">
      <w:start w:val="1"/>
      <w:numFmt w:val="lowerLetter"/>
      <w:lvlText w:val="%8."/>
      <w:lvlJc w:val="left"/>
      <w:pPr>
        <w:tabs>
          <w:tab w:val="num" w:pos="5760"/>
        </w:tabs>
        <w:ind w:left="5760" w:hanging="360"/>
      </w:pPr>
      <w:rPr>
        <w:rFonts w:cs="Times New Roman"/>
      </w:rPr>
    </w:lvl>
    <w:lvl w:ilvl="8" w:tplc="FEB8A2DE" w:tentative="1">
      <w:start w:val="1"/>
      <w:numFmt w:val="lowerRoman"/>
      <w:lvlText w:val="%9."/>
      <w:lvlJc w:val="right"/>
      <w:pPr>
        <w:tabs>
          <w:tab w:val="num" w:pos="6480"/>
        </w:tabs>
        <w:ind w:left="6480" w:hanging="180"/>
      </w:pPr>
      <w:rPr>
        <w:rFonts w:cs="Times New Roman"/>
      </w:rPr>
    </w:lvl>
  </w:abstractNum>
  <w:abstractNum w:abstractNumId="25">
    <w:nsid w:val="62481FF8"/>
    <w:multiLevelType w:val="hybridMultilevel"/>
    <w:tmpl w:val="3FA88938"/>
    <w:lvl w:ilvl="0" w:tplc="C0CCEC04">
      <w:start w:val="1"/>
      <w:numFmt w:val="bullet"/>
      <w:lvlText w:val=""/>
      <w:lvlJc w:val="left"/>
      <w:pPr>
        <w:tabs>
          <w:tab w:val="num" w:pos="720"/>
        </w:tabs>
        <w:ind w:left="720" w:hanging="360"/>
      </w:pPr>
      <w:rPr>
        <w:rFonts w:ascii="Wingdings 2" w:hAnsi="Wingdings 2" w:hint="default"/>
      </w:rPr>
    </w:lvl>
    <w:lvl w:ilvl="1" w:tplc="F4447784" w:tentative="1">
      <w:start w:val="1"/>
      <w:numFmt w:val="bullet"/>
      <w:lvlText w:val=""/>
      <w:lvlJc w:val="left"/>
      <w:pPr>
        <w:tabs>
          <w:tab w:val="num" w:pos="1440"/>
        </w:tabs>
        <w:ind w:left="1440" w:hanging="360"/>
      </w:pPr>
      <w:rPr>
        <w:rFonts w:ascii="Wingdings 2" w:hAnsi="Wingdings 2" w:hint="default"/>
      </w:rPr>
    </w:lvl>
    <w:lvl w:ilvl="2" w:tplc="87D8F52C" w:tentative="1">
      <w:start w:val="1"/>
      <w:numFmt w:val="bullet"/>
      <w:lvlText w:val=""/>
      <w:lvlJc w:val="left"/>
      <w:pPr>
        <w:tabs>
          <w:tab w:val="num" w:pos="2160"/>
        </w:tabs>
        <w:ind w:left="2160" w:hanging="360"/>
      </w:pPr>
      <w:rPr>
        <w:rFonts w:ascii="Wingdings 2" w:hAnsi="Wingdings 2" w:hint="default"/>
      </w:rPr>
    </w:lvl>
    <w:lvl w:ilvl="3" w:tplc="1DACBE4C" w:tentative="1">
      <w:start w:val="1"/>
      <w:numFmt w:val="bullet"/>
      <w:lvlText w:val=""/>
      <w:lvlJc w:val="left"/>
      <w:pPr>
        <w:tabs>
          <w:tab w:val="num" w:pos="2880"/>
        </w:tabs>
        <w:ind w:left="2880" w:hanging="360"/>
      </w:pPr>
      <w:rPr>
        <w:rFonts w:ascii="Wingdings 2" w:hAnsi="Wingdings 2" w:hint="default"/>
      </w:rPr>
    </w:lvl>
    <w:lvl w:ilvl="4" w:tplc="037AC4DE" w:tentative="1">
      <w:start w:val="1"/>
      <w:numFmt w:val="bullet"/>
      <w:lvlText w:val=""/>
      <w:lvlJc w:val="left"/>
      <w:pPr>
        <w:tabs>
          <w:tab w:val="num" w:pos="3600"/>
        </w:tabs>
        <w:ind w:left="3600" w:hanging="360"/>
      </w:pPr>
      <w:rPr>
        <w:rFonts w:ascii="Wingdings 2" w:hAnsi="Wingdings 2" w:hint="default"/>
      </w:rPr>
    </w:lvl>
    <w:lvl w:ilvl="5" w:tplc="1EC81E34" w:tentative="1">
      <w:start w:val="1"/>
      <w:numFmt w:val="bullet"/>
      <w:lvlText w:val=""/>
      <w:lvlJc w:val="left"/>
      <w:pPr>
        <w:tabs>
          <w:tab w:val="num" w:pos="4320"/>
        </w:tabs>
        <w:ind w:left="4320" w:hanging="360"/>
      </w:pPr>
      <w:rPr>
        <w:rFonts w:ascii="Wingdings 2" w:hAnsi="Wingdings 2" w:hint="default"/>
      </w:rPr>
    </w:lvl>
    <w:lvl w:ilvl="6" w:tplc="0142AA5E" w:tentative="1">
      <w:start w:val="1"/>
      <w:numFmt w:val="bullet"/>
      <w:lvlText w:val=""/>
      <w:lvlJc w:val="left"/>
      <w:pPr>
        <w:tabs>
          <w:tab w:val="num" w:pos="5040"/>
        </w:tabs>
        <w:ind w:left="5040" w:hanging="360"/>
      </w:pPr>
      <w:rPr>
        <w:rFonts w:ascii="Wingdings 2" w:hAnsi="Wingdings 2" w:hint="default"/>
      </w:rPr>
    </w:lvl>
    <w:lvl w:ilvl="7" w:tplc="67742F1E" w:tentative="1">
      <w:start w:val="1"/>
      <w:numFmt w:val="bullet"/>
      <w:lvlText w:val=""/>
      <w:lvlJc w:val="left"/>
      <w:pPr>
        <w:tabs>
          <w:tab w:val="num" w:pos="5760"/>
        </w:tabs>
        <w:ind w:left="5760" w:hanging="360"/>
      </w:pPr>
      <w:rPr>
        <w:rFonts w:ascii="Wingdings 2" w:hAnsi="Wingdings 2" w:hint="default"/>
      </w:rPr>
    </w:lvl>
    <w:lvl w:ilvl="8" w:tplc="EED2881A" w:tentative="1">
      <w:start w:val="1"/>
      <w:numFmt w:val="bullet"/>
      <w:lvlText w:val=""/>
      <w:lvlJc w:val="left"/>
      <w:pPr>
        <w:tabs>
          <w:tab w:val="num" w:pos="6480"/>
        </w:tabs>
        <w:ind w:left="6480" w:hanging="360"/>
      </w:pPr>
      <w:rPr>
        <w:rFonts w:ascii="Wingdings 2" w:hAnsi="Wingdings 2" w:hint="default"/>
      </w:rPr>
    </w:lvl>
  </w:abstractNum>
  <w:abstractNum w:abstractNumId="26">
    <w:nsid w:val="644A282D"/>
    <w:multiLevelType w:val="hybridMultilevel"/>
    <w:tmpl w:val="07C2ED94"/>
    <w:lvl w:ilvl="0" w:tplc="E832592A">
      <w:start w:val="1"/>
      <w:numFmt w:val="decimal"/>
      <w:lvlText w:val="%1."/>
      <w:lvlJc w:val="left"/>
      <w:pPr>
        <w:tabs>
          <w:tab w:val="num" w:pos="720"/>
        </w:tabs>
        <w:ind w:left="720" w:hanging="360"/>
      </w:pPr>
      <w:rPr>
        <w:rFonts w:cs="Times New Roman" w:hint="default"/>
        <w:b/>
      </w:rPr>
    </w:lvl>
    <w:lvl w:ilvl="1" w:tplc="6F96627C">
      <w:start w:val="1"/>
      <w:numFmt w:val="lowerLetter"/>
      <w:lvlText w:val="%2."/>
      <w:lvlJc w:val="left"/>
      <w:pPr>
        <w:tabs>
          <w:tab w:val="num" w:pos="1440"/>
        </w:tabs>
        <w:ind w:left="1440" w:hanging="360"/>
      </w:pPr>
      <w:rPr>
        <w:rFonts w:cs="Times New Roman"/>
      </w:rPr>
    </w:lvl>
    <w:lvl w:ilvl="2" w:tplc="B16C0F00" w:tentative="1">
      <w:start w:val="1"/>
      <w:numFmt w:val="lowerRoman"/>
      <w:lvlText w:val="%3."/>
      <w:lvlJc w:val="right"/>
      <w:pPr>
        <w:tabs>
          <w:tab w:val="num" w:pos="2160"/>
        </w:tabs>
        <w:ind w:left="2160" w:hanging="180"/>
      </w:pPr>
      <w:rPr>
        <w:rFonts w:cs="Times New Roman"/>
      </w:rPr>
    </w:lvl>
    <w:lvl w:ilvl="3" w:tplc="D04CAC2C" w:tentative="1">
      <w:start w:val="1"/>
      <w:numFmt w:val="decimal"/>
      <w:lvlText w:val="%4."/>
      <w:lvlJc w:val="left"/>
      <w:pPr>
        <w:tabs>
          <w:tab w:val="num" w:pos="2880"/>
        </w:tabs>
        <w:ind w:left="2880" w:hanging="360"/>
      </w:pPr>
      <w:rPr>
        <w:rFonts w:cs="Times New Roman"/>
      </w:rPr>
    </w:lvl>
    <w:lvl w:ilvl="4" w:tplc="959C190E" w:tentative="1">
      <w:start w:val="1"/>
      <w:numFmt w:val="lowerLetter"/>
      <w:lvlText w:val="%5."/>
      <w:lvlJc w:val="left"/>
      <w:pPr>
        <w:tabs>
          <w:tab w:val="num" w:pos="3600"/>
        </w:tabs>
        <w:ind w:left="3600" w:hanging="360"/>
      </w:pPr>
      <w:rPr>
        <w:rFonts w:cs="Times New Roman"/>
      </w:rPr>
    </w:lvl>
    <w:lvl w:ilvl="5" w:tplc="926CBA70" w:tentative="1">
      <w:start w:val="1"/>
      <w:numFmt w:val="lowerRoman"/>
      <w:lvlText w:val="%6."/>
      <w:lvlJc w:val="right"/>
      <w:pPr>
        <w:tabs>
          <w:tab w:val="num" w:pos="4320"/>
        </w:tabs>
        <w:ind w:left="4320" w:hanging="180"/>
      </w:pPr>
      <w:rPr>
        <w:rFonts w:cs="Times New Roman"/>
      </w:rPr>
    </w:lvl>
    <w:lvl w:ilvl="6" w:tplc="0C2897E4" w:tentative="1">
      <w:start w:val="1"/>
      <w:numFmt w:val="decimal"/>
      <w:lvlText w:val="%7."/>
      <w:lvlJc w:val="left"/>
      <w:pPr>
        <w:tabs>
          <w:tab w:val="num" w:pos="5040"/>
        </w:tabs>
        <w:ind w:left="5040" w:hanging="360"/>
      </w:pPr>
      <w:rPr>
        <w:rFonts w:cs="Times New Roman"/>
      </w:rPr>
    </w:lvl>
    <w:lvl w:ilvl="7" w:tplc="92CE7BAC" w:tentative="1">
      <w:start w:val="1"/>
      <w:numFmt w:val="lowerLetter"/>
      <w:lvlText w:val="%8."/>
      <w:lvlJc w:val="left"/>
      <w:pPr>
        <w:tabs>
          <w:tab w:val="num" w:pos="5760"/>
        </w:tabs>
        <w:ind w:left="5760" w:hanging="360"/>
      </w:pPr>
      <w:rPr>
        <w:rFonts w:cs="Times New Roman"/>
      </w:rPr>
    </w:lvl>
    <w:lvl w:ilvl="8" w:tplc="FEB8A2DE" w:tentative="1">
      <w:start w:val="1"/>
      <w:numFmt w:val="lowerRoman"/>
      <w:lvlText w:val="%9."/>
      <w:lvlJc w:val="right"/>
      <w:pPr>
        <w:tabs>
          <w:tab w:val="num" w:pos="6480"/>
        </w:tabs>
        <w:ind w:left="6480" w:hanging="180"/>
      </w:pPr>
      <w:rPr>
        <w:rFonts w:cs="Times New Roman"/>
      </w:rPr>
    </w:lvl>
  </w:abstractNum>
  <w:abstractNum w:abstractNumId="27">
    <w:nsid w:val="65291DC9"/>
    <w:multiLevelType w:val="hybridMultilevel"/>
    <w:tmpl w:val="26F86800"/>
    <w:lvl w:ilvl="0" w:tplc="39C8039E">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65900208"/>
    <w:multiLevelType w:val="hybridMultilevel"/>
    <w:tmpl w:val="55C498F4"/>
    <w:lvl w:ilvl="0" w:tplc="72C68C58">
      <w:start w:val="1"/>
      <w:numFmt w:val="bullet"/>
      <w:lvlText w:val=""/>
      <w:lvlJc w:val="left"/>
      <w:pPr>
        <w:ind w:left="1440" w:hanging="360"/>
      </w:pPr>
      <w:rPr>
        <w:rFonts w:ascii="Symbol" w:hAnsi="Symbol" w:hint="default"/>
        <w:color w:val="auto"/>
      </w:rPr>
    </w:lvl>
    <w:lvl w:ilvl="1" w:tplc="04020003">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9">
    <w:nsid w:val="66EA7554"/>
    <w:multiLevelType w:val="hybridMultilevel"/>
    <w:tmpl w:val="C64499E8"/>
    <w:lvl w:ilvl="0" w:tplc="04020001">
      <w:start w:val="1"/>
      <w:numFmt w:val="bullet"/>
      <w:lvlText w:val=""/>
      <w:lvlJc w:val="left"/>
      <w:pPr>
        <w:ind w:left="1485" w:hanging="360"/>
      </w:pPr>
      <w:rPr>
        <w:rFonts w:ascii="Symbol" w:hAnsi="Symbol"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30">
    <w:nsid w:val="66F93CF7"/>
    <w:multiLevelType w:val="hybridMultilevel"/>
    <w:tmpl w:val="3AE82198"/>
    <w:lvl w:ilvl="0" w:tplc="1D50F3FC">
      <w:start w:val="1"/>
      <w:numFmt w:val="bullet"/>
      <w:lvlText w:val=""/>
      <w:lvlJc w:val="left"/>
      <w:pPr>
        <w:tabs>
          <w:tab w:val="num" w:pos="502"/>
        </w:tabs>
        <w:ind w:left="502"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1">
    <w:nsid w:val="67672A9F"/>
    <w:multiLevelType w:val="hybridMultilevel"/>
    <w:tmpl w:val="9B1E3ECC"/>
    <w:lvl w:ilvl="0" w:tplc="C400D010">
      <w:start w:val="1"/>
      <w:numFmt w:val="decimal"/>
      <w:lvlText w:val="%1."/>
      <w:lvlJc w:val="left"/>
      <w:pPr>
        <w:ind w:left="1068"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32">
    <w:nsid w:val="67D76DB3"/>
    <w:multiLevelType w:val="hybridMultilevel"/>
    <w:tmpl w:val="56FA121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68D166FF"/>
    <w:multiLevelType w:val="hybridMultilevel"/>
    <w:tmpl w:val="3B349CA8"/>
    <w:lvl w:ilvl="0" w:tplc="343075E8">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68D73E0A"/>
    <w:multiLevelType w:val="hybridMultilevel"/>
    <w:tmpl w:val="856630B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nsid w:val="6A2D1E72"/>
    <w:multiLevelType w:val="hybridMultilevel"/>
    <w:tmpl w:val="AACCF70A"/>
    <w:lvl w:ilvl="0" w:tplc="C400D010">
      <w:start w:val="1"/>
      <w:numFmt w:val="decimal"/>
      <w:lvlText w:val="%1."/>
      <w:lvlJc w:val="left"/>
      <w:pPr>
        <w:ind w:left="1068"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36">
    <w:nsid w:val="6B974E7B"/>
    <w:multiLevelType w:val="hybridMultilevel"/>
    <w:tmpl w:val="0D5AA8D2"/>
    <w:lvl w:ilvl="0" w:tplc="64AA6B12">
      <w:start w:val="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nsid w:val="79935D3D"/>
    <w:multiLevelType w:val="hybridMultilevel"/>
    <w:tmpl w:val="73620CA0"/>
    <w:lvl w:ilvl="0" w:tplc="BC5CA6D0">
      <w:start w:val="1"/>
      <w:numFmt w:val="bullet"/>
      <w:lvlText w:val=""/>
      <w:lvlJc w:val="left"/>
      <w:pPr>
        <w:tabs>
          <w:tab w:val="num" w:pos="765"/>
        </w:tabs>
        <w:ind w:left="765" w:hanging="360"/>
      </w:pPr>
      <w:rPr>
        <w:rFonts w:ascii="Symbol" w:hAnsi="Symbol" w:hint="default"/>
      </w:rPr>
    </w:lvl>
    <w:lvl w:ilvl="1" w:tplc="04020003">
      <w:start w:val="1"/>
      <w:numFmt w:val="bullet"/>
      <w:lvlText w:val="-"/>
      <w:lvlJc w:val="left"/>
      <w:pPr>
        <w:tabs>
          <w:tab w:val="num" w:pos="1440"/>
        </w:tabs>
        <w:ind w:left="1440" w:hanging="360"/>
      </w:pPr>
      <w:rPr>
        <w:rFonts w:ascii="Arial" w:eastAsia="Times New Roman" w:hAnsi="Arial" w:cs="Arial"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8">
    <w:nsid w:val="7A6F341D"/>
    <w:multiLevelType w:val="hybridMultilevel"/>
    <w:tmpl w:val="EF88D82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nsid w:val="7C3B26DB"/>
    <w:multiLevelType w:val="hybridMultilevel"/>
    <w:tmpl w:val="A162C8F0"/>
    <w:lvl w:ilvl="0" w:tplc="D2FCAFBA">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nsid w:val="7D073FA4"/>
    <w:multiLevelType w:val="hybridMultilevel"/>
    <w:tmpl w:val="4DD078DA"/>
    <w:lvl w:ilvl="0" w:tplc="C400D010">
      <w:start w:val="1"/>
      <w:numFmt w:val="decimal"/>
      <w:lvlText w:val="%1."/>
      <w:lvlJc w:val="left"/>
      <w:pPr>
        <w:ind w:left="1068"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5"/>
  </w:num>
  <w:num w:numId="2">
    <w:abstractNumId w:val="24"/>
  </w:num>
  <w:num w:numId="3">
    <w:abstractNumId w:val="22"/>
  </w:num>
  <w:num w:numId="4">
    <w:abstractNumId w:val="30"/>
  </w:num>
  <w:num w:numId="5">
    <w:abstractNumId w:val="10"/>
  </w:num>
  <w:num w:numId="6">
    <w:abstractNumId w:val="4"/>
  </w:num>
  <w:num w:numId="7">
    <w:abstractNumId w:val="23"/>
  </w:num>
  <w:num w:numId="8">
    <w:abstractNumId w:val="6"/>
  </w:num>
  <w:num w:numId="9">
    <w:abstractNumId w:val="8"/>
  </w:num>
  <w:num w:numId="10">
    <w:abstractNumId w:val="34"/>
  </w:num>
  <w:num w:numId="11">
    <w:abstractNumId w:val="32"/>
  </w:num>
  <w:num w:numId="12">
    <w:abstractNumId w:val="27"/>
  </w:num>
  <w:num w:numId="1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5"/>
  </w:num>
  <w:num w:numId="17">
    <w:abstractNumId w:val="31"/>
  </w:num>
  <w:num w:numId="18">
    <w:abstractNumId w:val="40"/>
  </w:num>
  <w:num w:numId="19">
    <w:abstractNumId w:val="33"/>
  </w:num>
  <w:num w:numId="20">
    <w:abstractNumId w:val="9"/>
  </w:num>
  <w:num w:numId="21">
    <w:abstractNumId w:val="19"/>
  </w:num>
  <w:num w:numId="22">
    <w:abstractNumId w:val="25"/>
  </w:num>
  <w:num w:numId="23">
    <w:abstractNumId w:val="12"/>
  </w:num>
  <w:num w:numId="24">
    <w:abstractNumId w:val="1"/>
  </w:num>
  <w:num w:numId="25">
    <w:abstractNumId w:val="39"/>
  </w:num>
  <w:num w:numId="26">
    <w:abstractNumId w:val="2"/>
  </w:num>
  <w:num w:numId="27">
    <w:abstractNumId w:val="5"/>
  </w:num>
  <w:num w:numId="28">
    <w:abstractNumId w:val="11"/>
  </w:num>
  <w:num w:numId="29">
    <w:abstractNumId w:val="18"/>
  </w:num>
  <w:num w:numId="30">
    <w:abstractNumId w:val="28"/>
  </w:num>
  <w:num w:numId="31">
    <w:abstractNumId w:val="3"/>
  </w:num>
  <w:num w:numId="32">
    <w:abstractNumId w:val="17"/>
  </w:num>
  <w:num w:numId="33">
    <w:abstractNumId w:val="37"/>
  </w:num>
  <w:num w:numId="34">
    <w:abstractNumId w:val="38"/>
  </w:num>
  <w:num w:numId="35">
    <w:abstractNumId w:val="26"/>
  </w:num>
  <w:num w:numId="36">
    <w:abstractNumId w:val="21"/>
  </w:num>
  <w:num w:numId="37">
    <w:abstractNumId w:val="16"/>
  </w:num>
  <w:num w:numId="38">
    <w:abstractNumId w:val="0"/>
  </w:num>
  <w:num w:numId="39">
    <w:abstractNumId w:val="36"/>
  </w:num>
  <w:num w:numId="40">
    <w:abstractNumId w:val="7"/>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242"/>
    <w:rsid w:val="00001061"/>
    <w:rsid w:val="00006573"/>
    <w:rsid w:val="0001470A"/>
    <w:rsid w:val="00024F41"/>
    <w:rsid w:val="00026674"/>
    <w:rsid w:val="000310F3"/>
    <w:rsid w:val="00033096"/>
    <w:rsid w:val="00035C00"/>
    <w:rsid w:val="00036C7E"/>
    <w:rsid w:val="00037ACA"/>
    <w:rsid w:val="00042D01"/>
    <w:rsid w:val="000438C0"/>
    <w:rsid w:val="00044073"/>
    <w:rsid w:val="0004445E"/>
    <w:rsid w:val="00051573"/>
    <w:rsid w:val="00055DFD"/>
    <w:rsid w:val="0005745F"/>
    <w:rsid w:val="00061A4E"/>
    <w:rsid w:val="00061E1A"/>
    <w:rsid w:val="00063A3A"/>
    <w:rsid w:val="00064CFD"/>
    <w:rsid w:val="00065C19"/>
    <w:rsid w:val="00066238"/>
    <w:rsid w:val="00066A44"/>
    <w:rsid w:val="00067325"/>
    <w:rsid w:val="000673A8"/>
    <w:rsid w:val="000725CE"/>
    <w:rsid w:val="00073849"/>
    <w:rsid w:val="00081429"/>
    <w:rsid w:val="00083460"/>
    <w:rsid w:val="00083DF5"/>
    <w:rsid w:val="00090A46"/>
    <w:rsid w:val="00090E2C"/>
    <w:rsid w:val="000910EB"/>
    <w:rsid w:val="00095CE0"/>
    <w:rsid w:val="00096426"/>
    <w:rsid w:val="00097B9F"/>
    <w:rsid w:val="000A163D"/>
    <w:rsid w:val="000A37C2"/>
    <w:rsid w:val="000A3E85"/>
    <w:rsid w:val="000A53B6"/>
    <w:rsid w:val="000B0665"/>
    <w:rsid w:val="000B21BC"/>
    <w:rsid w:val="000B3E14"/>
    <w:rsid w:val="000D0C19"/>
    <w:rsid w:val="000D5CA7"/>
    <w:rsid w:val="000D634B"/>
    <w:rsid w:val="000E0949"/>
    <w:rsid w:val="000E32A4"/>
    <w:rsid w:val="000E40C8"/>
    <w:rsid w:val="000E50FE"/>
    <w:rsid w:val="000E54C3"/>
    <w:rsid w:val="000E6E88"/>
    <w:rsid w:val="000E7C96"/>
    <w:rsid w:val="000E7F97"/>
    <w:rsid w:val="000F0745"/>
    <w:rsid w:val="000F1320"/>
    <w:rsid w:val="000F1434"/>
    <w:rsid w:val="000F4C74"/>
    <w:rsid w:val="000F6E44"/>
    <w:rsid w:val="00101003"/>
    <w:rsid w:val="00101C8F"/>
    <w:rsid w:val="001040C1"/>
    <w:rsid w:val="00105E8E"/>
    <w:rsid w:val="0011121D"/>
    <w:rsid w:val="00111FDE"/>
    <w:rsid w:val="00113CE9"/>
    <w:rsid w:val="00114559"/>
    <w:rsid w:val="00114D4E"/>
    <w:rsid w:val="00120242"/>
    <w:rsid w:val="00121367"/>
    <w:rsid w:val="00123ED0"/>
    <w:rsid w:val="001275E8"/>
    <w:rsid w:val="00130FCA"/>
    <w:rsid w:val="00130FE6"/>
    <w:rsid w:val="00131CAA"/>
    <w:rsid w:val="0013219B"/>
    <w:rsid w:val="001354FA"/>
    <w:rsid w:val="00135619"/>
    <w:rsid w:val="00135759"/>
    <w:rsid w:val="00135E8B"/>
    <w:rsid w:val="00137D72"/>
    <w:rsid w:val="001430AA"/>
    <w:rsid w:val="0014453E"/>
    <w:rsid w:val="00145A2F"/>
    <w:rsid w:val="00145F93"/>
    <w:rsid w:val="00151F4E"/>
    <w:rsid w:val="0015225F"/>
    <w:rsid w:val="0015245F"/>
    <w:rsid w:val="00153C0D"/>
    <w:rsid w:val="00155CD0"/>
    <w:rsid w:val="001605A7"/>
    <w:rsid w:val="00160E76"/>
    <w:rsid w:val="00161AFE"/>
    <w:rsid w:val="001657B3"/>
    <w:rsid w:val="00175D8C"/>
    <w:rsid w:val="0018443D"/>
    <w:rsid w:val="00185D77"/>
    <w:rsid w:val="001900CE"/>
    <w:rsid w:val="00190735"/>
    <w:rsid w:val="00190785"/>
    <w:rsid w:val="00191A42"/>
    <w:rsid w:val="00194B50"/>
    <w:rsid w:val="0019739D"/>
    <w:rsid w:val="001A150A"/>
    <w:rsid w:val="001B39FB"/>
    <w:rsid w:val="001B4CBD"/>
    <w:rsid w:val="001B6666"/>
    <w:rsid w:val="001B7453"/>
    <w:rsid w:val="001C4215"/>
    <w:rsid w:val="001C5910"/>
    <w:rsid w:val="001C711E"/>
    <w:rsid w:val="001C7C05"/>
    <w:rsid w:val="001D43E7"/>
    <w:rsid w:val="001D64DA"/>
    <w:rsid w:val="001E0D94"/>
    <w:rsid w:val="001E34AB"/>
    <w:rsid w:val="001E3D53"/>
    <w:rsid w:val="001E4F07"/>
    <w:rsid w:val="001E5E01"/>
    <w:rsid w:val="001E75A3"/>
    <w:rsid w:val="001F2615"/>
    <w:rsid w:val="001F3650"/>
    <w:rsid w:val="001F3985"/>
    <w:rsid w:val="001F3C5E"/>
    <w:rsid w:val="002039E3"/>
    <w:rsid w:val="00213DB9"/>
    <w:rsid w:val="00215532"/>
    <w:rsid w:val="00217E61"/>
    <w:rsid w:val="00220512"/>
    <w:rsid w:val="00224349"/>
    <w:rsid w:val="00224735"/>
    <w:rsid w:val="00226EF0"/>
    <w:rsid w:val="00230625"/>
    <w:rsid w:val="00235C22"/>
    <w:rsid w:val="00236A92"/>
    <w:rsid w:val="00241D87"/>
    <w:rsid w:val="002435A6"/>
    <w:rsid w:val="0024395A"/>
    <w:rsid w:val="00243B2A"/>
    <w:rsid w:val="00244F90"/>
    <w:rsid w:val="002468F2"/>
    <w:rsid w:val="00247892"/>
    <w:rsid w:val="00247A7B"/>
    <w:rsid w:val="002504C2"/>
    <w:rsid w:val="00251002"/>
    <w:rsid w:val="00254BBB"/>
    <w:rsid w:val="00260D5F"/>
    <w:rsid w:val="002665A8"/>
    <w:rsid w:val="00267F2E"/>
    <w:rsid w:val="00273B1B"/>
    <w:rsid w:val="00274326"/>
    <w:rsid w:val="002800DF"/>
    <w:rsid w:val="002800E0"/>
    <w:rsid w:val="00280173"/>
    <w:rsid w:val="0028113D"/>
    <w:rsid w:val="00283C10"/>
    <w:rsid w:val="0028726E"/>
    <w:rsid w:val="0029417B"/>
    <w:rsid w:val="00294A41"/>
    <w:rsid w:val="0029545C"/>
    <w:rsid w:val="002959FD"/>
    <w:rsid w:val="00295E14"/>
    <w:rsid w:val="00296EFA"/>
    <w:rsid w:val="00296FB2"/>
    <w:rsid w:val="002A1270"/>
    <w:rsid w:val="002A1DFB"/>
    <w:rsid w:val="002A3824"/>
    <w:rsid w:val="002A747F"/>
    <w:rsid w:val="002B3C7C"/>
    <w:rsid w:val="002B4C04"/>
    <w:rsid w:val="002B6F5C"/>
    <w:rsid w:val="002B7F10"/>
    <w:rsid w:val="002B7F60"/>
    <w:rsid w:val="002C0B55"/>
    <w:rsid w:val="002C5FFE"/>
    <w:rsid w:val="002D1A69"/>
    <w:rsid w:val="002D3719"/>
    <w:rsid w:val="002D43EA"/>
    <w:rsid w:val="002D5975"/>
    <w:rsid w:val="002D5F44"/>
    <w:rsid w:val="002D7253"/>
    <w:rsid w:val="002E1429"/>
    <w:rsid w:val="002E2AD6"/>
    <w:rsid w:val="002E3353"/>
    <w:rsid w:val="002E4251"/>
    <w:rsid w:val="002F07E5"/>
    <w:rsid w:val="002F2BB4"/>
    <w:rsid w:val="002F3B8A"/>
    <w:rsid w:val="002F51D1"/>
    <w:rsid w:val="002F5E9A"/>
    <w:rsid w:val="002F78C1"/>
    <w:rsid w:val="003007D9"/>
    <w:rsid w:val="0030320A"/>
    <w:rsid w:val="00307753"/>
    <w:rsid w:val="003134BF"/>
    <w:rsid w:val="00316F78"/>
    <w:rsid w:val="00321CF8"/>
    <w:rsid w:val="00323530"/>
    <w:rsid w:val="003236EC"/>
    <w:rsid w:val="00323CB2"/>
    <w:rsid w:val="0032492E"/>
    <w:rsid w:val="00324CA9"/>
    <w:rsid w:val="00326351"/>
    <w:rsid w:val="00327136"/>
    <w:rsid w:val="00330B5E"/>
    <w:rsid w:val="00330C7C"/>
    <w:rsid w:val="00331161"/>
    <w:rsid w:val="0033644F"/>
    <w:rsid w:val="00336DE4"/>
    <w:rsid w:val="003370B2"/>
    <w:rsid w:val="00343616"/>
    <w:rsid w:val="0034417C"/>
    <w:rsid w:val="00344913"/>
    <w:rsid w:val="00346AD7"/>
    <w:rsid w:val="00347855"/>
    <w:rsid w:val="00351B12"/>
    <w:rsid w:val="00351F2C"/>
    <w:rsid w:val="00352FAB"/>
    <w:rsid w:val="00354677"/>
    <w:rsid w:val="00354927"/>
    <w:rsid w:val="00362D18"/>
    <w:rsid w:val="00367B38"/>
    <w:rsid w:val="00367C8E"/>
    <w:rsid w:val="003725E9"/>
    <w:rsid w:val="0037493F"/>
    <w:rsid w:val="0037624F"/>
    <w:rsid w:val="0037725E"/>
    <w:rsid w:val="00377834"/>
    <w:rsid w:val="0037795B"/>
    <w:rsid w:val="0038023B"/>
    <w:rsid w:val="0038091D"/>
    <w:rsid w:val="00382580"/>
    <w:rsid w:val="003848B6"/>
    <w:rsid w:val="00386A44"/>
    <w:rsid w:val="0038738D"/>
    <w:rsid w:val="0039260F"/>
    <w:rsid w:val="003A0074"/>
    <w:rsid w:val="003A13DA"/>
    <w:rsid w:val="003A28E3"/>
    <w:rsid w:val="003A34C6"/>
    <w:rsid w:val="003A5117"/>
    <w:rsid w:val="003A5597"/>
    <w:rsid w:val="003C3683"/>
    <w:rsid w:val="003C50EE"/>
    <w:rsid w:val="003C5F35"/>
    <w:rsid w:val="003C6E06"/>
    <w:rsid w:val="003E0F61"/>
    <w:rsid w:val="003E72F1"/>
    <w:rsid w:val="003E797B"/>
    <w:rsid w:val="003F2813"/>
    <w:rsid w:val="003F2C51"/>
    <w:rsid w:val="003F3154"/>
    <w:rsid w:val="003F46D8"/>
    <w:rsid w:val="0040457B"/>
    <w:rsid w:val="004047DC"/>
    <w:rsid w:val="0040667A"/>
    <w:rsid w:val="004138BF"/>
    <w:rsid w:val="004151D1"/>
    <w:rsid w:val="00423D03"/>
    <w:rsid w:val="0042572F"/>
    <w:rsid w:val="00426F41"/>
    <w:rsid w:val="0043038B"/>
    <w:rsid w:val="00433EC9"/>
    <w:rsid w:val="00434F2C"/>
    <w:rsid w:val="00437109"/>
    <w:rsid w:val="004375CE"/>
    <w:rsid w:val="00443686"/>
    <w:rsid w:val="004445EA"/>
    <w:rsid w:val="004506B3"/>
    <w:rsid w:val="0045108D"/>
    <w:rsid w:val="00453237"/>
    <w:rsid w:val="004547F6"/>
    <w:rsid w:val="00454C97"/>
    <w:rsid w:val="0045595E"/>
    <w:rsid w:val="00455A73"/>
    <w:rsid w:val="00456A1F"/>
    <w:rsid w:val="00456A89"/>
    <w:rsid w:val="00465FBE"/>
    <w:rsid w:val="00466447"/>
    <w:rsid w:val="00466801"/>
    <w:rsid w:val="00470436"/>
    <w:rsid w:val="00470572"/>
    <w:rsid w:val="00470A04"/>
    <w:rsid w:val="00471395"/>
    <w:rsid w:val="00473676"/>
    <w:rsid w:val="0047539B"/>
    <w:rsid w:val="00476DEF"/>
    <w:rsid w:val="0047705A"/>
    <w:rsid w:val="004777E9"/>
    <w:rsid w:val="00481F1F"/>
    <w:rsid w:val="0048265F"/>
    <w:rsid w:val="004929F1"/>
    <w:rsid w:val="00496D52"/>
    <w:rsid w:val="004A3900"/>
    <w:rsid w:val="004A44C6"/>
    <w:rsid w:val="004B2BA7"/>
    <w:rsid w:val="004B48D1"/>
    <w:rsid w:val="004B773A"/>
    <w:rsid w:val="004C2E1F"/>
    <w:rsid w:val="004C59E9"/>
    <w:rsid w:val="004C7D4A"/>
    <w:rsid w:val="004D1CE8"/>
    <w:rsid w:val="004D4BE8"/>
    <w:rsid w:val="004D5530"/>
    <w:rsid w:val="004D61FD"/>
    <w:rsid w:val="004E4532"/>
    <w:rsid w:val="004E4F55"/>
    <w:rsid w:val="004E6D7D"/>
    <w:rsid w:val="004E6F88"/>
    <w:rsid w:val="004F0269"/>
    <w:rsid w:val="004F03AA"/>
    <w:rsid w:val="004F1E44"/>
    <w:rsid w:val="004F2759"/>
    <w:rsid w:val="004F65AC"/>
    <w:rsid w:val="005002F3"/>
    <w:rsid w:val="005009D3"/>
    <w:rsid w:val="00501046"/>
    <w:rsid w:val="00501996"/>
    <w:rsid w:val="00501C1B"/>
    <w:rsid w:val="00510988"/>
    <w:rsid w:val="00512E9F"/>
    <w:rsid w:val="0051513B"/>
    <w:rsid w:val="00515321"/>
    <w:rsid w:val="00516E2F"/>
    <w:rsid w:val="0052071A"/>
    <w:rsid w:val="0052426D"/>
    <w:rsid w:val="0052444D"/>
    <w:rsid w:val="00526288"/>
    <w:rsid w:val="005334F4"/>
    <w:rsid w:val="0053396D"/>
    <w:rsid w:val="00535870"/>
    <w:rsid w:val="00537EE8"/>
    <w:rsid w:val="005439FD"/>
    <w:rsid w:val="00544FAF"/>
    <w:rsid w:val="005454AE"/>
    <w:rsid w:val="00547054"/>
    <w:rsid w:val="005504AC"/>
    <w:rsid w:val="00550DA9"/>
    <w:rsid w:val="00553E76"/>
    <w:rsid w:val="00561E47"/>
    <w:rsid w:val="0056743F"/>
    <w:rsid w:val="00570158"/>
    <w:rsid w:val="00570C7C"/>
    <w:rsid w:val="00575DF5"/>
    <w:rsid w:val="00577244"/>
    <w:rsid w:val="0058042D"/>
    <w:rsid w:val="00586169"/>
    <w:rsid w:val="00587B34"/>
    <w:rsid w:val="00591A57"/>
    <w:rsid w:val="00594FFA"/>
    <w:rsid w:val="005A5738"/>
    <w:rsid w:val="005B2258"/>
    <w:rsid w:val="005B266C"/>
    <w:rsid w:val="005B31DF"/>
    <w:rsid w:val="005B5D76"/>
    <w:rsid w:val="005B62B7"/>
    <w:rsid w:val="005C5E4E"/>
    <w:rsid w:val="005C6BFB"/>
    <w:rsid w:val="005C7C5D"/>
    <w:rsid w:val="005D0DF4"/>
    <w:rsid w:val="005D0FE2"/>
    <w:rsid w:val="005D7812"/>
    <w:rsid w:val="005E1692"/>
    <w:rsid w:val="005E4A48"/>
    <w:rsid w:val="005E4B33"/>
    <w:rsid w:val="005E7B47"/>
    <w:rsid w:val="005F0276"/>
    <w:rsid w:val="005F1B1F"/>
    <w:rsid w:val="005F2FA1"/>
    <w:rsid w:val="005F45CE"/>
    <w:rsid w:val="005F4A79"/>
    <w:rsid w:val="00600C6D"/>
    <w:rsid w:val="00602729"/>
    <w:rsid w:val="00605F7D"/>
    <w:rsid w:val="00606E44"/>
    <w:rsid w:val="006147DD"/>
    <w:rsid w:val="006147F6"/>
    <w:rsid w:val="006151D2"/>
    <w:rsid w:val="006233E1"/>
    <w:rsid w:val="00624367"/>
    <w:rsid w:val="00625BBC"/>
    <w:rsid w:val="00633044"/>
    <w:rsid w:val="006404CD"/>
    <w:rsid w:val="006425C3"/>
    <w:rsid w:val="00647C46"/>
    <w:rsid w:val="00650278"/>
    <w:rsid w:val="00650574"/>
    <w:rsid w:val="00654614"/>
    <w:rsid w:val="00661F07"/>
    <w:rsid w:val="006630FC"/>
    <w:rsid w:val="00666302"/>
    <w:rsid w:val="00667A6F"/>
    <w:rsid w:val="00674609"/>
    <w:rsid w:val="00674EE9"/>
    <w:rsid w:val="006751CC"/>
    <w:rsid w:val="006761FA"/>
    <w:rsid w:val="00677023"/>
    <w:rsid w:val="00677047"/>
    <w:rsid w:val="00682A76"/>
    <w:rsid w:val="00683472"/>
    <w:rsid w:val="00684BCD"/>
    <w:rsid w:val="0068558E"/>
    <w:rsid w:val="006907E4"/>
    <w:rsid w:val="00691393"/>
    <w:rsid w:val="00693A57"/>
    <w:rsid w:val="00693A8F"/>
    <w:rsid w:val="006A086F"/>
    <w:rsid w:val="006A0F0A"/>
    <w:rsid w:val="006A5E3E"/>
    <w:rsid w:val="006A63CC"/>
    <w:rsid w:val="006B2F96"/>
    <w:rsid w:val="006B3E37"/>
    <w:rsid w:val="006B4859"/>
    <w:rsid w:val="006B5D1D"/>
    <w:rsid w:val="006C02E7"/>
    <w:rsid w:val="006C5833"/>
    <w:rsid w:val="006C6922"/>
    <w:rsid w:val="006D248E"/>
    <w:rsid w:val="006D3669"/>
    <w:rsid w:val="006E051B"/>
    <w:rsid w:val="006E1D45"/>
    <w:rsid w:val="006E3C04"/>
    <w:rsid w:val="006E76C3"/>
    <w:rsid w:val="006F345D"/>
    <w:rsid w:val="006F401F"/>
    <w:rsid w:val="007007B4"/>
    <w:rsid w:val="00703B50"/>
    <w:rsid w:val="007040EE"/>
    <w:rsid w:val="00707CF4"/>
    <w:rsid w:val="007108B4"/>
    <w:rsid w:val="00712BF5"/>
    <w:rsid w:val="00717972"/>
    <w:rsid w:val="00720ACB"/>
    <w:rsid w:val="00720B1A"/>
    <w:rsid w:val="007215BE"/>
    <w:rsid w:val="00722388"/>
    <w:rsid w:val="00722D99"/>
    <w:rsid w:val="00725CA5"/>
    <w:rsid w:val="00731BB1"/>
    <w:rsid w:val="007334D3"/>
    <w:rsid w:val="007341D7"/>
    <w:rsid w:val="00734306"/>
    <w:rsid w:val="007349EF"/>
    <w:rsid w:val="00734CF5"/>
    <w:rsid w:val="00737212"/>
    <w:rsid w:val="007372F8"/>
    <w:rsid w:val="00737DEA"/>
    <w:rsid w:val="007403AE"/>
    <w:rsid w:val="007430C3"/>
    <w:rsid w:val="00743B57"/>
    <w:rsid w:val="00751D84"/>
    <w:rsid w:val="0075394D"/>
    <w:rsid w:val="00756891"/>
    <w:rsid w:val="00756FC2"/>
    <w:rsid w:val="007630FC"/>
    <w:rsid w:val="00770CAA"/>
    <w:rsid w:val="00770F9C"/>
    <w:rsid w:val="00772913"/>
    <w:rsid w:val="00772BDC"/>
    <w:rsid w:val="00773312"/>
    <w:rsid w:val="00777EB1"/>
    <w:rsid w:val="007822D3"/>
    <w:rsid w:val="007834C2"/>
    <w:rsid w:val="00783B63"/>
    <w:rsid w:val="007841C8"/>
    <w:rsid w:val="0078465C"/>
    <w:rsid w:val="007848A5"/>
    <w:rsid w:val="0078633B"/>
    <w:rsid w:val="0078786F"/>
    <w:rsid w:val="00787BB5"/>
    <w:rsid w:val="00790A85"/>
    <w:rsid w:val="00793EA5"/>
    <w:rsid w:val="00794E39"/>
    <w:rsid w:val="00794F12"/>
    <w:rsid w:val="007950EB"/>
    <w:rsid w:val="00796C3A"/>
    <w:rsid w:val="007A6CB3"/>
    <w:rsid w:val="007A7838"/>
    <w:rsid w:val="007B6136"/>
    <w:rsid w:val="007B7DE6"/>
    <w:rsid w:val="007C366B"/>
    <w:rsid w:val="007C4FEA"/>
    <w:rsid w:val="007C5025"/>
    <w:rsid w:val="007C5517"/>
    <w:rsid w:val="007C5AF5"/>
    <w:rsid w:val="007C6C66"/>
    <w:rsid w:val="007D08B0"/>
    <w:rsid w:val="007D16D0"/>
    <w:rsid w:val="007D201B"/>
    <w:rsid w:val="007D2A8B"/>
    <w:rsid w:val="007D6331"/>
    <w:rsid w:val="007D7B8E"/>
    <w:rsid w:val="007E0BBF"/>
    <w:rsid w:val="007E1AAF"/>
    <w:rsid w:val="007E69FB"/>
    <w:rsid w:val="007F10C6"/>
    <w:rsid w:val="007F24FC"/>
    <w:rsid w:val="007F2D30"/>
    <w:rsid w:val="007F4358"/>
    <w:rsid w:val="007F4993"/>
    <w:rsid w:val="007F592A"/>
    <w:rsid w:val="00800AC5"/>
    <w:rsid w:val="00801393"/>
    <w:rsid w:val="00803162"/>
    <w:rsid w:val="0080643B"/>
    <w:rsid w:val="0081662A"/>
    <w:rsid w:val="008212B6"/>
    <w:rsid w:val="008229C4"/>
    <w:rsid w:val="00823709"/>
    <w:rsid w:val="00823E70"/>
    <w:rsid w:val="00824872"/>
    <w:rsid w:val="00826CD4"/>
    <w:rsid w:val="00827C58"/>
    <w:rsid w:val="00830718"/>
    <w:rsid w:val="00830958"/>
    <w:rsid w:val="0083168A"/>
    <w:rsid w:val="0083206B"/>
    <w:rsid w:val="0083271D"/>
    <w:rsid w:val="00834519"/>
    <w:rsid w:val="008376E9"/>
    <w:rsid w:val="008400DA"/>
    <w:rsid w:val="00840705"/>
    <w:rsid w:val="0084140C"/>
    <w:rsid w:val="00842260"/>
    <w:rsid w:val="00843F7C"/>
    <w:rsid w:val="008460A7"/>
    <w:rsid w:val="00846811"/>
    <w:rsid w:val="00847533"/>
    <w:rsid w:val="00850F1A"/>
    <w:rsid w:val="00851FE2"/>
    <w:rsid w:val="008529EA"/>
    <w:rsid w:val="00854CDC"/>
    <w:rsid w:val="008559D8"/>
    <w:rsid w:val="00855D35"/>
    <w:rsid w:val="00855E95"/>
    <w:rsid w:val="008570C1"/>
    <w:rsid w:val="00866881"/>
    <w:rsid w:val="00871083"/>
    <w:rsid w:val="008736A3"/>
    <w:rsid w:val="00873840"/>
    <w:rsid w:val="00894990"/>
    <w:rsid w:val="0089623E"/>
    <w:rsid w:val="008A6086"/>
    <w:rsid w:val="008A71DC"/>
    <w:rsid w:val="008B0311"/>
    <w:rsid w:val="008B65A5"/>
    <w:rsid w:val="008C324D"/>
    <w:rsid w:val="008C32D3"/>
    <w:rsid w:val="008C7214"/>
    <w:rsid w:val="008C73D5"/>
    <w:rsid w:val="008D3ED2"/>
    <w:rsid w:val="008D7DF3"/>
    <w:rsid w:val="008D7FBF"/>
    <w:rsid w:val="008E3FAF"/>
    <w:rsid w:val="008E43BE"/>
    <w:rsid w:val="008E6391"/>
    <w:rsid w:val="008E720B"/>
    <w:rsid w:val="008E754D"/>
    <w:rsid w:val="008F03AA"/>
    <w:rsid w:val="008F0BC7"/>
    <w:rsid w:val="008F23C9"/>
    <w:rsid w:val="008F3900"/>
    <w:rsid w:val="008F4B32"/>
    <w:rsid w:val="008F56B6"/>
    <w:rsid w:val="008F6E59"/>
    <w:rsid w:val="00900963"/>
    <w:rsid w:val="00901F59"/>
    <w:rsid w:val="0090236A"/>
    <w:rsid w:val="0090385F"/>
    <w:rsid w:val="00904A7A"/>
    <w:rsid w:val="009104D3"/>
    <w:rsid w:val="00912592"/>
    <w:rsid w:val="0091286B"/>
    <w:rsid w:val="009152E9"/>
    <w:rsid w:val="00915571"/>
    <w:rsid w:val="00922AF9"/>
    <w:rsid w:val="00924804"/>
    <w:rsid w:val="00925B0C"/>
    <w:rsid w:val="00930B81"/>
    <w:rsid w:val="00933EB0"/>
    <w:rsid w:val="00937E51"/>
    <w:rsid w:val="00942972"/>
    <w:rsid w:val="009450C5"/>
    <w:rsid w:val="00947091"/>
    <w:rsid w:val="00953FC5"/>
    <w:rsid w:val="00954462"/>
    <w:rsid w:val="0095510F"/>
    <w:rsid w:val="00961884"/>
    <w:rsid w:val="0096340E"/>
    <w:rsid w:val="00963839"/>
    <w:rsid w:val="00967C2D"/>
    <w:rsid w:val="00970EDB"/>
    <w:rsid w:val="00971439"/>
    <w:rsid w:val="00972983"/>
    <w:rsid w:val="00972A72"/>
    <w:rsid w:val="00973CDF"/>
    <w:rsid w:val="00974AA0"/>
    <w:rsid w:val="00975111"/>
    <w:rsid w:val="0097606D"/>
    <w:rsid w:val="0098081B"/>
    <w:rsid w:val="009814C5"/>
    <w:rsid w:val="00983972"/>
    <w:rsid w:val="00983F98"/>
    <w:rsid w:val="00985B2D"/>
    <w:rsid w:val="00987442"/>
    <w:rsid w:val="009914E9"/>
    <w:rsid w:val="00991CDF"/>
    <w:rsid w:val="00995D78"/>
    <w:rsid w:val="00995F52"/>
    <w:rsid w:val="00997A55"/>
    <w:rsid w:val="009A0424"/>
    <w:rsid w:val="009A0A9F"/>
    <w:rsid w:val="009A34D4"/>
    <w:rsid w:val="009A43B3"/>
    <w:rsid w:val="009A5ED2"/>
    <w:rsid w:val="009A6735"/>
    <w:rsid w:val="009A6C15"/>
    <w:rsid w:val="009B007C"/>
    <w:rsid w:val="009B4B7B"/>
    <w:rsid w:val="009B6E93"/>
    <w:rsid w:val="009C1796"/>
    <w:rsid w:val="009C2D79"/>
    <w:rsid w:val="009C5BFD"/>
    <w:rsid w:val="009C62F3"/>
    <w:rsid w:val="009C656E"/>
    <w:rsid w:val="009D502B"/>
    <w:rsid w:val="009D6861"/>
    <w:rsid w:val="009D71F2"/>
    <w:rsid w:val="009E0DCE"/>
    <w:rsid w:val="009E164C"/>
    <w:rsid w:val="009E4F3C"/>
    <w:rsid w:val="009E57CA"/>
    <w:rsid w:val="009E6DF1"/>
    <w:rsid w:val="009F013B"/>
    <w:rsid w:val="009F4B36"/>
    <w:rsid w:val="009F6F3F"/>
    <w:rsid w:val="00A00CB8"/>
    <w:rsid w:val="00A00E72"/>
    <w:rsid w:val="00A045DE"/>
    <w:rsid w:val="00A05207"/>
    <w:rsid w:val="00A10785"/>
    <w:rsid w:val="00A155B6"/>
    <w:rsid w:val="00A1775F"/>
    <w:rsid w:val="00A22115"/>
    <w:rsid w:val="00A23064"/>
    <w:rsid w:val="00A254B0"/>
    <w:rsid w:val="00A27322"/>
    <w:rsid w:val="00A33A24"/>
    <w:rsid w:val="00A35508"/>
    <w:rsid w:val="00A35D71"/>
    <w:rsid w:val="00A37F83"/>
    <w:rsid w:val="00A401D5"/>
    <w:rsid w:val="00A43BFD"/>
    <w:rsid w:val="00A45CA7"/>
    <w:rsid w:val="00A5013B"/>
    <w:rsid w:val="00A526F3"/>
    <w:rsid w:val="00A52D97"/>
    <w:rsid w:val="00A5392F"/>
    <w:rsid w:val="00A5433C"/>
    <w:rsid w:val="00A54C8F"/>
    <w:rsid w:val="00A55584"/>
    <w:rsid w:val="00A5680D"/>
    <w:rsid w:val="00A56ABB"/>
    <w:rsid w:val="00A57779"/>
    <w:rsid w:val="00A62897"/>
    <w:rsid w:val="00A670E5"/>
    <w:rsid w:val="00A67A3B"/>
    <w:rsid w:val="00A70D90"/>
    <w:rsid w:val="00A7231B"/>
    <w:rsid w:val="00A739E8"/>
    <w:rsid w:val="00A801ED"/>
    <w:rsid w:val="00A80509"/>
    <w:rsid w:val="00A8095D"/>
    <w:rsid w:val="00A82831"/>
    <w:rsid w:val="00A93152"/>
    <w:rsid w:val="00AA0722"/>
    <w:rsid w:val="00AA2CD4"/>
    <w:rsid w:val="00AA5C4F"/>
    <w:rsid w:val="00AA5F01"/>
    <w:rsid w:val="00AA6EED"/>
    <w:rsid w:val="00AA7C24"/>
    <w:rsid w:val="00AB011F"/>
    <w:rsid w:val="00AB33FC"/>
    <w:rsid w:val="00AB34F9"/>
    <w:rsid w:val="00AB4308"/>
    <w:rsid w:val="00AB57DE"/>
    <w:rsid w:val="00AC2899"/>
    <w:rsid w:val="00AC2F6C"/>
    <w:rsid w:val="00AC3219"/>
    <w:rsid w:val="00AC3B5E"/>
    <w:rsid w:val="00AD0D43"/>
    <w:rsid w:val="00AD174D"/>
    <w:rsid w:val="00AD25F9"/>
    <w:rsid w:val="00AE228D"/>
    <w:rsid w:val="00AE455E"/>
    <w:rsid w:val="00AE7739"/>
    <w:rsid w:val="00AF422C"/>
    <w:rsid w:val="00AF4AC4"/>
    <w:rsid w:val="00B01335"/>
    <w:rsid w:val="00B01C6B"/>
    <w:rsid w:val="00B02AF3"/>
    <w:rsid w:val="00B068BE"/>
    <w:rsid w:val="00B16678"/>
    <w:rsid w:val="00B17898"/>
    <w:rsid w:val="00B219A8"/>
    <w:rsid w:val="00B23D2B"/>
    <w:rsid w:val="00B2486C"/>
    <w:rsid w:val="00B30109"/>
    <w:rsid w:val="00B32DB6"/>
    <w:rsid w:val="00B33CDE"/>
    <w:rsid w:val="00B3530A"/>
    <w:rsid w:val="00B36688"/>
    <w:rsid w:val="00B371A4"/>
    <w:rsid w:val="00B373CE"/>
    <w:rsid w:val="00B4172D"/>
    <w:rsid w:val="00B501D4"/>
    <w:rsid w:val="00B52340"/>
    <w:rsid w:val="00B54A9B"/>
    <w:rsid w:val="00B61D9B"/>
    <w:rsid w:val="00B66925"/>
    <w:rsid w:val="00B66D7D"/>
    <w:rsid w:val="00B67B31"/>
    <w:rsid w:val="00B70CA1"/>
    <w:rsid w:val="00B75D5B"/>
    <w:rsid w:val="00B8496E"/>
    <w:rsid w:val="00B84A7F"/>
    <w:rsid w:val="00B8632A"/>
    <w:rsid w:val="00B86841"/>
    <w:rsid w:val="00B86DA1"/>
    <w:rsid w:val="00B92F6F"/>
    <w:rsid w:val="00B93BE0"/>
    <w:rsid w:val="00B97383"/>
    <w:rsid w:val="00BA3EE2"/>
    <w:rsid w:val="00BB0A13"/>
    <w:rsid w:val="00BB13BA"/>
    <w:rsid w:val="00BB43D6"/>
    <w:rsid w:val="00BB44A4"/>
    <w:rsid w:val="00BB53D6"/>
    <w:rsid w:val="00BB5E34"/>
    <w:rsid w:val="00BB6312"/>
    <w:rsid w:val="00BB6E9E"/>
    <w:rsid w:val="00BB7A6D"/>
    <w:rsid w:val="00BC1CE1"/>
    <w:rsid w:val="00BC27A9"/>
    <w:rsid w:val="00BC339A"/>
    <w:rsid w:val="00BC3A52"/>
    <w:rsid w:val="00BD00A6"/>
    <w:rsid w:val="00BD0517"/>
    <w:rsid w:val="00BD0A9A"/>
    <w:rsid w:val="00BE1B6E"/>
    <w:rsid w:val="00BE7E4E"/>
    <w:rsid w:val="00BF35BD"/>
    <w:rsid w:val="00BF41D5"/>
    <w:rsid w:val="00BF4A7E"/>
    <w:rsid w:val="00BF65B9"/>
    <w:rsid w:val="00C02680"/>
    <w:rsid w:val="00C02EAF"/>
    <w:rsid w:val="00C04FE5"/>
    <w:rsid w:val="00C1131F"/>
    <w:rsid w:val="00C12F55"/>
    <w:rsid w:val="00C14C3F"/>
    <w:rsid w:val="00C17F69"/>
    <w:rsid w:val="00C25C2E"/>
    <w:rsid w:val="00C26916"/>
    <w:rsid w:val="00C26A7F"/>
    <w:rsid w:val="00C310B0"/>
    <w:rsid w:val="00C311B6"/>
    <w:rsid w:val="00C3275A"/>
    <w:rsid w:val="00C336D3"/>
    <w:rsid w:val="00C33FA9"/>
    <w:rsid w:val="00C34C08"/>
    <w:rsid w:val="00C34CA4"/>
    <w:rsid w:val="00C3563D"/>
    <w:rsid w:val="00C35DAC"/>
    <w:rsid w:val="00C41E1D"/>
    <w:rsid w:val="00C44B0E"/>
    <w:rsid w:val="00C46AF3"/>
    <w:rsid w:val="00C5119A"/>
    <w:rsid w:val="00C56753"/>
    <w:rsid w:val="00C6122C"/>
    <w:rsid w:val="00C61319"/>
    <w:rsid w:val="00C61AC1"/>
    <w:rsid w:val="00C632C0"/>
    <w:rsid w:val="00C72DC6"/>
    <w:rsid w:val="00C74A0F"/>
    <w:rsid w:val="00C757DC"/>
    <w:rsid w:val="00C821F3"/>
    <w:rsid w:val="00C84D2F"/>
    <w:rsid w:val="00C939EE"/>
    <w:rsid w:val="00C93C95"/>
    <w:rsid w:val="00C9598F"/>
    <w:rsid w:val="00C9669B"/>
    <w:rsid w:val="00CA001A"/>
    <w:rsid w:val="00CA6B9E"/>
    <w:rsid w:val="00CB4F76"/>
    <w:rsid w:val="00CC0430"/>
    <w:rsid w:val="00CC3438"/>
    <w:rsid w:val="00CC64CE"/>
    <w:rsid w:val="00CC6700"/>
    <w:rsid w:val="00CD0B42"/>
    <w:rsid w:val="00CD3D3D"/>
    <w:rsid w:val="00CD580C"/>
    <w:rsid w:val="00CD6100"/>
    <w:rsid w:val="00CE30FE"/>
    <w:rsid w:val="00CE40C3"/>
    <w:rsid w:val="00CE668B"/>
    <w:rsid w:val="00CF39E9"/>
    <w:rsid w:val="00CF4233"/>
    <w:rsid w:val="00CF4807"/>
    <w:rsid w:val="00D000CF"/>
    <w:rsid w:val="00D023C7"/>
    <w:rsid w:val="00D023DA"/>
    <w:rsid w:val="00D06515"/>
    <w:rsid w:val="00D10FD2"/>
    <w:rsid w:val="00D112A4"/>
    <w:rsid w:val="00D14E0F"/>
    <w:rsid w:val="00D165BB"/>
    <w:rsid w:val="00D212E3"/>
    <w:rsid w:val="00D217C6"/>
    <w:rsid w:val="00D23D18"/>
    <w:rsid w:val="00D26EAC"/>
    <w:rsid w:val="00D342FF"/>
    <w:rsid w:val="00D35107"/>
    <w:rsid w:val="00D365D9"/>
    <w:rsid w:val="00D4085D"/>
    <w:rsid w:val="00D42F77"/>
    <w:rsid w:val="00D51E56"/>
    <w:rsid w:val="00D5262E"/>
    <w:rsid w:val="00D6123F"/>
    <w:rsid w:val="00D71106"/>
    <w:rsid w:val="00D71A43"/>
    <w:rsid w:val="00D7272D"/>
    <w:rsid w:val="00D77D99"/>
    <w:rsid w:val="00D81991"/>
    <w:rsid w:val="00D84F5C"/>
    <w:rsid w:val="00D94FFC"/>
    <w:rsid w:val="00D9537D"/>
    <w:rsid w:val="00D95DF5"/>
    <w:rsid w:val="00D95FC6"/>
    <w:rsid w:val="00DA5101"/>
    <w:rsid w:val="00DA5540"/>
    <w:rsid w:val="00DA6057"/>
    <w:rsid w:val="00DA61B0"/>
    <w:rsid w:val="00DB2003"/>
    <w:rsid w:val="00DB28E5"/>
    <w:rsid w:val="00DB6C08"/>
    <w:rsid w:val="00DC1B3F"/>
    <w:rsid w:val="00DD0454"/>
    <w:rsid w:val="00DD422C"/>
    <w:rsid w:val="00DD51EE"/>
    <w:rsid w:val="00DE4247"/>
    <w:rsid w:val="00DE5C6D"/>
    <w:rsid w:val="00DE6354"/>
    <w:rsid w:val="00DE6B08"/>
    <w:rsid w:val="00DE6FEB"/>
    <w:rsid w:val="00DF31AE"/>
    <w:rsid w:val="00DF554B"/>
    <w:rsid w:val="00DF7B32"/>
    <w:rsid w:val="00E02485"/>
    <w:rsid w:val="00E02D32"/>
    <w:rsid w:val="00E04228"/>
    <w:rsid w:val="00E0542B"/>
    <w:rsid w:val="00E10598"/>
    <w:rsid w:val="00E155DB"/>
    <w:rsid w:val="00E2059E"/>
    <w:rsid w:val="00E217A5"/>
    <w:rsid w:val="00E231E6"/>
    <w:rsid w:val="00E236B3"/>
    <w:rsid w:val="00E23EA6"/>
    <w:rsid w:val="00E308D0"/>
    <w:rsid w:val="00E356A0"/>
    <w:rsid w:val="00E36A89"/>
    <w:rsid w:val="00E37557"/>
    <w:rsid w:val="00E41847"/>
    <w:rsid w:val="00E42A23"/>
    <w:rsid w:val="00E52724"/>
    <w:rsid w:val="00E54A7E"/>
    <w:rsid w:val="00E62CBC"/>
    <w:rsid w:val="00E65FC8"/>
    <w:rsid w:val="00E66F3E"/>
    <w:rsid w:val="00E67D1A"/>
    <w:rsid w:val="00E7105D"/>
    <w:rsid w:val="00E724C3"/>
    <w:rsid w:val="00E73BEF"/>
    <w:rsid w:val="00E75B1A"/>
    <w:rsid w:val="00E7634D"/>
    <w:rsid w:val="00E805BE"/>
    <w:rsid w:val="00E841E7"/>
    <w:rsid w:val="00E847A4"/>
    <w:rsid w:val="00E90618"/>
    <w:rsid w:val="00E94356"/>
    <w:rsid w:val="00E9488B"/>
    <w:rsid w:val="00EA2FDB"/>
    <w:rsid w:val="00EA5F18"/>
    <w:rsid w:val="00EB3182"/>
    <w:rsid w:val="00EB59BC"/>
    <w:rsid w:val="00EC2089"/>
    <w:rsid w:val="00EC2643"/>
    <w:rsid w:val="00EC2D9A"/>
    <w:rsid w:val="00EC46AD"/>
    <w:rsid w:val="00EC4BC0"/>
    <w:rsid w:val="00EC5273"/>
    <w:rsid w:val="00ED07CC"/>
    <w:rsid w:val="00ED1691"/>
    <w:rsid w:val="00ED305F"/>
    <w:rsid w:val="00ED5A36"/>
    <w:rsid w:val="00EE039A"/>
    <w:rsid w:val="00EE1E08"/>
    <w:rsid w:val="00EE45B8"/>
    <w:rsid w:val="00EE4876"/>
    <w:rsid w:val="00EE5839"/>
    <w:rsid w:val="00EE5AD9"/>
    <w:rsid w:val="00EF24B9"/>
    <w:rsid w:val="00EF2BF4"/>
    <w:rsid w:val="00EF2D8A"/>
    <w:rsid w:val="00F00460"/>
    <w:rsid w:val="00F00A30"/>
    <w:rsid w:val="00F00C9A"/>
    <w:rsid w:val="00F01C77"/>
    <w:rsid w:val="00F06779"/>
    <w:rsid w:val="00F06EBA"/>
    <w:rsid w:val="00F1138F"/>
    <w:rsid w:val="00F1172F"/>
    <w:rsid w:val="00F11EF3"/>
    <w:rsid w:val="00F1606B"/>
    <w:rsid w:val="00F175EB"/>
    <w:rsid w:val="00F20282"/>
    <w:rsid w:val="00F3038D"/>
    <w:rsid w:val="00F4112E"/>
    <w:rsid w:val="00F44DAB"/>
    <w:rsid w:val="00F462E3"/>
    <w:rsid w:val="00F465FD"/>
    <w:rsid w:val="00F46E88"/>
    <w:rsid w:val="00F47566"/>
    <w:rsid w:val="00F47F79"/>
    <w:rsid w:val="00F550E6"/>
    <w:rsid w:val="00F572CD"/>
    <w:rsid w:val="00F60B12"/>
    <w:rsid w:val="00F612BD"/>
    <w:rsid w:val="00F662DF"/>
    <w:rsid w:val="00F67321"/>
    <w:rsid w:val="00F70913"/>
    <w:rsid w:val="00F72F67"/>
    <w:rsid w:val="00F73E68"/>
    <w:rsid w:val="00F741FA"/>
    <w:rsid w:val="00F75522"/>
    <w:rsid w:val="00F818DF"/>
    <w:rsid w:val="00F81C5C"/>
    <w:rsid w:val="00F830DF"/>
    <w:rsid w:val="00F835BA"/>
    <w:rsid w:val="00F85534"/>
    <w:rsid w:val="00F90E6E"/>
    <w:rsid w:val="00F925F9"/>
    <w:rsid w:val="00F96DA1"/>
    <w:rsid w:val="00F97817"/>
    <w:rsid w:val="00FA15EE"/>
    <w:rsid w:val="00FA3C7F"/>
    <w:rsid w:val="00FA4785"/>
    <w:rsid w:val="00FA66CE"/>
    <w:rsid w:val="00FB0263"/>
    <w:rsid w:val="00FB0556"/>
    <w:rsid w:val="00FB0735"/>
    <w:rsid w:val="00FB1533"/>
    <w:rsid w:val="00FB1B08"/>
    <w:rsid w:val="00FB64ED"/>
    <w:rsid w:val="00FB772B"/>
    <w:rsid w:val="00FB78CB"/>
    <w:rsid w:val="00FB79BA"/>
    <w:rsid w:val="00FC49DF"/>
    <w:rsid w:val="00FD0B16"/>
    <w:rsid w:val="00FD5858"/>
    <w:rsid w:val="00FE056F"/>
    <w:rsid w:val="00FE066F"/>
    <w:rsid w:val="00FE20FF"/>
    <w:rsid w:val="00FE3F76"/>
    <w:rsid w:val="00FE47E6"/>
    <w:rsid w:val="00FE4D01"/>
    <w:rsid w:val="00FF17C4"/>
    <w:rsid w:val="00FF5847"/>
    <w:rsid w:val="00FF5B06"/>
    <w:rsid w:val="00FF79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000000"/>
        <w:sz w:val="24"/>
        <w:szCs w:val="24"/>
        <w:lang w:val="bg-BG"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054"/>
    <w:pPr>
      <w:spacing w:line="240" w:lineRule="auto"/>
    </w:pPr>
    <w:rPr>
      <w:rFonts w:eastAsia="Times New Roman"/>
      <w:color w:val="auto"/>
      <w:lang w:eastAsia="bg-BG"/>
    </w:rPr>
  </w:style>
  <w:style w:type="paragraph" w:styleId="Heading1">
    <w:name w:val="heading 1"/>
    <w:basedOn w:val="Normal"/>
    <w:next w:val="Normal"/>
    <w:link w:val="Heading1Char"/>
    <w:qFormat/>
    <w:rsid w:val="00120242"/>
    <w:pPr>
      <w:keepNext/>
      <w:jc w:val="both"/>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0242"/>
    <w:rPr>
      <w:rFonts w:eastAsia="Times New Roman"/>
      <w:color w:val="auto"/>
      <w:lang w:eastAsia="bg-BG"/>
    </w:rPr>
  </w:style>
  <w:style w:type="paragraph" w:styleId="BodyText2">
    <w:name w:val="Body Text 2"/>
    <w:basedOn w:val="Normal"/>
    <w:link w:val="BodyText2Char"/>
    <w:rsid w:val="00120242"/>
    <w:pPr>
      <w:spacing w:after="120" w:line="480" w:lineRule="auto"/>
    </w:pPr>
  </w:style>
  <w:style w:type="character" w:customStyle="1" w:styleId="BodyText2Char">
    <w:name w:val="Body Text 2 Char"/>
    <w:basedOn w:val="DefaultParagraphFont"/>
    <w:link w:val="BodyText2"/>
    <w:rsid w:val="00120242"/>
    <w:rPr>
      <w:rFonts w:eastAsia="Times New Roman"/>
      <w:color w:val="auto"/>
      <w:lang w:eastAsia="bg-BG"/>
    </w:rPr>
  </w:style>
  <w:style w:type="paragraph" w:styleId="ListNumber">
    <w:name w:val="List Number"/>
    <w:basedOn w:val="Normal"/>
    <w:rsid w:val="00120242"/>
    <w:pPr>
      <w:numPr>
        <w:numId w:val="1"/>
      </w:numPr>
      <w:spacing w:after="240"/>
      <w:jc w:val="both"/>
    </w:pPr>
    <w:rPr>
      <w:lang w:val="en-GB"/>
    </w:rPr>
  </w:style>
  <w:style w:type="paragraph" w:customStyle="1" w:styleId="ListNumberLevel2">
    <w:name w:val="List Number (Level 2)"/>
    <w:basedOn w:val="Normal"/>
    <w:rsid w:val="00120242"/>
    <w:pPr>
      <w:numPr>
        <w:ilvl w:val="1"/>
        <w:numId w:val="1"/>
      </w:numPr>
      <w:spacing w:after="240"/>
      <w:jc w:val="both"/>
    </w:pPr>
    <w:rPr>
      <w:lang w:val="en-GB"/>
    </w:rPr>
  </w:style>
  <w:style w:type="paragraph" w:customStyle="1" w:styleId="ListNumberLevel3">
    <w:name w:val="List Number (Level 3)"/>
    <w:basedOn w:val="Normal"/>
    <w:rsid w:val="00120242"/>
    <w:pPr>
      <w:numPr>
        <w:ilvl w:val="2"/>
        <w:numId w:val="1"/>
      </w:numPr>
      <w:spacing w:after="240"/>
      <w:jc w:val="both"/>
    </w:pPr>
    <w:rPr>
      <w:lang w:val="en-GB"/>
    </w:rPr>
  </w:style>
  <w:style w:type="paragraph" w:customStyle="1" w:styleId="ListNumberLevel4">
    <w:name w:val="List Number (Level 4)"/>
    <w:basedOn w:val="Normal"/>
    <w:rsid w:val="00120242"/>
    <w:pPr>
      <w:numPr>
        <w:ilvl w:val="3"/>
        <w:numId w:val="1"/>
      </w:numPr>
      <w:spacing w:after="240"/>
      <w:jc w:val="both"/>
    </w:pPr>
    <w:rPr>
      <w:lang w:val="en-GB"/>
    </w:rPr>
  </w:style>
  <w:style w:type="paragraph" w:customStyle="1" w:styleId="CharCharZchnZchnChar">
    <w:name w:val="Знак Знак Char Char Zchn Zchn Знак Знак Char"/>
    <w:basedOn w:val="Normal"/>
    <w:rsid w:val="00120242"/>
    <w:pPr>
      <w:suppressAutoHyphens/>
      <w:spacing w:after="160" w:line="240" w:lineRule="exact"/>
    </w:pPr>
    <w:rPr>
      <w:rFonts w:ascii="Tahoma" w:hAnsi="Tahoma"/>
      <w:lang w:val="en-US" w:eastAsia="ar-SA"/>
    </w:rPr>
  </w:style>
  <w:style w:type="paragraph" w:styleId="BalloonText">
    <w:name w:val="Balloon Text"/>
    <w:basedOn w:val="Normal"/>
    <w:link w:val="BalloonTextChar"/>
    <w:uiPriority w:val="99"/>
    <w:semiHidden/>
    <w:unhideWhenUsed/>
    <w:rsid w:val="00120242"/>
    <w:rPr>
      <w:rFonts w:ascii="Tahoma" w:hAnsi="Tahoma" w:cs="Tahoma"/>
      <w:sz w:val="16"/>
      <w:szCs w:val="16"/>
    </w:rPr>
  </w:style>
  <w:style w:type="character" w:customStyle="1" w:styleId="BalloonTextChar">
    <w:name w:val="Balloon Text Char"/>
    <w:basedOn w:val="DefaultParagraphFont"/>
    <w:link w:val="BalloonText"/>
    <w:uiPriority w:val="99"/>
    <w:semiHidden/>
    <w:rsid w:val="00120242"/>
    <w:rPr>
      <w:rFonts w:ascii="Tahoma" w:eastAsia="Times New Roman" w:hAnsi="Tahoma" w:cs="Tahoma"/>
      <w:color w:val="auto"/>
      <w:sz w:val="16"/>
      <w:szCs w:val="16"/>
      <w:lang w:eastAsia="bg-BG"/>
    </w:rPr>
  </w:style>
  <w:style w:type="character" w:styleId="Hyperlink">
    <w:name w:val="Hyperlink"/>
    <w:basedOn w:val="DefaultParagraphFont"/>
    <w:uiPriority w:val="99"/>
    <w:unhideWhenUsed/>
    <w:rsid w:val="0001470A"/>
    <w:rPr>
      <w:color w:val="0000FF" w:themeColor="hyperlink"/>
      <w:u w:val="single"/>
    </w:rPr>
  </w:style>
  <w:style w:type="paragraph" w:styleId="ListParagraph">
    <w:name w:val="List Paragraph"/>
    <w:basedOn w:val="Normal"/>
    <w:uiPriority w:val="34"/>
    <w:qFormat/>
    <w:rsid w:val="0001470A"/>
    <w:pPr>
      <w:ind w:left="720"/>
      <w:contextualSpacing/>
    </w:pPr>
  </w:style>
  <w:style w:type="character" w:styleId="CommentReference">
    <w:name w:val="annotation reference"/>
    <w:basedOn w:val="DefaultParagraphFont"/>
    <w:semiHidden/>
    <w:rsid w:val="00995F52"/>
    <w:rPr>
      <w:sz w:val="16"/>
      <w:szCs w:val="16"/>
    </w:rPr>
  </w:style>
  <w:style w:type="paragraph" w:customStyle="1" w:styleId="ListDash1">
    <w:name w:val="List Dash 1"/>
    <w:basedOn w:val="Normal"/>
    <w:rsid w:val="00995F52"/>
    <w:pPr>
      <w:numPr>
        <w:numId w:val="7"/>
      </w:numPr>
      <w:spacing w:after="240"/>
      <w:jc w:val="both"/>
    </w:pPr>
    <w:rPr>
      <w:szCs w:val="20"/>
      <w:lang w:val="en-GB" w:eastAsia="en-GB"/>
    </w:rPr>
  </w:style>
  <w:style w:type="paragraph" w:customStyle="1" w:styleId="Default">
    <w:name w:val="Default"/>
    <w:rsid w:val="00D112A4"/>
    <w:pPr>
      <w:autoSpaceDE w:val="0"/>
      <w:autoSpaceDN w:val="0"/>
      <w:adjustRightInd w:val="0"/>
      <w:spacing w:line="240" w:lineRule="auto"/>
    </w:pPr>
    <w:rPr>
      <w:rFonts w:eastAsia="Times New Roman"/>
      <w:lang w:eastAsia="bg-BG"/>
    </w:rPr>
  </w:style>
  <w:style w:type="paragraph" w:styleId="FootnoteText">
    <w:name w:val="footnote text"/>
    <w:basedOn w:val="Normal"/>
    <w:link w:val="FootnoteTextChar"/>
    <w:uiPriority w:val="99"/>
    <w:semiHidden/>
    <w:unhideWhenUsed/>
    <w:rsid w:val="00DF31AE"/>
    <w:rPr>
      <w:sz w:val="20"/>
      <w:szCs w:val="20"/>
    </w:rPr>
  </w:style>
  <w:style w:type="character" w:customStyle="1" w:styleId="FootnoteTextChar">
    <w:name w:val="Footnote Text Char"/>
    <w:basedOn w:val="DefaultParagraphFont"/>
    <w:link w:val="FootnoteText"/>
    <w:uiPriority w:val="99"/>
    <w:semiHidden/>
    <w:rsid w:val="00DF31AE"/>
    <w:rPr>
      <w:rFonts w:eastAsia="Times New Roman"/>
      <w:color w:val="auto"/>
      <w:sz w:val="20"/>
      <w:szCs w:val="20"/>
      <w:lang w:eastAsia="bg-BG"/>
    </w:rPr>
  </w:style>
  <w:style w:type="character" w:styleId="FootnoteReference">
    <w:name w:val="footnote reference"/>
    <w:basedOn w:val="DefaultParagraphFont"/>
    <w:uiPriority w:val="99"/>
    <w:semiHidden/>
    <w:unhideWhenUsed/>
    <w:rsid w:val="00DF31AE"/>
    <w:rPr>
      <w:vertAlign w:val="superscript"/>
    </w:rPr>
  </w:style>
  <w:style w:type="paragraph" w:styleId="EndnoteText">
    <w:name w:val="endnote text"/>
    <w:basedOn w:val="Normal"/>
    <w:link w:val="EndnoteTextChar"/>
    <w:uiPriority w:val="99"/>
    <w:semiHidden/>
    <w:unhideWhenUsed/>
    <w:rsid w:val="00AD0D43"/>
    <w:rPr>
      <w:sz w:val="20"/>
      <w:szCs w:val="20"/>
    </w:rPr>
  </w:style>
  <w:style w:type="character" w:customStyle="1" w:styleId="EndnoteTextChar">
    <w:name w:val="Endnote Text Char"/>
    <w:basedOn w:val="DefaultParagraphFont"/>
    <w:link w:val="EndnoteText"/>
    <w:uiPriority w:val="99"/>
    <w:semiHidden/>
    <w:rsid w:val="00AD0D43"/>
    <w:rPr>
      <w:rFonts w:eastAsia="Times New Roman"/>
      <w:color w:val="auto"/>
      <w:sz w:val="20"/>
      <w:szCs w:val="20"/>
      <w:lang w:eastAsia="bg-BG"/>
    </w:rPr>
  </w:style>
  <w:style w:type="character" w:styleId="EndnoteReference">
    <w:name w:val="endnote reference"/>
    <w:basedOn w:val="DefaultParagraphFont"/>
    <w:uiPriority w:val="99"/>
    <w:semiHidden/>
    <w:unhideWhenUsed/>
    <w:rsid w:val="00AD0D43"/>
    <w:rPr>
      <w:vertAlign w:val="superscript"/>
    </w:rPr>
  </w:style>
  <w:style w:type="table" w:styleId="TableGrid">
    <w:name w:val="Table Grid"/>
    <w:basedOn w:val="TableNormal"/>
    <w:uiPriority w:val="59"/>
    <w:rsid w:val="00570158"/>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D502B"/>
    <w:pPr>
      <w:tabs>
        <w:tab w:val="center" w:pos="4536"/>
        <w:tab w:val="right" w:pos="9072"/>
      </w:tabs>
    </w:pPr>
  </w:style>
  <w:style w:type="character" w:customStyle="1" w:styleId="HeaderChar">
    <w:name w:val="Header Char"/>
    <w:basedOn w:val="DefaultParagraphFont"/>
    <w:link w:val="Header"/>
    <w:uiPriority w:val="99"/>
    <w:rsid w:val="009D502B"/>
    <w:rPr>
      <w:rFonts w:eastAsia="Times New Roman"/>
      <w:color w:val="auto"/>
      <w:lang w:eastAsia="bg-BG"/>
    </w:rPr>
  </w:style>
  <w:style w:type="paragraph" w:styleId="Footer">
    <w:name w:val="footer"/>
    <w:basedOn w:val="Normal"/>
    <w:link w:val="FooterChar"/>
    <w:uiPriority w:val="99"/>
    <w:unhideWhenUsed/>
    <w:rsid w:val="009D502B"/>
    <w:pPr>
      <w:tabs>
        <w:tab w:val="center" w:pos="4536"/>
        <w:tab w:val="right" w:pos="9072"/>
      </w:tabs>
    </w:pPr>
  </w:style>
  <w:style w:type="character" w:customStyle="1" w:styleId="FooterChar">
    <w:name w:val="Footer Char"/>
    <w:basedOn w:val="DefaultParagraphFont"/>
    <w:link w:val="Footer"/>
    <w:uiPriority w:val="99"/>
    <w:rsid w:val="009D502B"/>
    <w:rPr>
      <w:rFonts w:eastAsia="Times New Roman"/>
      <w:color w:val="auto"/>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olor w:val="000000"/>
        <w:sz w:val="24"/>
        <w:szCs w:val="24"/>
        <w:lang w:val="bg-BG"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054"/>
    <w:pPr>
      <w:spacing w:line="240" w:lineRule="auto"/>
    </w:pPr>
    <w:rPr>
      <w:rFonts w:eastAsia="Times New Roman"/>
      <w:color w:val="auto"/>
      <w:lang w:eastAsia="bg-BG"/>
    </w:rPr>
  </w:style>
  <w:style w:type="paragraph" w:styleId="Heading1">
    <w:name w:val="heading 1"/>
    <w:basedOn w:val="Normal"/>
    <w:next w:val="Normal"/>
    <w:link w:val="Heading1Char"/>
    <w:qFormat/>
    <w:rsid w:val="00120242"/>
    <w:pPr>
      <w:keepNext/>
      <w:jc w:val="both"/>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0242"/>
    <w:rPr>
      <w:rFonts w:eastAsia="Times New Roman"/>
      <w:color w:val="auto"/>
      <w:lang w:eastAsia="bg-BG"/>
    </w:rPr>
  </w:style>
  <w:style w:type="paragraph" w:styleId="BodyText2">
    <w:name w:val="Body Text 2"/>
    <w:basedOn w:val="Normal"/>
    <w:link w:val="BodyText2Char"/>
    <w:rsid w:val="00120242"/>
    <w:pPr>
      <w:spacing w:after="120" w:line="480" w:lineRule="auto"/>
    </w:pPr>
  </w:style>
  <w:style w:type="character" w:customStyle="1" w:styleId="BodyText2Char">
    <w:name w:val="Body Text 2 Char"/>
    <w:basedOn w:val="DefaultParagraphFont"/>
    <w:link w:val="BodyText2"/>
    <w:rsid w:val="00120242"/>
    <w:rPr>
      <w:rFonts w:eastAsia="Times New Roman"/>
      <w:color w:val="auto"/>
      <w:lang w:eastAsia="bg-BG"/>
    </w:rPr>
  </w:style>
  <w:style w:type="paragraph" w:styleId="ListNumber">
    <w:name w:val="List Number"/>
    <w:basedOn w:val="Normal"/>
    <w:rsid w:val="00120242"/>
    <w:pPr>
      <w:numPr>
        <w:numId w:val="1"/>
      </w:numPr>
      <w:spacing w:after="240"/>
      <w:jc w:val="both"/>
    </w:pPr>
    <w:rPr>
      <w:lang w:val="en-GB"/>
    </w:rPr>
  </w:style>
  <w:style w:type="paragraph" w:customStyle="1" w:styleId="ListNumberLevel2">
    <w:name w:val="List Number (Level 2)"/>
    <w:basedOn w:val="Normal"/>
    <w:rsid w:val="00120242"/>
    <w:pPr>
      <w:numPr>
        <w:ilvl w:val="1"/>
        <w:numId w:val="1"/>
      </w:numPr>
      <w:spacing w:after="240"/>
      <w:jc w:val="both"/>
    </w:pPr>
    <w:rPr>
      <w:lang w:val="en-GB"/>
    </w:rPr>
  </w:style>
  <w:style w:type="paragraph" w:customStyle="1" w:styleId="ListNumberLevel3">
    <w:name w:val="List Number (Level 3)"/>
    <w:basedOn w:val="Normal"/>
    <w:rsid w:val="00120242"/>
    <w:pPr>
      <w:numPr>
        <w:ilvl w:val="2"/>
        <w:numId w:val="1"/>
      </w:numPr>
      <w:spacing w:after="240"/>
      <w:jc w:val="both"/>
    </w:pPr>
    <w:rPr>
      <w:lang w:val="en-GB"/>
    </w:rPr>
  </w:style>
  <w:style w:type="paragraph" w:customStyle="1" w:styleId="ListNumberLevel4">
    <w:name w:val="List Number (Level 4)"/>
    <w:basedOn w:val="Normal"/>
    <w:rsid w:val="00120242"/>
    <w:pPr>
      <w:numPr>
        <w:ilvl w:val="3"/>
        <w:numId w:val="1"/>
      </w:numPr>
      <w:spacing w:after="240"/>
      <w:jc w:val="both"/>
    </w:pPr>
    <w:rPr>
      <w:lang w:val="en-GB"/>
    </w:rPr>
  </w:style>
  <w:style w:type="paragraph" w:customStyle="1" w:styleId="CharCharZchnZchnChar">
    <w:name w:val="Знак Знак Char Char Zchn Zchn Знак Знак Char"/>
    <w:basedOn w:val="Normal"/>
    <w:rsid w:val="00120242"/>
    <w:pPr>
      <w:suppressAutoHyphens/>
      <w:spacing w:after="160" w:line="240" w:lineRule="exact"/>
    </w:pPr>
    <w:rPr>
      <w:rFonts w:ascii="Tahoma" w:hAnsi="Tahoma"/>
      <w:lang w:val="en-US" w:eastAsia="ar-SA"/>
    </w:rPr>
  </w:style>
  <w:style w:type="paragraph" w:styleId="BalloonText">
    <w:name w:val="Balloon Text"/>
    <w:basedOn w:val="Normal"/>
    <w:link w:val="BalloonTextChar"/>
    <w:uiPriority w:val="99"/>
    <w:semiHidden/>
    <w:unhideWhenUsed/>
    <w:rsid w:val="00120242"/>
    <w:rPr>
      <w:rFonts w:ascii="Tahoma" w:hAnsi="Tahoma" w:cs="Tahoma"/>
      <w:sz w:val="16"/>
      <w:szCs w:val="16"/>
    </w:rPr>
  </w:style>
  <w:style w:type="character" w:customStyle="1" w:styleId="BalloonTextChar">
    <w:name w:val="Balloon Text Char"/>
    <w:basedOn w:val="DefaultParagraphFont"/>
    <w:link w:val="BalloonText"/>
    <w:uiPriority w:val="99"/>
    <w:semiHidden/>
    <w:rsid w:val="00120242"/>
    <w:rPr>
      <w:rFonts w:ascii="Tahoma" w:eastAsia="Times New Roman" w:hAnsi="Tahoma" w:cs="Tahoma"/>
      <w:color w:val="auto"/>
      <w:sz w:val="16"/>
      <w:szCs w:val="16"/>
      <w:lang w:eastAsia="bg-BG"/>
    </w:rPr>
  </w:style>
  <w:style w:type="character" w:styleId="Hyperlink">
    <w:name w:val="Hyperlink"/>
    <w:basedOn w:val="DefaultParagraphFont"/>
    <w:uiPriority w:val="99"/>
    <w:unhideWhenUsed/>
    <w:rsid w:val="0001470A"/>
    <w:rPr>
      <w:color w:val="0000FF" w:themeColor="hyperlink"/>
      <w:u w:val="single"/>
    </w:rPr>
  </w:style>
  <w:style w:type="paragraph" w:styleId="ListParagraph">
    <w:name w:val="List Paragraph"/>
    <w:basedOn w:val="Normal"/>
    <w:uiPriority w:val="34"/>
    <w:qFormat/>
    <w:rsid w:val="0001470A"/>
    <w:pPr>
      <w:ind w:left="720"/>
      <w:contextualSpacing/>
    </w:pPr>
  </w:style>
  <w:style w:type="character" w:styleId="CommentReference">
    <w:name w:val="annotation reference"/>
    <w:basedOn w:val="DefaultParagraphFont"/>
    <w:semiHidden/>
    <w:rsid w:val="00995F52"/>
    <w:rPr>
      <w:sz w:val="16"/>
      <w:szCs w:val="16"/>
    </w:rPr>
  </w:style>
  <w:style w:type="paragraph" w:customStyle="1" w:styleId="ListDash1">
    <w:name w:val="List Dash 1"/>
    <w:basedOn w:val="Normal"/>
    <w:rsid w:val="00995F52"/>
    <w:pPr>
      <w:numPr>
        <w:numId w:val="7"/>
      </w:numPr>
      <w:spacing w:after="240"/>
      <w:jc w:val="both"/>
    </w:pPr>
    <w:rPr>
      <w:szCs w:val="20"/>
      <w:lang w:val="en-GB" w:eastAsia="en-GB"/>
    </w:rPr>
  </w:style>
  <w:style w:type="paragraph" w:customStyle="1" w:styleId="Default">
    <w:name w:val="Default"/>
    <w:rsid w:val="00D112A4"/>
    <w:pPr>
      <w:autoSpaceDE w:val="0"/>
      <w:autoSpaceDN w:val="0"/>
      <w:adjustRightInd w:val="0"/>
      <w:spacing w:line="240" w:lineRule="auto"/>
    </w:pPr>
    <w:rPr>
      <w:rFonts w:eastAsia="Times New Roman"/>
      <w:lang w:eastAsia="bg-BG"/>
    </w:rPr>
  </w:style>
  <w:style w:type="paragraph" w:styleId="FootnoteText">
    <w:name w:val="footnote text"/>
    <w:basedOn w:val="Normal"/>
    <w:link w:val="FootnoteTextChar"/>
    <w:uiPriority w:val="99"/>
    <w:semiHidden/>
    <w:unhideWhenUsed/>
    <w:rsid w:val="00DF31AE"/>
    <w:rPr>
      <w:sz w:val="20"/>
      <w:szCs w:val="20"/>
    </w:rPr>
  </w:style>
  <w:style w:type="character" w:customStyle="1" w:styleId="FootnoteTextChar">
    <w:name w:val="Footnote Text Char"/>
    <w:basedOn w:val="DefaultParagraphFont"/>
    <w:link w:val="FootnoteText"/>
    <w:uiPriority w:val="99"/>
    <w:semiHidden/>
    <w:rsid w:val="00DF31AE"/>
    <w:rPr>
      <w:rFonts w:eastAsia="Times New Roman"/>
      <w:color w:val="auto"/>
      <w:sz w:val="20"/>
      <w:szCs w:val="20"/>
      <w:lang w:eastAsia="bg-BG"/>
    </w:rPr>
  </w:style>
  <w:style w:type="character" w:styleId="FootnoteReference">
    <w:name w:val="footnote reference"/>
    <w:basedOn w:val="DefaultParagraphFont"/>
    <w:uiPriority w:val="99"/>
    <w:semiHidden/>
    <w:unhideWhenUsed/>
    <w:rsid w:val="00DF31AE"/>
    <w:rPr>
      <w:vertAlign w:val="superscript"/>
    </w:rPr>
  </w:style>
  <w:style w:type="paragraph" w:styleId="EndnoteText">
    <w:name w:val="endnote text"/>
    <w:basedOn w:val="Normal"/>
    <w:link w:val="EndnoteTextChar"/>
    <w:uiPriority w:val="99"/>
    <w:semiHidden/>
    <w:unhideWhenUsed/>
    <w:rsid w:val="00AD0D43"/>
    <w:rPr>
      <w:sz w:val="20"/>
      <w:szCs w:val="20"/>
    </w:rPr>
  </w:style>
  <w:style w:type="character" w:customStyle="1" w:styleId="EndnoteTextChar">
    <w:name w:val="Endnote Text Char"/>
    <w:basedOn w:val="DefaultParagraphFont"/>
    <w:link w:val="EndnoteText"/>
    <w:uiPriority w:val="99"/>
    <w:semiHidden/>
    <w:rsid w:val="00AD0D43"/>
    <w:rPr>
      <w:rFonts w:eastAsia="Times New Roman"/>
      <w:color w:val="auto"/>
      <w:sz w:val="20"/>
      <w:szCs w:val="20"/>
      <w:lang w:eastAsia="bg-BG"/>
    </w:rPr>
  </w:style>
  <w:style w:type="character" w:styleId="EndnoteReference">
    <w:name w:val="endnote reference"/>
    <w:basedOn w:val="DefaultParagraphFont"/>
    <w:uiPriority w:val="99"/>
    <w:semiHidden/>
    <w:unhideWhenUsed/>
    <w:rsid w:val="00AD0D43"/>
    <w:rPr>
      <w:vertAlign w:val="superscript"/>
    </w:rPr>
  </w:style>
  <w:style w:type="table" w:styleId="TableGrid">
    <w:name w:val="Table Grid"/>
    <w:basedOn w:val="TableNormal"/>
    <w:uiPriority w:val="59"/>
    <w:rsid w:val="00570158"/>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D502B"/>
    <w:pPr>
      <w:tabs>
        <w:tab w:val="center" w:pos="4536"/>
        <w:tab w:val="right" w:pos="9072"/>
      </w:tabs>
    </w:pPr>
  </w:style>
  <w:style w:type="character" w:customStyle="1" w:styleId="HeaderChar">
    <w:name w:val="Header Char"/>
    <w:basedOn w:val="DefaultParagraphFont"/>
    <w:link w:val="Header"/>
    <w:uiPriority w:val="99"/>
    <w:rsid w:val="009D502B"/>
    <w:rPr>
      <w:rFonts w:eastAsia="Times New Roman"/>
      <w:color w:val="auto"/>
      <w:lang w:eastAsia="bg-BG"/>
    </w:rPr>
  </w:style>
  <w:style w:type="paragraph" w:styleId="Footer">
    <w:name w:val="footer"/>
    <w:basedOn w:val="Normal"/>
    <w:link w:val="FooterChar"/>
    <w:uiPriority w:val="99"/>
    <w:unhideWhenUsed/>
    <w:rsid w:val="009D502B"/>
    <w:pPr>
      <w:tabs>
        <w:tab w:val="center" w:pos="4536"/>
        <w:tab w:val="right" w:pos="9072"/>
      </w:tabs>
    </w:pPr>
  </w:style>
  <w:style w:type="character" w:customStyle="1" w:styleId="FooterChar">
    <w:name w:val="Footer Char"/>
    <w:basedOn w:val="DefaultParagraphFont"/>
    <w:link w:val="Footer"/>
    <w:uiPriority w:val="99"/>
    <w:rsid w:val="009D502B"/>
    <w:rPr>
      <w:rFonts w:eastAsia="Times New Roman"/>
      <w:color w:val="auto"/>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8096">
      <w:bodyDiv w:val="1"/>
      <w:marLeft w:val="0"/>
      <w:marRight w:val="0"/>
      <w:marTop w:val="0"/>
      <w:marBottom w:val="0"/>
      <w:divBdr>
        <w:top w:val="none" w:sz="0" w:space="0" w:color="auto"/>
        <w:left w:val="none" w:sz="0" w:space="0" w:color="auto"/>
        <w:bottom w:val="none" w:sz="0" w:space="0" w:color="auto"/>
        <w:right w:val="none" w:sz="0" w:space="0" w:color="auto"/>
      </w:divBdr>
    </w:div>
    <w:div w:id="56126560">
      <w:bodyDiv w:val="1"/>
      <w:marLeft w:val="0"/>
      <w:marRight w:val="0"/>
      <w:marTop w:val="0"/>
      <w:marBottom w:val="0"/>
      <w:divBdr>
        <w:top w:val="none" w:sz="0" w:space="0" w:color="auto"/>
        <w:left w:val="none" w:sz="0" w:space="0" w:color="auto"/>
        <w:bottom w:val="none" w:sz="0" w:space="0" w:color="auto"/>
        <w:right w:val="none" w:sz="0" w:space="0" w:color="auto"/>
      </w:divBdr>
    </w:div>
    <w:div w:id="105976333">
      <w:bodyDiv w:val="1"/>
      <w:marLeft w:val="0"/>
      <w:marRight w:val="0"/>
      <w:marTop w:val="0"/>
      <w:marBottom w:val="0"/>
      <w:divBdr>
        <w:top w:val="none" w:sz="0" w:space="0" w:color="auto"/>
        <w:left w:val="none" w:sz="0" w:space="0" w:color="auto"/>
        <w:bottom w:val="none" w:sz="0" w:space="0" w:color="auto"/>
        <w:right w:val="none" w:sz="0" w:space="0" w:color="auto"/>
      </w:divBdr>
    </w:div>
    <w:div w:id="114105071">
      <w:bodyDiv w:val="1"/>
      <w:marLeft w:val="0"/>
      <w:marRight w:val="0"/>
      <w:marTop w:val="0"/>
      <w:marBottom w:val="0"/>
      <w:divBdr>
        <w:top w:val="none" w:sz="0" w:space="0" w:color="auto"/>
        <w:left w:val="none" w:sz="0" w:space="0" w:color="auto"/>
        <w:bottom w:val="none" w:sz="0" w:space="0" w:color="auto"/>
        <w:right w:val="none" w:sz="0" w:space="0" w:color="auto"/>
      </w:divBdr>
    </w:div>
    <w:div w:id="121655213">
      <w:bodyDiv w:val="1"/>
      <w:marLeft w:val="0"/>
      <w:marRight w:val="0"/>
      <w:marTop w:val="0"/>
      <w:marBottom w:val="0"/>
      <w:divBdr>
        <w:top w:val="none" w:sz="0" w:space="0" w:color="auto"/>
        <w:left w:val="none" w:sz="0" w:space="0" w:color="auto"/>
        <w:bottom w:val="none" w:sz="0" w:space="0" w:color="auto"/>
        <w:right w:val="none" w:sz="0" w:space="0" w:color="auto"/>
      </w:divBdr>
    </w:div>
    <w:div w:id="130296213">
      <w:bodyDiv w:val="1"/>
      <w:marLeft w:val="0"/>
      <w:marRight w:val="0"/>
      <w:marTop w:val="0"/>
      <w:marBottom w:val="0"/>
      <w:divBdr>
        <w:top w:val="none" w:sz="0" w:space="0" w:color="auto"/>
        <w:left w:val="none" w:sz="0" w:space="0" w:color="auto"/>
        <w:bottom w:val="none" w:sz="0" w:space="0" w:color="auto"/>
        <w:right w:val="none" w:sz="0" w:space="0" w:color="auto"/>
      </w:divBdr>
    </w:div>
    <w:div w:id="145364908">
      <w:bodyDiv w:val="1"/>
      <w:marLeft w:val="0"/>
      <w:marRight w:val="0"/>
      <w:marTop w:val="0"/>
      <w:marBottom w:val="0"/>
      <w:divBdr>
        <w:top w:val="none" w:sz="0" w:space="0" w:color="auto"/>
        <w:left w:val="none" w:sz="0" w:space="0" w:color="auto"/>
        <w:bottom w:val="none" w:sz="0" w:space="0" w:color="auto"/>
        <w:right w:val="none" w:sz="0" w:space="0" w:color="auto"/>
      </w:divBdr>
    </w:div>
    <w:div w:id="217935939">
      <w:bodyDiv w:val="1"/>
      <w:marLeft w:val="0"/>
      <w:marRight w:val="0"/>
      <w:marTop w:val="0"/>
      <w:marBottom w:val="0"/>
      <w:divBdr>
        <w:top w:val="none" w:sz="0" w:space="0" w:color="auto"/>
        <w:left w:val="none" w:sz="0" w:space="0" w:color="auto"/>
        <w:bottom w:val="none" w:sz="0" w:space="0" w:color="auto"/>
        <w:right w:val="none" w:sz="0" w:space="0" w:color="auto"/>
      </w:divBdr>
    </w:div>
    <w:div w:id="253979760">
      <w:bodyDiv w:val="1"/>
      <w:marLeft w:val="0"/>
      <w:marRight w:val="0"/>
      <w:marTop w:val="0"/>
      <w:marBottom w:val="0"/>
      <w:divBdr>
        <w:top w:val="none" w:sz="0" w:space="0" w:color="auto"/>
        <w:left w:val="none" w:sz="0" w:space="0" w:color="auto"/>
        <w:bottom w:val="none" w:sz="0" w:space="0" w:color="auto"/>
        <w:right w:val="none" w:sz="0" w:space="0" w:color="auto"/>
      </w:divBdr>
    </w:div>
    <w:div w:id="261882111">
      <w:bodyDiv w:val="1"/>
      <w:marLeft w:val="0"/>
      <w:marRight w:val="0"/>
      <w:marTop w:val="0"/>
      <w:marBottom w:val="0"/>
      <w:divBdr>
        <w:top w:val="none" w:sz="0" w:space="0" w:color="auto"/>
        <w:left w:val="none" w:sz="0" w:space="0" w:color="auto"/>
        <w:bottom w:val="none" w:sz="0" w:space="0" w:color="auto"/>
        <w:right w:val="none" w:sz="0" w:space="0" w:color="auto"/>
      </w:divBdr>
    </w:div>
    <w:div w:id="268707969">
      <w:bodyDiv w:val="1"/>
      <w:marLeft w:val="0"/>
      <w:marRight w:val="0"/>
      <w:marTop w:val="0"/>
      <w:marBottom w:val="0"/>
      <w:divBdr>
        <w:top w:val="none" w:sz="0" w:space="0" w:color="auto"/>
        <w:left w:val="none" w:sz="0" w:space="0" w:color="auto"/>
        <w:bottom w:val="none" w:sz="0" w:space="0" w:color="auto"/>
        <w:right w:val="none" w:sz="0" w:space="0" w:color="auto"/>
      </w:divBdr>
    </w:div>
    <w:div w:id="292904020">
      <w:bodyDiv w:val="1"/>
      <w:marLeft w:val="0"/>
      <w:marRight w:val="0"/>
      <w:marTop w:val="0"/>
      <w:marBottom w:val="0"/>
      <w:divBdr>
        <w:top w:val="none" w:sz="0" w:space="0" w:color="auto"/>
        <w:left w:val="none" w:sz="0" w:space="0" w:color="auto"/>
        <w:bottom w:val="none" w:sz="0" w:space="0" w:color="auto"/>
        <w:right w:val="none" w:sz="0" w:space="0" w:color="auto"/>
      </w:divBdr>
    </w:div>
    <w:div w:id="319163384">
      <w:bodyDiv w:val="1"/>
      <w:marLeft w:val="0"/>
      <w:marRight w:val="0"/>
      <w:marTop w:val="0"/>
      <w:marBottom w:val="0"/>
      <w:divBdr>
        <w:top w:val="none" w:sz="0" w:space="0" w:color="auto"/>
        <w:left w:val="none" w:sz="0" w:space="0" w:color="auto"/>
        <w:bottom w:val="none" w:sz="0" w:space="0" w:color="auto"/>
        <w:right w:val="none" w:sz="0" w:space="0" w:color="auto"/>
      </w:divBdr>
    </w:div>
    <w:div w:id="346643043">
      <w:bodyDiv w:val="1"/>
      <w:marLeft w:val="0"/>
      <w:marRight w:val="0"/>
      <w:marTop w:val="0"/>
      <w:marBottom w:val="0"/>
      <w:divBdr>
        <w:top w:val="none" w:sz="0" w:space="0" w:color="auto"/>
        <w:left w:val="none" w:sz="0" w:space="0" w:color="auto"/>
        <w:bottom w:val="none" w:sz="0" w:space="0" w:color="auto"/>
        <w:right w:val="none" w:sz="0" w:space="0" w:color="auto"/>
      </w:divBdr>
    </w:div>
    <w:div w:id="417754602">
      <w:bodyDiv w:val="1"/>
      <w:marLeft w:val="0"/>
      <w:marRight w:val="0"/>
      <w:marTop w:val="0"/>
      <w:marBottom w:val="0"/>
      <w:divBdr>
        <w:top w:val="none" w:sz="0" w:space="0" w:color="auto"/>
        <w:left w:val="none" w:sz="0" w:space="0" w:color="auto"/>
        <w:bottom w:val="none" w:sz="0" w:space="0" w:color="auto"/>
        <w:right w:val="none" w:sz="0" w:space="0" w:color="auto"/>
      </w:divBdr>
    </w:div>
    <w:div w:id="455105636">
      <w:bodyDiv w:val="1"/>
      <w:marLeft w:val="0"/>
      <w:marRight w:val="0"/>
      <w:marTop w:val="0"/>
      <w:marBottom w:val="0"/>
      <w:divBdr>
        <w:top w:val="none" w:sz="0" w:space="0" w:color="auto"/>
        <w:left w:val="none" w:sz="0" w:space="0" w:color="auto"/>
        <w:bottom w:val="none" w:sz="0" w:space="0" w:color="auto"/>
        <w:right w:val="none" w:sz="0" w:space="0" w:color="auto"/>
      </w:divBdr>
    </w:div>
    <w:div w:id="494421994">
      <w:bodyDiv w:val="1"/>
      <w:marLeft w:val="0"/>
      <w:marRight w:val="0"/>
      <w:marTop w:val="0"/>
      <w:marBottom w:val="0"/>
      <w:divBdr>
        <w:top w:val="none" w:sz="0" w:space="0" w:color="auto"/>
        <w:left w:val="none" w:sz="0" w:space="0" w:color="auto"/>
        <w:bottom w:val="none" w:sz="0" w:space="0" w:color="auto"/>
        <w:right w:val="none" w:sz="0" w:space="0" w:color="auto"/>
      </w:divBdr>
    </w:div>
    <w:div w:id="500051599">
      <w:bodyDiv w:val="1"/>
      <w:marLeft w:val="0"/>
      <w:marRight w:val="0"/>
      <w:marTop w:val="0"/>
      <w:marBottom w:val="0"/>
      <w:divBdr>
        <w:top w:val="none" w:sz="0" w:space="0" w:color="auto"/>
        <w:left w:val="none" w:sz="0" w:space="0" w:color="auto"/>
        <w:bottom w:val="none" w:sz="0" w:space="0" w:color="auto"/>
        <w:right w:val="none" w:sz="0" w:space="0" w:color="auto"/>
      </w:divBdr>
    </w:div>
    <w:div w:id="505874482">
      <w:bodyDiv w:val="1"/>
      <w:marLeft w:val="0"/>
      <w:marRight w:val="0"/>
      <w:marTop w:val="0"/>
      <w:marBottom w:val="0"/>
      <w:divBdr>
        <w:top w:val="none" w:sz="0" w:space="0" w:color="auto"/>
        <w:left w:val="none" w:sz="0" w:space="0" w:color="auto"/>
        <w:bottom w:val="none" w:sz="0" w:space="0" w:color="auto"/>
        <w:right w:val="none" w:sz="0" w:space="0" w:color="auto"/>
      </w:divBdr>
    </w:div>
    <w:div w:id="506288748">
      <w:bodyDiv w:val="1"/>
      <w:marLeft w:val="0"/>
      <w:marRight w:val="0"/>
      <w:marTop w:val="0"/>
      <w:marBottom w:val="0"/>
      <w:divBdr>
        <w:top w:val="none" w:sz="0" w:space="0" w:color="auto"/>
        <w:left w:val="none" w:sz="0" w:space="0" w:color="auto"/>
        <w:bottom w:val="none" w:sz="0" w:space="0" w:color="auto"/>
        <w:right w:val="none" w:sz="0" w:space="0" w:color="auto"/>
      </w:divBdr>
    </w:div>
    <w:div w:id="522670135">
      <w:bodyDiv w:val="1"/>
      <w:marLeft w:val="0"/>
      <w:marRight w:val="0"/>
      <w:marTop w:val="0"/>
      <w:marBottom w:val="0"/>
      <w:divBdr>
        <w:top w:val="none" w:sz="0" w:space="0" w:color="auto"/>
        <w:left w:val="none" w:sz="0" w:space="0" w:color="auto"/>
        <w:bottom w:val="none" w:sz="0" w:space="0" w:color="auto"/>
        <w:right w:val="none" w:sz="0" w:space="0" w:color="auto"/>
      </w:divBdr>
    </w:div>
    <w:div w:id="568073335">
      <w:bodyDiv w:val="1"/>
      <w:marLeft w:val="0"/>
      <w:marRight w:val="0"/>
      <w:marTop w:val="0"/>
      <w:marBottom w:val="0"/>
      <w:divBdr>
        <w:top w:val="none" w:sz="0" w:space="0" w:color="auto"/>
        <w:left w:val="none" w:sz="0" w:space="0" w:color="auto"/>
        <w:bottom w:val="none" w:sz="0" w:space="0" w:color="auto"/>
        <w:right w:val="none" w:sz="0" w:space="0" w:color="auto"/>
      </w:divBdr>
    </w:div>
    <w:div w:id="582841484">
      <w:bodyDiv w:val="1"/>
      <w:marLeft w:val="0"/>
      <w:marRight w:val="0"/>
      <w:marTop w:val="0"/>
      <w:marBottom w:val="0"/>
      <w:divBdr>
        <w:top w:val="none" w:sz="0" w:space="0" w:color="auto"/>
        <w:left w:val="none" w:sz="0" w:space="0" w:color="auto"/>
        <w:bottom w:val="none" w:sz="0" w:space="0" w:color="auto"/>
        <w:right w:val="none" w:sz="0" w:space="0" w:color="auto"/>
      </w:divBdr>
    </w:div>
    <w:div w:id="597445957">
      <w:bodyDiv w:val="1"/>
      <w:marLeft w:val="0"/>
      <w:marRight w:val="0"/>
      <w:marTop w:val="0"/>
      <w:marBottom w:val="0"/>
      <w:divBdr>
        <w:top w:val="none" w:sz="0" w:space="0" w:color="auto"/>
        <w:left w:val="none" w:sz="0" w:space="0" w:color="auto"/>
        <w:bottom w:val="none" w:sz="0" w:space="0" w:color="auto"/>
        <w:right w:val="none" w:sz="0" w:space="0" w:color="auto"/>
      </w:divBdr>
    </w:div>
    <w:div w:id="621427684">
      <w:bodyDiv w:val="1"/>
      <w:marLeft w:val="0"/>
      <w:marRight w:val="0"/>
      <w:marTop w:val="0"/>
      <w:marBottom w:val="0"/>
      <w:divBdr>
        <w:top w:val="none" w:sz="0" w:space="0" w:color="auto"/>
        <w:left w:val="none" w:sz="0" w:space="0" w:color="auto"/>
        <w:bottom w:val="none" w:sz="0" w:space="0" w:color="auto"/>
        <w:right w:val="none" w:sz="0" w:space="0" w:color="auto"/>
      </w:divBdr>
    </w:div>
    <w:div w:id="630133480">
      <w:bodyDiv w:val="1"/>
      <w:marLeft w:val="0"/>
      <w:marRight w:val="0"/>
      <w:marTop w:val="0"/>
      <w:marBottom w:val="0"/>
      <w:divBdr>
        <w:top w:val="none" w:sz="0" w:space="0" w:color="auto"/>
        <w:left w:val="none" w:sz="0" w:space="0" w:color="auto"/>
        <w:bottom w:val="none" w:sz="0" w:space="0" w:color="auto"/>
        <w:right w:val="none" w:sz="0" w:space="0" w:color="auto"/>
      </w:divBdr>
    </w:div>
    <w:div w:id="674695428">
      <w:bodyDiv w:val="1"/>
      <w:marLeft w:val="0"/>
      <w:marRight w:val="0"/>
      <w:marTop w:val="0"/>
      <w:marBottom w:val="0"/>
      <w:divBdr>
        <w:top w:val="none" w:sz="0" w:space="0" w:color="auto"/>
        <w:left w:val="none" w:sz="0" w:space="0" w:color="auto"/>
        <w:bottom w:val="none" w:sz="0" w:space="0" w:color="auto"/>
        <w:right w:val="none" w:sz="0" w:space="0" w:color="auto"/>
      </w:divBdr>
    </w:div>
    <w:div w:id="754941766">
      <w:bodyDiv w:val="1"/>
      <w:marLeft w:val="0"/>
      <w:marRight w:val="0"/>
      <w:marTop w:val="0"/>
      <w:marBottom w:val="0"/>
      <w:divBdr>
        <w:top w:val="none" w:sz="0" w:space="0" w:color="auto"/>
        <w:left w:val="none" w:sz="0" w:space="0" w:color="auto"/>
        <w:bottom w:val="none" w:sz="0" w:space="0" w:color="auto"/>
        <w:right w:val="none" w:sz="0" w:space="0" w:color="auto"/>
      </w:divBdr>
    </w:div>
    <w:div w:id="796609112">
      <w:bodyDiv w:val="1"/>
      <w:marLeft w:val="0"/>
      <w:marRight w:val="0"/>
      <w:marTop w:val="0"/>
      <w:marBottom w:val="0"/>
      <w:divBdr>
        <w:top w:val="none" w:sz="0" w:space="0" w:color="auto"/>
        <w:left w:val="none" w:sz="0" w:space="0" w:color="auto"/>
        <w:bottom w:val="none" w:sz="0" w:space="0" w:color="auto"/>
        <w:right w:val="none" w:sz="0" w:space="0" w:color="auto"/>
      </w:divBdr>
    </w:div>
    <w:div w:id="850685351">
      <w:bodyDiv w:val="1"/>
      <w:marLeft w:val="0"/>
      <w:marRight w:val="0"/>
      <w:marTop w:val="0"/>
      <w:marBottom w:val="0"/>
      <w:divBdr>
        <w:top w:val="none" w:sz="0" w:space="0" w:color="auto"/>
        <w:left w:val="none" w:sz="0" w:space="0" w:color="auto"/>
        <w:bottom w:val="none" w:sz="0" w:space="0" w:color="auto"/>
        <w:right w:val="none" w:sz="0" w:space="0" w:color="auto"/>
      </w:divBdr>
    </w:div>
    <w:div w:id="938222428">
      <w:bodyDiv w:val="1"/>
      <w:marLeft w:val="0"/>
      <w:marRight w:val="0"/>
      <w:marTop w:val="0"/>
      <w:marBottom w:val="0"/>
      <w:divBdr>
        <w:top w:val="none" w:sz="0" w:space="0" w:color="auto"/>
        <w:left w:val="none" w:sz="0" w:space="0" w:color="auto"/>
        <w:bottom w:val="none" w:sz="0" w:space="0" w:color="auto"/>
        <w:right w:val="none" w:sz="0" w:space="0" w:color="auto"/>
      </w:divBdr>
    </w:div>
    <w:div w:id="1049569815">
      <w:bodyDiv w:val="1"/>
      <w:marLeft w:val="0"/>
      <w:marRight w:val="0"/>
      <w:marTop w:val="0"/>
      <w:marBottom w:val="0"/>
      <w:divBdr>
        <w:top w:val="none" w:sz="0" w:space="0" w:color="auto"/>
        <w:left w:val="none" w:sz="0" w:space="0" w:color="auto"/>
        <w:bottom w:val="none" w:sz="0" w:space="0" w:color="auto"/>
        <w:right w:val="none" w:sz="0" w:space="0" w:color="auto"/>
      </w:divBdr>
    </w:div>
    <w:div w:id="1060135648">
      <w:bodyDiv w:val="1"/>
      <w:marLeft w:val="0"/>
      <w:marRight w:val="0"/>
      <w:marTop w:val="0"/>
      <w:marBottom w:val="0"/>
      <w:divBdr>
        <w:top w:val="none" w:sz="0" w:space="0" w:color="auto"/>
        <w:left w:val="none" w:sz="0" w:space="0" w:color="auto"/>
        <w:bottom w:val="none" w:sz="0" w:space="0" w:color="auto"/>
        <w:right w:val="none" w:sz="0" w:space="0" w:color="auto"/>
      </w:divBdr>
    </w:div>
    <w:div w:id="1152451686">
      <w:bodyDiv w:val="1"/>
      <w:marLeft w:val="0"/>
      <w:marRight w:val="0"/>
      <w:marTop w:val="0"/>
      <w:marBottom w:val="0"/>
      <w:divBdr>
        <w:top w:val="none" w:sz="0" w:space="0" w:color="auto"/>
        <w:left w:val="none" w:sz="0" w:space="0" w:color="auto"/>
        <w:bottom w:val="none" w:sz="0" w:space="0" w:color="auto"/>
        <w:right w:val="none" w:sz="0" w:space="0" w:color="auto"/>
      </w:divBdr>
    </w:div>
    <w:div w:id="1167329404">
      <w:bodyDiv w:val="1"/>
      <w:marLeft w:val="0"/>
      <w:marRight w:val="0"/>
      <w:marTop w:val="0"/>
      <w:marBottom w:val="0"/>
      <w:divBdr>
        <w:top w:val="none" w:sz="0" w:space="0" w:color="auto"/>
        <w:left w:val="none" w:sz="0" w:space="0" w:color="auto"/>
        <w:bottom w:val="none" w:sz="0" w:space="0" w:color="auto"/>
        <w:right w:val="none" w:sz="0" w:space="0" w:color="auto"/>
      </w:divBdr>
    </w:div>
    <w:div w:id="1173715269">
      <w:bodyDiv w:val="1"/>
      <w:marLeft w:val="0"/>
      <w:marRight w:val="0"/>
      <w:marTop w:val="0"/>
      <w:marBottom w:val="0"/>
      <w:divBdr>
        <w:top w:val="none" w:sz="0" w:space="0" w:color="auto"/>
        <w:left w:val="none" w:sz="0" w:space="0" w:color="auto"/>
        <w:bottom w:val="none" w:sz="0" w:space="0" w:color="auto"/>
        <w:right w:val="none" w:sz="0" w:space="0" w:color="auto"/>
      </w:divBdr>
    </w:div>
    <w:div w:id="1200167933">
      <w:bodyDiv w:val="1"/>
      <w:marLeft w:val="0"/>
      <w:marRight w:val="0"/>
      <w:marTop w:val="0"/>
      <w:marBottom w:val="0"/>
      <w:divBdr>
        <w:top w:val="none" w:sz="0" w:space="0" w:color="auto"/>
        <w:left w:val="none" w:sz="0" w:space="0" w:color="auto"/>
        <w:bottom w:val="none" w:sz="0" w:space="0" w:color="auto"/>
        <w:right w:val="none" w:sz="0" w:space="0" w:color="auto"/>
      </w:divBdr>
    </w:div>
    <w:div w:id="1214926643">
      <w:bodyDiv w:val="1"/>
      <w:marLeft w:val="0"/>
      <w:marRight w:val="0"/>
      <w:marTop w:val="0"/>
      <w:marBottom w:val="0"/>
      <w:divBdr>
        <w:top w:val="none" w:sz="0" w:space="0" w:color="auto"/>
        <w:left w:val="none" w:sz="0" w:space="0" w:color="auto"/>
        <w:bottom w:val="none" w:sz="0" w:space="0" w:color="auto"/>
        <w:right w:val="none" w:sz="0" w:space="0" w:color="auto"/>
      </w:divBdr>
    </w:div>
    <w:div w:id="1229269058">
      <w:bodyDiv w:val="1"/>
      <w:marLeft w:val="0"/>
      <w:marRight w:val="0"/>
      <w:marTop w:val="0"/>
      <w:marBottom w:val="0"/>
      <w:divBdr>
        <w:top w:val="none" w:sz="0" w:space="0" w:color="auto"/>
        <w:left w:val="none" w:sz="0" w:space="0" w:color="auto"/>
        <w:bottom w:val="none" w:sz="0" w:space="0" w:color="auto"/>
        <w:right w:val="none" w:sz="0" w:space="0" w:color="auto"/>
      </w:divBdr>
    </w:div>
    <w:div w:id="1298611367">
      <w:bodyDiv w:val="1"/>
      <w:marLeft w:val="0"/>
      <w:marRight w:val="0"/>
      <w:marTop w:val="0"/>
      <w:marBottom w:val="0"/>
      <w:divBdr>
        <w:top w:val="none" w:sz="0" w:space="0" w:color="auto"/>
        <w:left w:val="none" w:sz="0" w:space="0" w:color="auto"/>
        <w:bottom w:val="none" w:sz="0" w:space="0" w:color="auto"/>
        <w:right w:val="none" w:sz="0" w:space="0" w:color="auto"/>
      </w:divBdr>
      <w:divsChild>
        <w:div w:id="1923367010">
          <w:marLeft w:val="576"/>
          <w:marRight w:val="0"/>
          <w:marTop w:val="120"/>
          <w:marBottom w:val="0"/>
          <w:divBdr>
            <w:top w:val="none" w:sz="0" w:space="0" w:color="auto"/>
            <w:left w:val="none" w:sz="0" w:space="0" w:color="auto"/>
            <w:bottom w:val="none" w:sz="0" w:space="0" w:color="auto"/>
            <w:right w:val="none" w:sz="0" w:space="0" w:color="auto"/>
          </w:divBdr>
        </w:div>
        <w:div w:id="2083481899">
          <w:marLeft w:val="576"/>
          <w:marRight w:val="0"/>
          <w:marTop w:val="120"/>
          <w:marBottom w:val="0"/>
          <w:divBdr>
            <w:top w:val="none" w:sz="0" w:space="0" w:color="auto"/>
            <w:left w:val="none" w:sz="0" w:space="0" w:color="auto"/>
            <w:bottom w:val="none" w:sz="0" w:space="0" w:color="auto"/>
            <w:right w:val="none" w:sz="0" w:space="0" w:color="auto"/>
          </w:divBdr>
        </w:div>
      </w:divsChild>
    </w:div>
    <w:div w:id="1303467558">
      <w:bodyDiv w:val="1"/>
      <w:marLeft w:val="0"/>
      <w:marRight w:val="0"/>
      <w:marTop w:val="0"/>
      <w:marBottom w:val="0"/>
      <w:divBdr>
        <w:top w:val="none" w:sz="0" w:space="0" w:color="auto"/>
        <w:left w:val="none" w:sz="0" w:space="0" w:color="auto"/>
        <w:bottom w:val="none" w:sz="0" w:space="0" w:color="auto"/>
        <w:right w:val="none" w:sz="0" w:space="0" w:color="auto"/>
      </w:divBdr>
    </w:div>
    <w:div w:id="1380395134">
      <w:bodyDiv w:val="1"/>
      <w:marLeft w:val="0"/>
      <w:marRight w:val="0"/>
      <w:marTop w:val="0"/>
      <w:marBottom w:val="0"/>
      <w:divBdr>
        <w:top w:val="none" w:sz="0" w:space="0" w:color="auto"/>
        <w:left w:val="none" w:sz="0" w:space="0" w:color="auto"/>
        <w:bottom w:val="none" w:sz="0" w:space="0" w:color="auto"/>
        <w:right w:val="none" w:sz="0" w:space="0" w:color="auto"/>
      </w:divBdr>
    </w:div>
    <w:div w:id="1384527635">
      <w:bodyDiv w:val="1"/>
      <w:marLeft w:val="0"/>
      <w:marRight w:val="0"/>
      <w:marTop w:val="0"/>
      <w:marBottom w:val="0"/>
      <w:divBdr>
        <w:top w:val="none" w:sz="0" w:space="0" w:color="auto"/>
        <w:left w:val="none" w:sz="0" w:space="0" w:color="auto"/>
        <w:bottom w:val="none" w:sz="0" w:space="0" w:color="auto"/>
        <w:right w:val="none" w:sz="0" w:space="0" w:color="auto"/>
      </w:divBdr>
    </w:div>
    <w:div w:id="1412658228">
      <w:bodyDiv w:val="1"/>
      <w:marLeft w:val="0"/>
      <w:marRight w:val="0"/>
      <w:marTop w:val="0"/>
      <w:marBottom w:val="0"/>
      <w:divBdr>
        <w:top w:val="none" w:sz="0" w:space="0" w:color="auto"/>
        <w:left w:val="none" w:sz="0" w:space="0" w:color="auto"/>
        <w:bottom w:val="none" w:sz="0" w:space="0" w:color="auto"/>
        <w:right w:val="none" w:sz="0" w:space="0" w:color="auto"/>
      </w:divBdr>
    </w:div>
    <w:div w:id="1475444127">
      <w:bodyDiv w:val="1"/>
      <w:marLeft w:val="0"/>
      <w:marRight w:val="0"/>
      <w:marTop w:val="0"/>
      <w:marBottom w:val="0"/>
      <w:divBdr>
        <w:top w:val="none" w:sz="0" w:space="0" w:color="auto"/>
        <w:left w:val="none" w:sz="0" w:space="0" w:color="auto"/>
        <w:bottom w:val="none" w:sz="0" w:space="0" w:color="auto"/>
        <w:right w:val="none" w:sz="0" w:space="0" w:color="auto"/>
      </w:divBdr>
    </w:div>
    <w:div w:id="1521698480">
      <w:bodyDiv w:val="1"/>
      <w:marLeft w:val="0"/>
      <w:marRight w:val="0"/>
      <w:marTop w:val="0"/>
      <w:marBottom w:val="0"/>
      <w:divBdr>
        <w:top w:val="none" w:sz="0" w:space="0" w:color="auto"/>
        <w:left w:val="none" w:sz="0" w:space="0" w:color="auto"/>
        <w:bottom w:val="none" w:sz="0" w:space="0" w:color="auto"/>
        <w:right w:val="none" w:sz="0" w:space="0" w:color="auto"/>
      </w:divBdr>
    </w:div>
    <w:div w:id="1539977092">
      <w:bodyDiv w:val="1"/>
      <w:marLeft w:val="0"/>
      <w:marRight w:val="0"/>
      <w:marTop w:val="0"/>
      <w:marBottom w:val="0"/>
      <w:divBdr>
        <w:top w:val="none" w:sz="0" w:space="0" w:color="auto"/>
        <w:left w:val="none" w:sz="0" w:space="0" w:color="auto"/>
        <w:bottom w:val="none" w:sz="0" w:space="0" w:color="auto"/>
        <w:right w:val="none" w:sz="0" w:space="0" w:color="auto"/>
      </w:divBdr>
    </w:div>
    <w:div w:id="1595549488">
      <w:bodyDiv w:val="1"/>
      <w:marLeft w:val="0"/>
      <w:marRight w:val="0"/>
      <w:marTop w:val="0"/>
      <w:marBottom w:val="0"/>
      <w:divBdr>
        <w:top w:val="none" w:sz="0" w:space="0" w:color="auto"/>
        <w:left w:val="none" w:sz="0" w:space="0" w:color="auto"/>
        <w:bottom w:val="none" w:sz="0" w:space="0" w:color="auto"/>
        <w:right w:val="none" w:sz="0" w:space="0" w:color="auto"/>
      </w:divBdr>
    </w:div>
    <w:div w:id="1624386540">
      <w:bodyDiv w:val="1"/>
      <w:marLeft w:val="0"/>
      <w:marRight w:val="0"/>
      <w:marTop w:val="0"/>
      <w:marBottom w:val="0"/>
      <w:divBdr>
        <w:top w:val="none" w:sz="0" w:space="0" w:color="auto"/>
        <w:left w:val="none" w:sz="0" w:space="0" w:color="auto"/>
        <w:bottom w:val="none" w:sz="0" w:space="0" w:color="auto"/>
        <w:right w:val="none" w:sz="0" w:space="0" w:color="auto"/>
      </w:divBdr>
    </w:div>
    <w:div w:id="1636108008">
      <w:bodyDiv w:val="1"/>
      <w:marLeft w:val="0"/>
      <w:marRight w:val="0"/>
      <w:marTop w:val="0"/>
      <w:marBottom w:val="0"/>
      <w:divBdr>
        <w:top w:val="none" w:sz="0" w:space="0" w:color="auto"/>
        <w:left w:val="none" w:sz="0" w:space="0" w:color="auto"/>
        <w:bottom w:val="none" w:sz="0" w:space="0" w:color="auto"/>
        <w:right w:val="none" w:sz="0" w:space="0" w:color="auto"/>
      </w:divBdr>
    </w:div>
    <w:div w:id="1636451772">
      <w:bodyDiv w:val="1"/>
      <w:marLeft w:val="0"/>
      <w:marRight w:val="0"/>
      <w:marTop w:val="0"/>
      <w:marBottom w:val="0"/>
      <w:divBdr>
        <w:top w:val="none" w:sz="0" w:space="0" w:color="auto"/>
        <w:left w:val="none" w:sz="0" w:space="0" w:color="auto"/>
        <w:bottom w:val="none" w:sz="0" w:space="0" w:color="auto"/>
        <w:right w:val="none" w:sz="0" w:space="0" w:color="auto"/>
      </w:divBdr>
    </w:div>
    <w:div w:id="1675568131">
      <w:bodyDiv w:val="1"/>
      <w:marLeft w:val="0"/>
      <w:marRight w:val="0"/>
      <w:marTop w:val="0"/>
      <w:marBottom w:val="0"/>
      <w:divBdr>
        <w:top w:val="none" w:sz="0" w:space="0" w:color="auto"/>
        <w:left w:val="none" w:sz="0" w:space="0" w:color="auto"/>
        <w:bottom w:val="none" w:sz="0" w:space="0" w:color="auto"/>
        <w:right w:val="none" w:sz="0" w:space="0" w:color="auto"/>
      </w:divBdr>
    </w:div>
    <w:div w:id="1679307878">
      <w:bodyDiv w:val="1"/>
      <w:marLeft w:val="0"/>
      <w:marRight w:val="0"/>
      <w:marTop w:val="0"/>
      <w:marBottom w:val="0"/>
      <w:divBdr>
        <w:top w:val="none" w:sz="0" w:space="0" w:color="auto"/>
        <w:left w:val="none" w:sz="0" w:space="0" w:color="auto"/>
        <w:bottom w:val="none" w:sz="0" w:space="0" w:color="auto"/>
        <w:right w:val="none" w:sz="0" w:space="0" w:color="auto"/>
      </w:divBdr>
    </w:div>
    <w:div w:id="1737628701">
      <w:bodyDiv w:val="1"/>
      <w:marLeft w:val="0"/>
      <w:marRight w:val="0"/>
      <w:marTop w:val="0"/>
      <w:marBottom w:val="0"/>
      <w:divBdr>
        <w:top w:val="none" w:sz="0" w:space="0" w:color="auto"/>
        <w:left w:val="none" w:sz="0" w:space="0" w:color="auto"/>
        <w:bottom w:val="none" w:sz="0" w:space="0" w:color="auto"/>
        <w:right w:val="none" w:sz="0" w:space="0" w:color="auto"/>
      </w:divBdr>
    </w:div>
    <w:div w:id="1816526875">
      <w:bodyDiv w:val="1"/>
      <w:marLeft w:val="0"/>
      <w:marRight w:val="0"/>
      <w:marTop w:val="0"/>
      <w:marBottom w:val="0"/>
      <w:divBdr>
        <w:top w:val="none" w:sz="0" w:space="0" w:color="auto"/>
        <w:left w:val="none" w:sz="0" w:space="0" w:color="auto"/>
        <w:bottom w:val="none" w:sz="0" w:space="0" w:color="auto"/>
        <w:right w:val="none" w:sz="0" w:space="0" w:color="auto"/>
      </w:divBdr>
    </w:div>
    <w:div w:id="1868256590">
      <w:bodyDiv w:val="1"/>
      <w:marLeft w:val="0"/>
      <w:marRight w:val="0"/>
      <w:marTop w:val="0"/>
      <w:marBottom w:val="0"/>
      <w:divBdr>
        <w:top w:val="none" w:sz="0" w:space="0" w:color="auto"/>
        <w:left w:val="none" w:sz="0" w:space="0" w:color="auto"/>
        <w:bottom w:val="none" w:sz="0" w:space="0" w:color="auto"/>
        <w:right w:val="none" w:sz="0" w:space="0" w:color="auto"/>
      </w:divBdr>
    </w:div>
    <w:div w:id="1917323630">
      <w:bodyDiv w:val="1"/>
      <w:marLeft w:val="0"/>
      <w:marRight w:val="0"/>
      <w:marTop w:val="0"/>
      <w:marBottom w:val="0"/>
      <w:divBdr>
        <w:top w:val="none" w:sz="0" w:space="0" w:color="auto"/>
        <w:left w:val="none" w:sz="0" w:space="0" w:color="auto"/>
        <w:bottom w:val="none" w:sz="0" w:space="0" w:color="auto"/>
        <w:right w:val="none" w:sz="0" w:space="0" w:color="auto"/>
      </w:divBdr>
    </w:div>
    <w:div w:id="2018996473">
      <w:bodyDiv w:val="1"/>
      <w:marLeft w:val="0"/>
      <w:marRight w:val="0"/>
      <w:marTop w:val="0"/>
      <w:marBottom w:val="0"/>
      <w:divBdr>
        <w:top w:val="none" w:sz="0" w:space="0" w:color="auto"/>
        <w:left w:val="none" w:sz="0" w:space="0" w:color="auto"/>
        <w:bottom w:val="none" w:sz="0" w:space="0" w:color="auto"/>
        <w:right w:val="none" w:sz="0" w:space="0" w:color="auto"/>
      </w:divBdr>
      <w:divsChild>
        <w:div w:id="1850825571">
          <w:marLeft w:val="576"/>
          <w:marRight w:val="0"/>
          <w:marTop w:val="120"/>
          <w:marBottom w:val="0"/>
          <w:divBdr>
            <w:top w:val="none" w:sz="0" w:space="0" w:color="auto"/>
            <w:left w:val="none" w:sz="0" w:space="0" w:color="auto"/>
            <w:bottom w:val="none" w:sz="0" w:space="0" w:color="auto"/>
            <w:right w:val="none" w:sz="0" w:space="0" w:color="auto"/>
          </w:divBdr>
        </w:div>
        <w:div w:id="2089381211">
          <w:marLeft w:val="576"/>
          <w:marRight w:val="0"/>
          <w:marTop w:val="120"/>
          <w:marBottom w:val="0"/>
          <w:divBdr>
            <w:top w:val="none" w:sz="0" w:space="0" w:color="auto"/>
            <w:left w:val="none" w:sz="0" w:space="0" w:color="auto"/>
            <w:bottom w:val="none" w:sz="0" w:space="0" w:color="auto"/>
            <w:right w:val="none" w:sz="0" w:space="0" w:color="auto"/>
          </w:divBdr>
        </w:div>
        <w:div w:id="1886871331">
          <w:marLeft w:val="576"/>
          <w:marRight w:val="0"/>
          <w:marTop w:val="120"/>
          <w:marBottom w:val="0"/>
          <w:divBdr>
            <w:top w:val="none" w:sz="0" w:space="0" w:color="auto"/>
            <w:left w:val="none" w:sz="0" w:space="0" w:color="auto"/>
            <w:bottom w:val="none" w:sz="0" w:space="0" w:color="auto"/>
            <w:right w:val="none" w:sz="0" w:space="0" w:color="auto"/>
          </w:divBdr>
        </w:div>
        <w:div w:id="1459564934">
          <w:marLeft w:val="576"/>
          <w:marRight w:val="0"/>
          <w:marTop w:val="120"/>
          <w:marBottom w:val="0"/>
          <w:divBdr>
            <w:top w:val="none" w:sz="0" w:space="0" w:color="auto"/>
            <w:left w:val="none" w:sz="0" w:space="0" w:color="auto"/>
            <w:bottom w:val="none" w:sz="0" w:space="0" w:color="auto"/>
            <w:right w:val="none" w:sz="0" w:space="0" w:color="auto"/>
          </w:divBdr>
        </w:div>
      </w:divsChild>
    </w:div>
    <w:div w:id="2065985471">
      <w:bodyDiv w:val="1"/>
      <w:marLeft w:val="0"/>
      <w:marRight w:val="0"/>
      <w:marTop w:val="0"/>
      <w:marBottom w:val="0"/>
      <w:divBdr>
        <w:top w:val="none" w:sz="0" w:space="0" w:color="auto"/>
        <w:left w:val="none" w:sz="0" w:space="0" w:color="auto"/>
        <w:bottom w:val="none" w:sz="0" w:space="0" w:color="auto"/>
        <w:right w:val="none" w:sz="0" w:space="0" w:color="auto"/>
      </w:divBdr>
    </w:div>
    <w:div w:id="2078505909">
      <w:bodyDiv w:val="1"/>
      <w:marLeft w:val="0"/>
      <w:marRight w:val="0"/>
      <w:marTop w:val="0"/>
      <w:marBottom w:val="0"/>
      <w:divBdr>
        <w:top w:val="none" w:sz="0" w:space="0" w:color="auto"/>
        <w:left w:val="none" w:sz="0" w:space="0" w:color="auto"/>
        <w:bottom w:val="none" w:sz="0" w:space="0" w:color="auto"/>
        <w:right w:val="none" w:sz="0" w:space="0" w:color="auto"/>
      </w:divBdr>
    </w:div>
    <w:div w:id="2079017895">
      <w:bodyDiv w:val="1"/>
      <w:marLeft w:val="0"/>
      <w:marRight w:val="0"/>
      <w:marTop w:val="0"/>
      <w:marBottom w:val="0"/>
      <w:divBdr>
        <w:top w:val="none" w:sz="0" w:space="0" w:color="auto"/>
        <w:left w:val="none" w:sz="0" w:space="0" w:color="auto"/>
        <w:bottom w:val="none" w:sz="0" w:space="0" w:color="auto"/>
        <w:right w:val="none" w:sz="0" w:space="0" w:color="auto"/>
      </w:divBdr>
    </w:div>
    <w:div w:id="2080975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6.emf"/><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5.emf"/></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3006E-F747-4D8C-B616-D7A90ECBE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1574</TotalTime>
  <Pages>40</Pages>
  <Words>9860</Words>
  <Characters>56207</Characters>
  <Application>Microsoft Office Word</Application>
  <DocSecurity>0</DocSecurity>
  <Lines>468</Lines>
  <Paragraphs>131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65936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User</cp:lastModifiedBy>
  <cp:revision>666</cp:revision>
  <cp:lastPrinted>2020-02-07T12:10:00Z</cp:lastPrinted>
  <dcterms:created xsi:type="dcterms:W3CDTF">2017-01-31T08:00:00Z</dcterms:created>
  <dcterms:modified xsi:type="dcterms:W3CDTF">2020-02-19T07:10:00Z</dcterms:modified>
</cp:coreProperties>
</file>