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55E" w:rsidRDefault="004E655E" w:rsidP="004E655E">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 безвъзмездна финансова помощ от Стратегия за Водено от общностите местно развитие</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a9"/>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1163C1">
        <w:tc>
          <w:tcPr>
            <w:tcW w:w="9212" w:type="dxa"/>
            <w:shd w:val="clear" w:color="auto" w:fill="DEEAF6" w:themeFill="accent1" w:themeFillTint="33"/>
          </w:tcPr>
          <w:p w:rsidR="004E655E" w:rsidRPr="00623FED" w:rsidRDefault="004E655E" w:rsidP="001163C1">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Pr="0066610D">
              <w:rPr>
                <w:rFonts w:ascii="Times New Roman" w:eastAsiaTheme="majorEastAsia" w:hAnsi="Times New Roman" w:cstheme="majorBidi"/>
                <w:b/>
                <w:bCs/>
                <w:sz w:val="24"/>
                <w:szCs w:val="28"/>
                <w:lang w:val="ru-RU"/>
              </w:rPr>
              <w:t>BG06RDNP001-19.12</w:t>
            </w:r>
            <w:r>
              <w:rPr>
                <w:rFonts w:ascii="Times New Roman" w:eastAsiaTheme="majorEastAsia" w:hAnsi="Times New Roman" w:cstheme="majorBidi"/>
                <w:b/>
                <w:bCs/>
                <w:sz w:val="24"/>
                <w:szCs w:val="28"/>
                <w:lang w:val="ru-RU"/>
              </w:rPr>
              <w:t xml:space="preserve">1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под</w:t>
            </w:r>
            <w:r>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мярка </w:t>
            </w:r>
            <w:r>
              <w:rPr>
                <w:rFonts w:ascii="Times New Roman" w:eastAsiaTheme="majorEastAsia" w:hAnsi="Times New Roman"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ascii="Times New Roman" w:eastAsiaTheme="majorEastAsia" w:hAnsi="Times New Roman" w:cstheme="majorBidi"/>
                <w:b/>
                <w:bCs/>
                <w:sz w:val="24"/>
                <w:szCs w:val="28"/>
              </w:rPr>
              <w:t>от Стратегия за Водено от общностите местно развитие</w:t>
            </w:r>
            <w:r w:rsidRPr="00623FED">
              <w:rPr>
                <w:rFonts w:ascii="Times New Roman" w:eastAsiaTheme="majorEastAsia" w:hAnsi="Times New Roman" w:cstheme="majorBidi"/>
                <w:b/>
                <w:bCs/>
                <w:sz w:val="24"/>
                <w:szCs w:val="28"/>
                <w:lang w:val="ru-RU"/>
              </w:rPr>
              <w:t xml:space="preserve"> </w:t>
            </w:r>
            <w:r w:rsidRPr="00623FED">
              <w:rPr>
                <w:rFonts w:ascii="Times New Roman" w:eastAsiaTheme="majorEastAsia" w:hAnsi="Times New Roman" w:cstheme="majorBidi"/>
                <w:b/>
                <w:bCs/>
                <w:sz w:val="24"/>
                <w:szCs w:val="28"/>
              </w:rPr>
              <w:t>Програма за развитие на селските райони 2014-2020</w:t>
            </w:r>
          </w:p>
          <w:p w:rsidR="004E655E" w:rsidRDefault="004E655E" w:rsidP="001163C1">
            <w:pPr>
              <w:spacing w:line="360" w:lineRule="auto"/>
              <w:jc w:val="both"/>
              <w:rPr>
                <w:rFonts w:ascii="Times New Roman" w:eastAsiaTheme="majorEastAsia" w:hAnsi="Times New Roman" w:cstheme="majorBidi"/>
                <w:b/>
                <w:bCs/>
                <w:sz w:val="24"/>
                <w:szCs w:val="28"/>
              </w:rPr>
            </w:pP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Pr="00623FED" w:rsidRDefault="004E655E" w:rsidP="004E655E">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heme="minorHAnsi" w:hAnsiTheme="minorHAnsi" w:cstheme="minorBidi"/>
          <w:noProof w:val="0"/>
          <w:sz w:val="22"/>
          <w:szCs w:val="22"/>
        </w:rPr>
        <w:id w:val="477424152"/>
        <w:docPartObj>
          <w:docPartGallery w:val="Table of Contents"/>
          <w:docPartUnique/>
        </w:docPartObj>
      </w:sdtPr>
      <w:sdtEndPr>
        <w:rPr>
          <w:b/>
          <w:bCs/>
        </w:rPr>
      </w:sdtEndPr>
      <w:sdtContent>
        <w:p w:rsidR="004E655E" w:rsidRPr="008D63B8" w:rsidRDefault="004E655E" w:rsidP="004E655E">
          <w:pPr>
            <w:pStyle w:val="11"/>
            <w:rPr>
              <w:rFonts w:eastAsiaTheme="minorEastAsia"/>
              <w:sz w:val="22"/>
              <w:szCs w:val="22"/>
              <w:lang w:eastAsia="bg-BG"/>
            </w:rPr>
          </w:pPr>
          <w:r w:rsidRPr="008D63B8">
            <w:rPr>
              <w:noProof w:val="0"/>
              <w:sz w:val="22"/>
              <w:szCs w:val="22"/>
            </w:rPr>
            <w:fldChar w:fldCharType="begin"/>
          </w:r>
          <w:r w:rsidRPr="008D63B8">
            <w:rPr>
              <w:sz w:val="22"/>
              <w:szCs w:val="22"/>
            </w:rPr>
            <w:instrText xml:space="preserve"> TOC \o "1-3" \h \z \u </w:instrText>
          </w:r>
          <w:r w:rsidRPr="008D63B8">
            <w:rPr>
              <w:noProof w:val="0"/>
              <w:sz w:val="22"/>
              <w:szCs w:val="22"/>
            </w:rPr>
            <w:fldChar w:fldCharType="separate"/>
          </w:r>
          <w:hyperlink w:anchor="_Toc505614636" w:history="1">
            <w:r w:rsidRPr="008D63B8">
              <w:rPr>
                <w:rStyle w:val="ab"/>
                <w:sz w:val="22"/>
                <w:szCs w:val="22"/>
              </w:rPr>
              <w:t>СПИСЪК НА СЪКРАЩЕНИЯТА:</w:t>
            </w:r>
            <w:r w:rsidRPr="008D63B8">
              <w:rPr>
                <w:webHidden/>
                <w:sz w:val="22"/>
                <w:szCs w:val="22"/>
              </w:rPr>
              <w:tab/>
            </w:r>
            <w:r w:rsidRPr="008D63B8">
              <w:rPr>
                <w:webHidden/>
                <w:sz w:val="22"/>
                <w:szCs w:val="22"/>
              </w:rPr>
              <w:fldChar w:fldCharType="begin"/>
            </w:r>
            <w:r w:rsidRPr="008D63B8">
              <w:rPr>
                <w:webHidden/>
                <w:sz w:val="22"/>
                <w:szCs w:val="22"/>
              </w:rPr>
              <w:instrText xml:space="preserve"> PAGEREF _Toc505614636 \h </w:instrText>
            </w:r>
            <w:r w:rsidRPr="008D63B8">
              <w:rPr>
                <w:webHidden/>
                <w:sz w:val="22"/>
                <w:szCs w:val="22"/>
              </w:rPr>
            </w:r>
            <w:r w:rsidRPr="008D63B8">
              <w:rPr>
                <w:webHidden/>
                <w:sz w:val="22"/>
                <w:szCs w:val="22"/>
              </w:rPr>
              <w:fldChar w:fldCharType="separate"/>
            </w:r>
            <w:r w:rsidR="00103847">
              <w:rPr>
                <w:webHidden/>
                <w:sz w:val="22"/>
                <w:szCs w:val="22"/>
              </w:rPr>
              <w:t>4</w:t>
            </w:r>
            <w:r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37" w:history="1">
            <w:r w:rsidR="004E655E" w:rsidRPr="008D63B8">
              <w:rPr>
                <w:rStyle w:val="ab"/>
                <w:sz w:val="22"/>
                <w:szCs w:val="22"/>
              </w:rPr>
              <w:t>ОБЯСНИТЕЛНИ БЕЛЕЖКИ: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38" w:history="1">
            <w:r w:rsidR="004E655E" w:rsidRPr="008D63B8">
              <w:rPr>
                <w:rStyle w:val="ab"/>
                <w:sz w:val="22"/>
                <w:szCs w:val="22"/>
              </w:rPr>
              <w:t>1. Наименование на програмата: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39" w:history="1">
            <w:r w:rsidR="004E655E" w:rsidRPr="008D63B8">
              <w:rPr>
                <w:rStyle w:val="ab"/>
                <w:sz w:val="22"/>
                <w:szCs w:val="22"/>
              </w:rPr>
              <w:t>2. Наименование на приоритетната ос:</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_Toc505614639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0" w:history="1">
            <w:r w:rsidR="004E655E" w:rsidRPr="008D63B8">
              <w:rPr>
                <w:rStyle w:val="ab"/>
                <w:sz w:val="22"/>
                <w:szCs w:val="22"/>
              </w:rPr>
              <w:t>3. Наименование на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_Toc505614640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1" w:history="1">
            <w:r w:rsidR="004E655E" w:rsidRPr="008D63B8">
              <w:rPr>
                <w:rStyle w:val="ab"/>
                <w:sz w:val="22"/>
                <w:szCs w:val="22"/>
              </w:rPr>
              <w:t>4. Измерения по кодове: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_Toc505614641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2" w:history="1">
            <w:r w:rsidR="004E655E" w:rsidRPr="008D63B8">
              <w:rPr>
                <w:rStyle w:val="ab"/>
                <w:sz w:val="22"/>
                <w:szCs w:val="22"/>
              </w:rPr>
              <w:t>5. Териториален обхват: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_Toc505614642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3" w:history="1">
            <w:r w:rsidR="004E655E" w:rsidRPr="008D63B8">
              <w:rPr>
                <w:rStyle w:val="ab"/>
                <w:sz w:val="22"/>
                <w:szCs w:val="22"/>
              </w:rPr>
              <w:t>6. Цели на предоставяната безвъзмездна финансова помощ по процедурата и очаквани резултати: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_Toc505614643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4" w:history="1">
            <w:r w:rsidR="004E655E" w:rsidRPr="008D63B8">
              <w:rPr>
                <w:rStyle w:val="ab"/>
                <w:sz w:val="22"/>
                <w:szCs w:val="22"/>
              </w:rPr>
              <w:t>7. Индикатори: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_Toc505614644 \h </w:instrText>
            </w:r>
            <w:r w:rsidR="004E655E" w:rsidRPr="008D63B8">
              <w:rPr>
                <w:webHidden/>
                <w:sz w:val="22"/>
                <w:szCs w:val="22"/>
              </w:rPr>
            </w:r>
            <w:r w:rsidR="004E655E" w:rsidRPr="008D63B8">
              <w:rPr>
                <w:webHidden/>
                <w:sz w:val="22"/>
                <w:szCs w:val="22"/>
              </w:rPr>
              <w:fldChar w:fldCharType="separate"/>
            </w:r>
            <w:r w:rsidR="00103847">
              <w:rPr>
                <w:webHidden/>
                <w:sz w:val="22"/>
                <w:szCs w:val="22"/>
              </w:rPr>
              <w:t>14</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5" w:history="1">
            <w:r w:rsidR="004E655E" w:rsidRPr="008D63B8">
              <w:rPr>
                <w:rStyle w:val="ab"/>
                <w:sz w:val="22"/>
                <w:szCs w:val="22"/>
              </w:rPr>
              <w:t>8. Общ размер на безвъзмездната финансова помощ по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_Toc505614645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6" w:history="1">
            <w:r w:rsidR="004E655E" w:rsidRPr="008D63B8">
              <w:rPr>
                <w:rStyle w:val="ab"/>
                <w:sz w:val="22"/>
                <w:szCs w:val="22"/>
              </w:rPr>
              <w:t>9. Минимален и максимален размер на допустимите разходи за конкретен проект: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_Toc505614646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47" w:history="1">
            <w:r w:rsidR="004E655E" w:rsidRPr="008D63B8">
              <w:rPr>
                <w:rStyle w:val="ab"/>
                <w:sz w:val="22"/>
                <w:szCs w:val="22"/>
              </w:rPr>
              <w:t>10. Процент на съфинансиране: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_Toc505614647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D63B8" w:rsidRDefault="00E564A6" w:rsidP="004E655E">
          <w:pPr>
            <w:pStyle w:val="11"/>
            <w:rPr>
              <w:sz w:val="22"/>
              <w:szCs w:val="22"/>
            </w:rPr>
          </w:pPr>
          <w:hyperlink w:anchor="_Toc505614648" w:history="1">
            <w:r w:rsidR="004E655E" w:rsidRPr="008D63B8">
              <w:rPr>
                <w:rStyle w:val="ab"/>
                <w:sz w:val="22"/>
                <w:szCs w:val="22"/>
              </w:rPr>
              <w:t>11. Допустими кандидати: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D63B8">
            <w:rPr>
              <w:rFonts w:ascii="Times New Roman" w:hAnsi="Times New Roman" w:cs="Times New Roman"/>
            </w:rPr>
            <w:t>11.1.</w:t>
          </w:r>
          <w:r w:rsidRPr="008D63B8">
            <w:rPr>
              <w:rStyle w:val="ab"/>
              <w:rFonts w:ascii="Times New Roman" w:hAnsi="Times New Roman" w:cs="Times New Roman"/>
              <w:noProof/>
            </w:rPr>
            <w:t xml:space="preserve"> </w:t>
          </w:r>
          <w:r w:rsidRPr="008E6815">
            <w:rPr>
              <w:rStyle w:val="ab"/>
              <w:rFonts w:ascii="Times New Roman" w:hAnsi="Times New Roman" w:cs="Times New Roman"/>
              <w:noProof/>
              <w:color w:val="auto"/>
              <w:u w:val="none"/>
            </w:rPr>
            <w:t>Критерии за допустимост на кандидатите………………………………………....................13</w:t>
          </w:r>
        </w:p>
        <w:p w:rsidR="004E655E" w:rsidRPr="008E6815" w:rsidRDefault="00E564A6" w:rsidP="004E655E">
          <w:pPr>
            <w:pStyle w:val="11"/>
            <w:rPr>
              <w:rFonts w:eastAsiaTheme="minorEastAsia"/>
              <w:sz w:val="22"/>
              <w:szCs w:val="22"/>
              <w:lang w:eastAsia="bg-BG"/>
            </w:rPr>
          </w:pPr>
          <w:hyperlink w:anchor="_Toc505614649" w:history="1">
            <w:r w:rsidR="004E655E" w:rsidRPr="008E6815">
              <w:rPr>
                <w:rStyle w:val="ab"/>
                <w:color w:val="auto"/>
                <w:sz w:val="22"/>
                <w:szCs w:val="22"/>
                <w:u w:val="none"/>
              </w:rPr>
              <w:t>11.2 Критерии за недопустимост на кандидатите: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_Toc505614649 \h </w:instrText>
            </w:r>
            <w:r w:rsidR="004E655E" w:rsidRPr="008E6815">
              <w:rPr>
                <w:webHidden/>
                <w:sz w:val="22"/>
                <w:szCs w:val="22"/>
              </w:rPr>
            </w:r>
            <w:r w:rsidR="004E655E" w:rsidRPr="008E6815">
              <w:rPr>
                <w:webHidden/>
                <w:sz w:val="22"/>
                <w:szCs w:val="22"/>
              </w:rPr>
              <w:fldChar w:fldCharType="separate"/>
            </w:r>
            <w:r w:rsidR="00103847">
              <w:rPr>
                <w:webHidden/>
                <w:sz w:val="22"/>
                <w:szCs w:val="22"/>
              </w:rPr>
              <w:t>19</w:t>
            </w:r>
            <w:r w:rsidR="004E655E" w:rsidRPr="008E6815">
              <w:rPr>
                <w:webHidden/>
                <w:sz w:val="22"/>
                <w:szCs w:val="22"/>
              </w:rPr>
              <w:fldChar w:fldCharType="end"/>
            </w:r>
          </w:hyperlink>
        </w:p>
        <w:p w:rsidR="004E655E" w:rsidRPr="008E6815" w:rsidRDefault="00E564A6" w:rsidP="004E655E">
          <w:pPr>
            <w:pStyle w:val="11"/>
            <w:rPr>
              <w:rFonts w:eastAsiaTheme="minorEastAsia"/>
              <w:sz w:val="22"/>
              <w:szCs w:val="22"/>
              <w:lang w:eastAsia="bg-BG"/>
            </w:rPr>
          </w:pPr>
          <w:hyperlink w:anchor="_Toc505614650" w:history="1">
            <w:r w:rsidR="004E655E" w:rsidRPr="008E6815">
              <w:rPr>
                <w:rStyle w:val="ab"/>
                <w:color w:val="auto"/>
                <w:sz w:val="22"/>
                <w:szCs w:val="22"/>
                <w:u w:val="none"/>
              </w:rPr>
              <w:t>12. Допустими партньори:</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_Toc505614650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E564A6" w:rsidP="004E655E">
          <w:pPr>
            <w:pStyle w:val="11"/>
            <w:rPr>
              <w:sz w:val="22"/>
              <w:szCs w:val="22"/>
            </w:rPr>
          </w:pPr>
          <w:hyperlink w:anchor="_Toc505614651" w:history="1">
            <w:r w:rsidR="004E655E" w:rsidRPr="008E6815">
              <w:rPr>
                <w:rStyle w:val="ab"/>
                <w:color w:val="auto"/>
                <w:sz w:val="22"/>
                <w:szCs w:val="22"/>
                <w:u w:val="none"/>
              </w:rPr>
              <w:t>13. Дейности,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_Toc505614651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13.1. Допустими дейности…………………………………………………………………………...15</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 2. Условия за допустимост на дейностите………………………………………………………16</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13.3. Недопустими дейности……………………………………………………………...................19</w:t>
          </w:r>
        </w:p>
        <w:p w:rsidR="004E655E" w:rsidRPr="008E6815" w:rsidRDefault="00E564A6" w:rsidP="004E655E">
          <w:pPr>
            <w:pStyle w:val="11"/>
            <w:rPr>
              <w:sz w:val="22"/>
              <w:szCs w:val="22"/>
            </w:rPr>
          </w:pPr>
          <w:hyperlink w:anchor="_Toc505614652" w:history="1">
            <w:r w:rsidR="004E655E" w:rsidRPr="008E6815">
              <w:rPr>
                <w:rStyle w:val="ab"/>
                <w:color w:val="auto"/>
                <w:sz w:val="22"/>
                <w:szCs w:val="22"/>
                <w:u w:val="none"/>
              </w:rPr>
              <w:t>14. Категории разходи,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_Toc505614652 \h </w:instrText>
            </w:r>
            <w:r w:rsidR="004E655E" w:rsidRPr="008E6815">
              <w:rPr>
                <w:webHidden/>
                <w:sz w:val="22"/>
                <w:szCs w:val="22"/>
              </w:rPr>
            </w:r>
            <w:r w:rsidR="004E655E" w:rsidRPr="008E6815">
              <w:rPr>
                <w:webHidden/>
                <w:sz w:val="22"/>
                <w:szCs w:val="22"/>
              </w:rPr>
              <w:fldChar w:fldCharType="separate"/>
            </w:r>
            <w:r w:rsidR="00103847">
              <w:rPr>
                <w:webHidden/>
                <w:sz w:val="22"/>
                <w:szCs w:val="22"/>
              </w:rPr>
              <w:t>29</w:t>
            </w:r>
            <w:r w:rsidR="004E655E" w:rsidRPr="008E6815">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14.1. Допустими разходи…………………………………………………………………………….20</w:t>
          </w:r>
        </w:p>
        <w:p w:rsidR="004E655E" w:rsidRPr="008D63B8" w:rsidRDefault="00E564A6" w:rsidP="004E655E">
          <w:pPr>
            <w:pStyle w:val="11"/>
            <w:rPr>
              <w:rFonts w:eastAsiaTheme="minorEastAsia"/>
              <w:sz w:val="22"/>
              <w:szCs w:val="22"/>
              <w:lang w:eastAsia="bg-BG"/>
            </w:rPr>
          </w:pPr>
          <w:hyperlink w:anchor="_Toc505614653" w:history="1">
            <w:r w:rsidR="004E655E" w:rsidRPr="008D63B8">
              <w:rPr>
                <w:rStyle w:val="ab"/>
                <w:sz w:val="22"/>
                <w:szCs w:val="22"/>
              </w:rPr>
              <w:t>14. 2. Условия за допустимост на разходите: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_Toc505614653 \h </w:instrText>
            </w:r>
            <w:r w:rsidR="004E655E" w:rsidRPr="008D63B8">
              <w:rPr>
                <w:webHidden/>
                <w:sz w:val="22"/>
                <w:szCs w:val="22"/>
              </w:rPr>
            </w:r>
            <w:r w:rsidR="004E655E" w:rsidRPr="008D63B8">
              <w:rPr>
                <w:webHidden/>
                <w:sz w:val="22"/>
                <w:szCs w:val="22"/>
              </w:rPr>
              <w:fldChar w:fldCharType="separate"/>
            </w:r>
            <w:r w:rsidR="00103847">
              <w:rPr>
                <w:webHidden/>
                <w:sz w:val="22"/>
                <w:szCs w:val="22"/>
              </w:rPr>
              <w:t>30</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54" w:history="1">
            <w:r w:rsidR="004E655E" w:rsidRPr="008D63B8">
              <w:rPr>
                <w:rStyle w:val="ab"/>
                <w:sz w:val="22"/>
                <w:szCs w:val="22"/>
              </w:rPr>
              <w:t>14. 3. Недопустими разходи: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_Toc505614654 \h </w:instrText>
            </w:r>
            <w:r w:rsidR="004E655E" w:rsidRPr="008D63B8">
              <w:rPr>
                <w:webHidden/>
                <w:sz w:val="22"/>
                <w:szCs w:val="22"/>
              </w:rPr>
            </w:r>
            <w:r w:rsidR="004E655E" w:rsidRPr="008D63B8">
              <w:rPr>
                <w:webHidden/>
                <w:sz w:val="22"/>
                <w:szCs w:val="22"/>
              </w:rPr>
              <w:fldChar w:fldCharType="separate"/>
            </w:r>
            <w:r w:rsidR="00103847">
              <w:rPr>
                <w:webHidden/>
                <w:sz w:val="22"/>
                <w:szCs w:val="22"/>
              </w:rPr>
              <w:t>32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55" w:history="1">
            <w:r w:rsidR="004E655E" w:rsidRPr="008D63B8">
              <w:rPr>
                <w:rStyle w:val="ab"/>
                <w:sz w:val="22"/>
                <w:szCs w:val="22"/>
              </w:rPr>
              <w:t>15. Допустими целеви групи (ако е приложимо):</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_Toc505614655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56" w:history="1">
            <w:r w:rsidR="004E655E" w:rsidRPr="008D63B8">
              <w:rPr>
                <w:rStyle w:val="ab"/>
                <w:sz w:val="22"/>
                <w:szCs w:val="22"/>
              </w:rPr>
              <w:t>16. Приложим режим на минимални/държавни помощи: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_Toc505614656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57" w:history="1">
            <w:r w:rsidR="004E655E" w:rsidRPr="008D63B8">
              <w:rPr>
                <w:rStyle w:val="ab"/>
                <w:sz w:val="22"/>
                <w:szCs w:val="22"/>
              </w:rPr>
              <w:t>17. Хоризонтални политики: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_Toc505614657 \h </w:instrText>
            </w:r>
            <w:r w:rsidR="004E655E" w:rsidRPr="008D63B8">
              <w:rPr>
                <w:webHidden/>
                <w:sz w:val="22"/>
                <w:szCs w:val="22"/>
              </w:rPr>
            </w:r>
            <w:r w:rsidR="004E655E" w:rsidRPr="008D63B8">
              <w:rPr>
                <w:webHidden/>
                <w:sz w:val="22"/>
                <w:szCs w:val="22"/>
              </w:rPr>
              <w:fldChar w:fldCharType="separate"/>
            </w:r>
            <w:r w:rsidR="00103847">
              <w:rPr>
                <w:webHidden/>
                <w:sz w:val="22"/>
                <w:szCs w:val="22"/>
              </w:rPr>
              <w:t>45</w:t>
            </w:r>
            <w:r w:rsidR="004E655E" w:rsidRPr="008D63B8">
              <w:rPr>
                <w:webHidden/>
                <w:sz w:val="22"/>
                <w:szCs w:val="22"/>
              </w:rPr>
              <w:fldChar w:fldCharType="end"/>
            </w:r>
          </w:hyperlink>
        </w:p>
        <w:p w:rsidR="004E655E" w:rsidRPr="008D63B8" w:rsidRDefault="00E564A6" w:rsidP="004E655E">
          <w:pPr>
            <w:pStyle w:val="11"/>
            <w:rPr>
              <w:sz w:val="22"/>
              <w:szCs w:val="22"/>
            </w:rPr>
          </w:pPr>
          <w:hyperlink w:anchor="_Toc505614658" w:history="1">
            <w:r w:rsidR="004E655E" w:rsidRPr="008D63B8">
              <w:rPr>
                <w:rStyle w:val="ab"/>
                <w:sz w:val="22"/>
                <w:szCs w:val="22"/>
              </w:rPr>
              <w:t>18. Минимален и максимален срок за изпълнение на проекта: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_Toc505614658 \h </w:instrText>
            </w:r>
            <w:r w:rsidR="004E655E" w:rsidRPr="008D63B8">
              <w:rPr>
                <w:webHidden/>
                <w:sz w:val="22"/>
                <w:szCs w:val="22"/>
              </w:rPr>
            </w:r>
            <w:r w:rsidR="004E655E" w:rsidRPr="008D63B8">
              <w:rPr>
                <w:webHidden/>
                <w:sz w:val="22"/>
                <w:szCs w:val="22"/>
              </w:rPr>
              <w:fldChar w:fldCharType="separate"/>
            </w:r>
            <w:r w:rsidR="00103847">
              <w:rPr>
                <w:webHidden/>
                <w:sz w:val="22"/>
                <w:szCs w:val="22"/>
              </w:rPr>
              <w:t>47</w:t>
            </w:r>
            <w:r w:rsidR="004E655E" w:rsidRPr="008D63B8">
              <w:rPr>
                <w:webHidden/>
                <w:sz w:val="22"/>
                <w:szCs w:val="22"/>
              </w:rPr>
              <w:fldChar w:fldCharType="end"/>
            </w:r>
          </w:hyperlink>
        </w:p>
        <w:p w:rsidR="004E655E" w:rsidRPr="008D63B8" w:rsidRDefault="004E655E" w:rsidP="004E655E">
          <w:pPr>
            <w:pStyle w:val="11"/>
            <w:rPr>
              <w:rFonts w:eastAsiaTheme="minorEastAsia"/>
              <w:sz w:val="22"/>
              <w:szCs w:val="22"/>
              <w:lang w:eastAsia="bg-BG"/>
            </w:rPr>
          </w:pPr>
          <w:r w:rsidRPr="008D63B8">
            <w:rPr>
              <w:sz w:val="22"/>
              <w:szCs w:val="22"/>
            </w:rPr>
            <w:t>19. Ред за оценяване на проектните предложения ………………………………………</w:t>
          </w:r>
          <w:r>
            <w:rPr>
              <w:sz w:val="22"/>
              <w:szCs w:val="22"/>
            </w:rPr>
            <w:t>…………</w:t>
          </w:r>
          <w:r w:rsidRPr="008D63B8">
            <w:rPr>
              <w:sz w:val="22"/>
              <w:szCs w:val="22"/>
            </w:rPr>
            <w:t>34</w:t>
          </w:r>
          <w:hyperlink w:anchor="_Toc505614659" w:history="1"/>
        </w:p>
        <w:p w:rsidR="004E655E" w:rsidRPr="008D63B8" w:rsidRDefault="00E564A6" w:rsidP="004E655E">
          <w:pPr>
            <w:pStyle w:val="11"/>
            <w:rPr>
              <w:rFonts w:eastAsiaTheme="minorEastAsia"/>
              <w:sz w:val="22"/>
              <w:szCs w:val="22"/>
              <w:lang w:eastAsia="bg-BG"/>
            </w:rPr>
          </w:pPr>
          <w:hyperlink w:anchor="_Toc505614660" w:history="1">
            <w:r w:rsidR="004E655E" w:rsidRPr="008D63B8">
              <w:rPr>
                <w:rStyle w:val="ab"/>
                <w:sz w:val="22"/>
                <w:szCs w:val="22"/>
              </w:rPr>
              <w:t>20. Оценка на административното съответствие и допустимост:</w:t>
            </w:r>
          </w:hyperlink>
          <w:r w:rsidR="004E655E" w:rsidRPr="008D63B8">
            <w:rPr>
              <w:sz w:val="22"/>
              <w:szCs w:val="22"/>
            </w:rPr>
            <w:t>………………………</w:t>
          </w:r>
          <w:r w:rsidR="004E655E">
            <w:rPr>
              <w:sz w:val="22"/>
              <w:szCs w:val="22"/>
            </w:rPr>
            <w:t>…………</w:t>
          </w:r>
          <w:r w:rsidR="004E655E" w:rsidRPr="008D63B8">
            <w:rPr>
              <w:sz w:val="22"/>
              <w:szCs w:val="22"/>
            </w:rPr>
            <w:t>35</w:t>
          </w:r>
        </w:p>
        <w:p w:rsidR="004E655E" w:rsidRPr="008D63B8" w:rsidRDefault="00E564A6" w:rsidP="004E655E">
          <w:pPr>
            <w:pStyle w:val="11"/>
            <w:rPr>
              <w:rFonts w:eastAsiaTheme="minorEastAsia"/>
              <w:sz w:val="22"/>
              <w:szCs w:val="22"/>
              <w:lang w:eastAsia="bg-BG"/>
            </w:rPr>
          </w:pPr>
          <w:hyperlink w:anchor="_Toc505614661" w:history="1">
            <w:r w:rsidR="004E655E" w:rsidRPr="008D63B8">
              <w:rPr>
                <w:rStyle w:val="ab"/>
                <w:sz w:val="22"/>
                <w:szCs w:val="22"/>
              </w:rPr>
              <w:t>21. Техническа и финансова оценка: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_Toc505614661 \h </w:instrText>
            </w:r>
            <w:r w:rsidR="004E655E" w:rsidRPr="008D63B8">
              <w:rPr>
                <w:webHidden/>
                <w:sz w:val="22"/>
                <w:szCs w:val="22"/>
              </w:rPr>
            </w:r>
            <w:r w:rsidR="004E655E" w:rsidRPr="008D63B8">
              <w:rPr>
                <w:webHidden/>
                <w:sz w:val="22"/>
                <w:szCs w:val="22"/>
              </w:rPr>
              <w:fldChar w:fldCharType="separate"/>
            </w:r>
            <w:r w:rsidR="00103847">
              <w:rPr>
                <w:webHidden/>
                <w:sz w:val="22"/>
                <w:szCs w:val="22"/>
              </w:rPr>
              <w:t>48</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65" w:history="1">
            <w:r w:rsidR="004E655E" w:rsidRPr="008D63B8">
              <w:rPr>
                <w:rStyle w:val="ab"/>
                <w:sz w:val="22"/>
                <w:szCs w:val="22"/>
              </w:rPr>
              <w:t>22. Критерии и методика за оценка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_Toc505614665 \h </w:instrText>
            </w:r>
            <w:r w:rsidR="004E655E" w:rsidRPr="008D63B8">
              <w:rPr>
                <w:webHidden/>
                <w:sz w:val="22"/>
                <w:szCs w:val="22"/>
              </w:rPr>
            </w:r>
            <w:r w:rsidR="004E655E" w:rsidRPr="008D63B8">
              <w:rPr>
                <w:webHidden/>
                <w:sz w:val="22"/>
                <w:szCs w:val="22"/>
              </w:rPr>
              <w:fldChar w:fldCharType="separate"/>
            </w:r>
            <w:r w:rsidR="00103847">
              <w:rPr>
                <w:webHidden/>
                <w:sz w:val="22"/>
                <w:szCs w:val="22"/>
              </w:rPr>
              <w:t>52</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66" w:history="1">
            <w:r w:rsidR="004E655E" w:rsidRPr="008D63B8">
              <w:rPr>
                <w:rStyle w:val="ab"/>
                <w:sz w:val="22"/>
                <w:szCs w:val="22"/>
              </w:rPr>
              <w:t>23. Начин на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_Toc505614666 \h </w:instrText>
            </w:r>
            <w:r w:rsidR="004E655E" w:rsidRPr="008D63B8">
              <w:rPr>
                <w:webHidden/>
                <w:sz w:val="22"/>
                <w:szCs w:val="22"/>
              </w:rPr>
            </w:r>
            <w:r w:rsidR="004E655E" w:rsidRPr="008D63B8">
              <w:rPr>
                <w:webHidden/>
                <w:sz w:val="22"/>
                <w:szCs w:val="22"/>
              </w:rPr>
              <w:fldChar w:fldCharType="separate"/>
            </w:r>
            <w:r w:rsidR="00103847">
              <w:rPr>
                <w:webHidden/>
                <w:sz w:val="22"/>
                <w:szCs w:val="22"/>
              </w:rPr>
              <w:t>53</w:t>
            </w:r>
            <w:r w:rsidR="004E655E" w:rsidRPr="008D63B8">
              <w:rPr>
                <w:webHidden/>
                <w:sz w:val="22"/>
                <w:szCs w:val="22"/>
              </w:rPr>
              <w:fldChar w:fldCharType="end"/>
            </w:r>
          </w:hyperlink>
        </w:p>
        <w:p w:rsidR="004E655E" w:rsidRPr="008D63B8" w:rsidRDefault="00E564A6" w:rsidP="004E655E">
          <w:pPr>
            <w:pStyle w:val="11"/>
            <w:rPr>
              <w:sz w:val="22"/>
              <w:szCs w:val="22"/>
            </w:rPr>
          </w:pPr>
          <w:hyperlink w:anchor="_Toc505614667" w:history="1">
            <w:r w:rsidR="004E655E" w:rsidRPr="008D63B8">
              <w:rPr>
                <w:rStyle w:val="ab"/>
                <w:sz w:val="22"/>
                <w:szCs w:val="22"/>
              </w:rPr>
              <w:t>24. Списък на документите, които се подават на етап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56</w:t>
            </w:r>
            <w:r w:rsidR="004E655E" w:rsidRPr="008D63B8">
              <w:rPr>
                <w:webHidden/>
                <w:sz w:val="22"/>
                <w:szCs w:val="22"/>
              </w:rPr>
              <w:fldChar w:fldCharType="end"/>
            </w:r>
          </w:hyperlink>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24.1. Списък с общи документи……………………………………..................................................40</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райони…………………………………………………………….......................................................47</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средства………………………………………………………………………………………………..47</w:t>
          </w:r>
        </w:p>
        <w:p w:rsidR="004E655E" w:rsidRPr="008D63B8" w:rsidRDefault="00E564A6" w:rsidP="004E655E">
          <w:pPr>
            <w:pStyle w:val="11"/>
            <w:rPr>
              <w:rFonts w:eastAsiaTheme="minorEastAsia"/>
              <w:sz w:val="22"/>
              <w:szCs w:val="22"/>
              <w:lang w:eastAsia="bg-BG"/>
            </w:rPr>
          </w:pPr>
          <w:hyperlink w:anchor="_Toc505614668" w:history="1">
            <w:r w:rsidR="004E655E" w:rsidRPr="008D63B8">
              <w:rPr>
                <w:rStyle w:val="ab"/>
                <w:sz w:val="22"/>
                <w:szCs w:val="22"/>
              </w:rPr>
              <w:t>25. Краен срок за подаване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_Toc505614668 \h </w:instrText>
            </w:r>
            <w:r w:rsidR="004E655E" w:rsidRPr="008D63B8">
              <w:rPr>
                <w:webHidden/>
                <w:sz w:val="22"/>
                <w:szCs w:val="22"/>
              </w:rPr>
            </w:r>
            <w:r w:rsidR="004E655E" w:rsidRPr="008D63B8">
              <w:rPr>
                <w:webHidden/>
                <w:sz w:val="22"/>
                <w:szCs w:val="22"/>
              </w:rPr>
              <w:fldChar w:fldCharType="separate"/>
            </w:r>
            <w:r w:rsidR="00103847">
              <w:rPr>
                <w:webHidden/>
                <w:sz w:val="22"/>
                <w:szCs w:val="22"/>
              </w:rPr>
              <w:t>65</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69" w:history="1">
            <w:r w:rsidR="004E655E" w:rsidRPr="008D63B8">
              <w:rPr>
                <w:rStyle w:val="ab"/>
                <w:sz w:val="22"/>
                <w:szCs w:val="22"/>
              </w:rPr>
              <w:t>26. Адрес за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_Toc505614669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70" w:history="1">
            <w:r w:rsidR="004E655E" w:rsidRPr="008D63B8">
              <w:rPr>
                <w:rStyle w:val="ab"/>
                <w:sz w:val="22"/>
                <w:szCs w:val="22"/>
              </w:rPr>
              <w:t>27. Допълнителна информация: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_Toc505614670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71" w:history="1">
            <w:r w:rsidR="004E655E" w:rsidRPr="008D63B8">
              <w:rPr>
                <w:rStyle w:val="ab"/>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_Toc505614671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E564A6" w:rsidP="004E655E">
          <w:pPr>
            <w:pStyle w:val="11"/>
            <w:rPr>
              <w:rFonts w:eastAsiaTheme="minorEastAsia"/>
              <w:sz w:val="22"/>
              <w:szCs w:val="22"/>
              <w:lang w:eastAsia="bg-BG"/>
            </w:rPr>
          </w:pPr>
          <w:hyperlink w:anchor="_Toc505614672" w:history="1">
            <w:r w:rsidR="004E655E" w:rsidRPr="008D63B8">
              <w:rPr>
                <w:rStyle w:val="ab"/>
                <w:sz w:val="22"/>
                <w:szCs w:val="22"/>
              </w:rPr>
              <w:t>28. Приложения към Условията за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_Toc505614672 \h </w:instrText>
            </w:r>
            <w:r w:rsidR="004E655E" w:rsidRPr="008D63B8">
              <w:rPr>
                <w:webHidden/>
                <w:sz w:val="22"/>
                <w:szCs w:val="22"/>
              </w:rPr>
            </w:r>
            <w:r w:rsidR="004E655E" w:rsidRPr="008D63B8">
              <w:rPr>
                <w:webHidden/>
                <w:sz w:val="22"/>
                <w:szCs w:val="22"/>
              </w:rPr>
              <w:fldChar w:fldCharType="separate"/>
            </w:r>
            <w:r w:rsidR="00103847">
              <w:rPr>
                <w:webHidden/>
                <w:sz w:val="22"/>
                <w:szCs w:val="22"/>
              </w:rPr>
              <w:t>67</w:t>
            </w:r>
            <w:r w:rsidR="004E655E" w:rsidRPr="008D63B8">
              <w:rPr>
                <w:webHidden/>
                <w:sz w:val="22"/>
                <w:szCs w:val="22"/>
              </w:rPr>
              <w:fldChar w:fldCharType="end"/>
            </w:r>
          </w:hyperlink>
        </w:p>
        <w:p w:rsidR="004E655E" w:rsidRPr="008D63B8" w:rsidRDefault="004E655E" w:rsidP="004E655E">
          <w:pPr>
            <w:rPr>
              <w:rFonts w:ascii="Times New Roman" w:hAnsi="Times New Roman" w:cs="Times New Roman"/>
            </w:rPr>
          </w:pPr>
          <w:r w:rsidRPr="008D63B8">
            <w:rPr>
              <w:rFonts w:ascii="Times New Roman" w:hAnsi="Times New Roman" w:cs="Times New Roman"/>
              <w:b/>
              <w:bCs/>
              <w:noProof/>
            </w:rPr>
            <w:fldChar w:fldCharType="end"/>
          </w:r>
        </w:p>
      </w:sdtContent>
    </w:sdt>
    <w:p w:rsidR="004E655E" w:rsidRDefault="004E655E" w:rsidP="004E655E">
      <w:pPr>
        <w:pStyle w:val="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p w:rsidR="004E655E" w:rsidRPr="00623FED" w:rsidRDefault="004E655E" w:rsidP="004E655E"/>
    <w:tbl>
      <w:tblPr>
        <w:tblStyle w:val="2"/>
        <w:tblW w:w="0" w:type="auto"/>
        <w:tblLook w:val="04A0" w:firstRow="1" w:lastRow="0" w:firstColumn="1" w:lastColumn="0" w:noHBand="0" w:noVBand="1"/>
      </w:tblPr>
      <w:tblGrid>
        <w:gridCol w:w="2235"/>
        <w:gridCol w:w="6977"/>
      </w:tblGrid>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1163C1">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1163C1">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 xml:space="preserve">КЕП </w:t>
            </w:r>
          </w:p>
        </w:tc>
        <w:tc>
          <w:tcPr>
            <w:tcW w:w="6977"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Default="004E655E" w:rsidP="004E655E"/>
    <w:p w:rsidR="004E655E" w:rsidRDefault="004E655E" w:rsidP="004E655E"/>
    <w:p w:rsidR="004E655E" w:rsidRPr="00952BDE" w:rsidRDefault="004E655E" w:rsidP="004E655E">
      <w:pPr>
        <w:pStyle w:val="1"/>
        <w:spacing w:line="240" w:lineRule="auto"/>
        <w:rPr>
          <w:rFonts w:cs="Times New Roman"/>
          <w:szCs w:val="24"/>
        </w:rPr>
      </w:pPr>
      <w:bookmarkStart w:id="1" w:name="_Toc505614637"/>
      <w:r w:rsidRPr="00952BDE">
        <w:rPr>
          <w:rFonts w:cs="Times New Roman"/>
          <w:szCs w:val="24"/>
        </w:rPr>
        <w:t>ОБЯСНИТЕЛНИ БЕЛЕЖКИ:</w:t>
      </w:r>
      <w:bookmarkEnd w:id="1"/>
    </w:p>
    <w:p w:rsidR="004E655E" w:rsidRPr="00952BDE" w:rsidRDefault="004E655E" w:rsidP="004E655E"/>
    <w:tbl>
      <w:tblPr>
        <w:tblStyle w:val="12"/>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8"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0"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952BDE">
                  <w:rPr>
                    <w:rFonts w:ascii="Times New Roman" w:hAnsi="Times New Roman" w:cs="Times New Roman"/>
                    <w:color w:val="000000"/>
                    <w:sz w:val="24"/>
                    <w:szCs w:val="24"/>
                  </w:rPr>
                  <w:t>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Закрита спортна инфраструктура е зала за спорт (физкултурен салон). </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3"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4"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lastRenderedPageBreak/>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6"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7"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8"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с поддръжка и експлоатация на </w:t>
            </w:r>
            <w:r w:rsidRPr="00952BDE">
              <w:rPr>
                <w:rFonts w:ascii="Times New Roman" w:hAnsi="Times New Roman" w:cs="Times New Roman"/>
                <w:sz w:val="24"/>
                <w:szCs w:val="24"/>
              </w:rPr>
              <w:lastRenderedPageBreak/>
              <w:t>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Общински сгради</w:t>
            </w:r>
          </w:p>
        </w:tc>
        <w:tc>
          <w:tcPr>
            <w:tcW w:w="7371" w:type="dxa"/>
          </w:tcPr>
          <w:p w:rsidR="004E655E" w:rsidRPr="00952BDE" w:rsidRDefault="004E655E" w:rsidP="001163C1">
            <w:pPr>
              <w:rPr>
                <w:rFonts w:ascii="Times New Roman" w:hAnsi="Times New Roman" w:cs="Times New Roman"/>
                <w:sz w:val="24"/>
                <w:szCs w:val="24"/>
              </w:rPr>
            </w:pPr>
            <w:r w:rsidRPr="00952BDE">
              <w:rPr>
                <w:rFonts w:ascii="Times New Roman" w:hAnsi="Times New Roman" w:cs="Times New Roman"/>
                <w:sz w:val="24"/>
                <w:szCs w:val="24"/>
              </w:rPr>
              <w:t xml:space="preserve">Имотите съгласно </w:t>
            </w:r>
            <w:hyperlink r:id="rId19" w:history="1">
              <w:r w:rsidRPr="00952BDE">
                <w:rPr>
                  <w:rFonts w:ascii="Times New Roman" w:hAnsi="Times New Roman" w:cs="Times New Roman"/>
                  <w:color w:val="000000"/>
                  <w:sz w:val="24"/>
                  <w:szCs w:val="24"/>
                </w:rPr>
                <w:t>чл. 2, ал. 1 от Закона за общинската собственост</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Площи за широко обществено ползване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Паркове, градини, улично озеленяване и площади.</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Площадка за игра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20"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Референтен 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sz w:val="24"/>
                <w:szCs w:val="24"/>
              </w:rPr>
              <w:t>Спортна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Обществено достъпни </w:t>
            </w:r>
            <w:r w:rsidRPr="00CD521F">
              <w:rPr>
                <w:rFonts w:ascii="Times New Roman" w:hAnsi="Times New Roman" w:cs="Times New Roman"/>
                <w:b/>
                <w:sz w:val="24"/>
                <w:szCs w:val="24"/>
              </w:rPr>
              <w:t>открити</w:t>
            </w:r>
            <w:r w:rsidRPr="00952BDE">
              <w:rPr>
                <w:rFonts w:ascii="Times New Roman" w:hAnsi="Times New Roman" w:cs="Times New Roman"/>
                <w:sz w:val="24"/>
                <w:szCs w:val="24"/>
              </w:rPr>
              <w:t xml:space="preserve"> площи, </w:t>
            </w:r>
            <w:r w:rsidRPr="00952BDE">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952BDE">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Тротоар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Улица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1" w:history="1">
              <w:r w:rsidRPr="00952BDE">
                <w:rPr>
                  <w:rFonts w:ascii="Times New Roman" w:hAnsi="Times New Roman" w:cs="Times New Roman"/>
                  <w:color w:val="000000"/>
                  <w:sz w:val="24"/>
                  <w:szCs w:val="24"/>
                </w:rPr>
                <w:t xml:space="preserve">Наредба № 2 от </w:t>
              </w:r>
              <w:r w:rsidRPr="00952BDE">
                <w:rPr>
                  <w:rFonts w:ascii="Times New Roman" w:hAnsi="Times New Roman" w:cs="Times New Roman"/>
                  <w:color w:val="000000"/>
                  <w:sz w:val="24"/>
                  <w:szCs w:val="24"/>
                </w:rPr>
                <w:lastRenderedPageBreak/>
                <w:t>2004 г. за планиране и проектиране на комуникационно-транспортните системи на урбанизираните територии</w:t>
              </w:r>
            </w:hyperlink>
            <w:r w:rsidRPr="00952BDE">
              <w:rPr>
                <w:rFonts w:ascii="Times New Roman" w:hAnsi="Times New Roman" w:cs="Times New Roman"/>
                <w:sz w:val="24"/>
                <w:szCs w:val="24"/>
              </w:rPr>
              <w:t xml:space="preserve"> (ДВ, бр. 89 от 2004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Улични принадлежности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Улични съоръжения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4E655E" w:rsidRDefault="004E655E"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Pr="00952BDE" w:rsidRDefault="008E6815" w:rsidP="004E655E">
      <w:pPr>
        <w:rPr>
          <w:sz w:val="24"/>
          <w:szCs w:val="24"/>
        </w:rPr>
      </w:pPr>
    </w:p>
    <w:p w:rsidR="004E655E" w:rsidRPr="00952BDE" w:rsidRDefault="004E655E" w:rsidP="004E655E">
      <w:pPr>
        <w:pStyle w:val="1"/>
        <w:spacing w:line="240" w:lineRule="auto"/>
        <w:rPr>
          <w:rFonts w:cs="Times New Roman"/>
          <w:szCs w:val="24"/>
        </w:rPr>
      </w:pPr>
      <w:bookmarkStart w:id="2" w:name="_Toc505614638"/>
      <w:r w:rsidRPr="00952BDE">
        <w:rPr>
          <w:rFonts w:cs="Times New Roman"/>
          <w:szCs w:val="24"/>
        </w:rPr>
        <w:lastRenderedPageBreak/>
        <w:t>1. Наименование на програмата:</w:t>
      </w:r>
      <w:bookmarkEnd w:id="2"/>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1"/>
        <w:spacing w:line="240" w:lineRule="auto"/>
        <w:rPr>
          <w:rFonts w:cs="Times New Roman"/>
          <w:szCs w:val="24"/>
        </w:rPr>
      </w:pPr>
      <w:bookmarkStart w:id="3" w:name="_Toc505614639"/>
      <w:r w:rsidRPr="00952BDE">
        <w:rPr>
          <w:rFonts w:cs="Times New Roman"/>
          <w:szCs w:val="24"/>
        </w:rPr>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1"/>
        <w:spacing w:line="240" w:lineRule="auto"/>
        <w:rPr>
          <w:rFonts w:cs="Times New Roman"/>
          <w:szCs w:val="24"/>
        </w:rPr>
      </w:pPr>
      <w:bookmarkStart w:id="4" w:name="_Toc505614640"/>
      <w:r w:rsidRPr="00952BDE">
        <w:rPr>
          <w:rFonts w:cs="Times New Roman"/>
          <w:szCs w:val="24"/>
        </w:rPr>
        <w:t>3. Наименование на процедурата:</w:t>
      </w:r>
      <w:bookmarkEnd w:id="4"/>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 с няколко срока за кандидатстване № BG06RDNP001-19.12</w:t>
            </w:r>
            <w:r>
              <w:rPr>
                <w:rFonts w:ascii="Times New Roman" w:eastAsia="Times New Roman" w:hAnsi="Times New Roman" w:cs="Times New Roman"/>
                <w:bCs/>
                <w:sz w:val="24"/>
                <w:szCs w:val="24"/>
                <w:shd w:val="clear" w:color="auto" w:fill="FEFEFE"/>
                <w:lang w:eastAsia="bg-BG"/>
              </w:rPr>
              <w:t>1</w:t>
            </w:r>
            <w:r w:rsidRPr="00BD7550">
              <w:rPr>
                <w:rFonts w:ascii="Times New Roman" w:eastAsia="Times New Roman" w:hAnsi="Times New Roman" w:cs="Times New Roman"/>
                <w:bCs/>
                <w:sz w:val="24"/>
                <w:szCs w:val="24"/>
                <w:shd w:val="clear" w:color="auto" w:fill="FEFEFE"/>
                <w:lang w:eastAsia="bg-BG"/>
              </w:rPr>
              <w:t xml:space="preserve"> 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Програма за развитие на селските райони 2014-2020</w:t>
            </w:r>
            <w:r w:rsidRPr="004A24F1">
              <w:rPr>
                <w:rFonts w:ascii="Times New Roman" w:eastAsia="Times New Roman" w:hAnsi="Times New Roman" w:cs="Times New Roman"/>
                <w:bCs/>
                <w:sz w:val="24"/>
                <w:szCs w:val="24"/>
                <w:shd w:val="clear" w:color="auto" w:fill="FEFEFE"/>
                <w:lang w:eastAsia="bg-BG"/>
              </w:rPr>
              <w:t xml:space="preserve">  </w:t>
            </w:r>
            <w:r w:rsidRPr="004A24F1">
              <w:rPr>
                <w:rFonts w:ascii="Times New Roman" w:hAnsi="Times New Roman" w:cs="Times New Roman"/>
                <w:sz w:val="24"/>
                <w:szCs w:val="24"/>
              </w:rPr>
              <w:t xml:space="preserve">по </w:t>
            </w:r>
            <w:r w:rsidRPr="004A24F1">
              <w:rPr>
                <w:rFonts w:ascii="Times New Roman" w:eastAsia="Times New Roman" w:hAnsi="Times New Roman" w:cs="Times New Roman"/>
                <w:bCs/>
                <w:sz w:val="24"/>
                <w:szCs w:val="24"/>
                <w:shd w:val="clear" w:color="auto" w:fill="FEFEFE"/>
                <w:lang w:eastAsia="bg-BG"/>
              </w:rPr>
              <w:t>под мярка 7.2.„Инвестиции в създаването, подобряването или разширяването на всички видове малка по мащаби инфраструктура“ от СВОМР на МИГ Чирпан.</w:t>
            </w:r>
          </w:p>
          <w:p w:rsidR="004E655E" w:rsidRPr="004A0F03" w:rsidRDefault="004E655E" w:rsidP="001163C1">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1"/>
        <w:spacing w:line="240" w:lineRule="auto"/>
        <w:rPr>
          <w:rFonts w:cs="Times New Roman"/>
          <w:szCs w:val="24"/>
        </w:rPr>
      </w:pPr>
      <w:bookmarkStart w:id="5" w:name="_Toc505614641"/>
      <w:r w:rsidRPr="00952BDE">
        <w:rPr>
          <w:rFonts w:cs="Times New Roman"/>
          <w:szCs w:val="24"/>
        </w:rPr>
        <w:t>4. Измерения по кодове:</w:t>
      </w:r>
      <w:bookmarkEnd w:id="5"/>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952BDE" w:rsidRDefault="004E655E" w:rsidP="004E655E">
      <w:pPr>
        <w:pStyle w:val="1"/>
        <w:spacing w:line="240" w:lineRule="auto"/>
        <w:rPr>
          <w:rFonts w:cs="Times New Roman"/>
          <w:szCs w:val="24"/>
        </w:rPr>
      </w:pPr>
      <w:bookmarkStart w:id="6" w:name="_Toc505614642"/>
      <w:r w:rsidRPr="00952BDE">
        <w:rPr>
          <w:rFonts w:cs="Times New Roman"/>
          <w:szCs w:val="24"/>
        </w:rPr>
        <w:t>5. Териториален обхват:</w:t>
      </w:r>
      <w:bookmarkEnd w:id="6"/>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p>
        </w:tc>
      </w:tr>
    </w:tbl>
    <w:p w:rsidR="004E655E" w:rsidRPr="00952BDE" w:rsidRDefault="004E655E" w:rsidP="004E655E">
      <w:pPr>
        <w:pStyle w:val="1"/>
        <w:jc w:val="both"/>
        <w:rPr>
          <w:rFonts w:cs="Times New Roman"/>
          <w:szCs w:val="24"/>
        </w:rPr>
      </w:pPr>
      <w:bookmarkStart w:id="7" w:name="_Toc505614643"/>
      <w:r w:rsidRPr="00952BDE">
        <w:rPr>
          <w:rFonts w:cs="Times New Roman"/>
          <w:szCs w:val="24"/>
        </w:rPr>
        <w:t>6. Цели на предоставяната безвъзмездна финансова помощ по процедурата и очаквани резултати:</w:t>
      </w:r>
      <w:bookmarkEnd w:id="7"/>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 xml:space="preserve">Цели </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 xml:space="preserve">Основна цел на мярката е насърчаване на социалното приобщаване, намаляването на </w:t>
            </w:r>
            <w:r w:rsidRPr="004A24F1">
              <w:rPr>
                <w:rFonts w:ascii="Times New Roman" w:eastAsia="MS Mincho" w:hAnsi="Times New Roman" w:cs="Times New Roman"/>
                <w:sz w:val="24"/>
                <w:szCs w:val="24"/>
                <w:lang w:eastAsia="bg-BG"/>
              </w:rPr>
              <w:lastRenderedPageBreak/>
              <w:t>бедността и икономическото развитие на община Чирпан чрез:</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4E655E" w:rsidRPr="004A24F1" w:rsidRDefault="004E655E" w:rsidP="001163C1">
            <w:p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p>
          <w:p w:rsidR="004E655E" w:rsidRPr="004A24F1" w:rsidRDefault="004E655E" w:rsidP="001163C1">
            <w:pPr>
              <w:spacing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w:t>
            </w:r>
            <w:r w:rsidRPr="004A24F1">
              <w:rPr>
                <w:rFonts w:ascii="Times New Roman" w:eastAsia="Times New Roman" w:hAnsi="Times New Roman" w:cs="Times New Roman"/>
                <w:sz w:val="24"/>
                <w:szCs w:val="24"/>
              </w:rPr>
              <w:lastRenderedPageBreak/>
              <w:t>околната среда, създаването на достъпност и развитие на икономиката и образованието.</w:t>
            </w:r>
          </w:p>
        </w:tc>
      </w:tr>
    </w:tbl>
    <w:p w:rsidR="004E655E" w:rsidRPr="00952BDE" w:rsidRDefault="004E655E" w:rsidP="004E655E">
      <w:pPr>
        <w:pStyle w:val="1"/>
        <w:rPr>
          <w:rFonts w:cs="Times New Roman"/>
          <w:szCs w:val="24"/>
        </w:rPr>
      </w:pPr>
      <w:bookmarkStart w:id="8" w:name="_Toc505614644"/>
      <w:r w:rsidRPr="00952BDE">
        <w:rPr>
          <w:rFonts w:cs="Times New Roman"/>
          <w:szCs w:val="24"/>
        </w:rPr>
        <w:lastRenderedPageBreak/>
        <w:t>7. Индикатори:</w:t>
      </w:r>
      <w:bookmarkEnd w:id="8"/>
    </w:p>
    <w:tbl>
      <w:tblPr>
        <w:tblStyle w:val="a9"/>
        <w:tblW w:w="0" w:type="auto"/>
        <w:tblLook w:val="04A0" w:firstRow="1" w:lastRow="0" w:firstColumn="1" w:lastColumn="0" w:noHBand="0" w:noVBand="1"/>
      </w:tblPr>
      <w:tblGrid>
        <w:gridCol w:w="9288"/>
      </w:tblGrid>
      <w:tr w:rsidR="004E655E" w:rsidTr="001163C1">
        <w:tc>
          <w:tcPr>
            <w:tcW w:w="9212" w:type="dxa"/>
          </w:tcPr>
          <w:tbl>
            <w:tblPr>
              <w:tblW w:w="921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694"/>
              <w:gridCol w:w="1055"/>
              <w:gridCol w:w="879"/>
              <w:gridCol w:w="2384"/>
            </w:tblGrid>
            <w:tr w:rsidR="004E655E" w:rsidRPr="0010658B" w:rsidTr="001163C1">
              <w:trPr>
                <w:trHeight w:val="599"/>
                <w:tblHeader/>
              </w:trPr>
              <w:tc>
                <w:tcPr>
                  <w:tcW w:w="921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4E655E" w:rsidRPr="0010658B" w:rsidRDefault="004E655E" w:rsidP="001163C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4E655E" w:rsidRPr="0010658B" w:rsidTr="001163C1">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38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4E655E" w:rsidRPr="0010658B" w:rsidTr="001163C1">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4E655E" w:rsidRPr="0010658B" w:rsidTr="001163C1">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4E655E" w:rsidRPr="0010658B" w:rsidTr="001163C1">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4E655E" w:rsidRPr="0010658B" w:rsidTr="001163C1">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Default="004E655E" w:rsidP="001163C1">
            <w:pPr>
              <w:jc w:val="both"/>
              <w:rPr>
                <w:rFonts w:ascii="Times New Roman" w:hAnsi="Times New Roman" w:cs="Times New Roman"/>
              </w:rPr>
            </w:pPr>
          </w:p>
          <w:p w:rsidR="004E655E" w:rsidRPr="004A24F1" w:rsidRDefault="004E655E" w:rsidP="001163C1">
            <w:pPr>
              <w:jc w:val="both"/>
              <w:rPr>
                <w:rFonts w:ascii="Times New Roman" w:hAnsi="Times New Roman" w:cs="Times New Roman"/>
                <w:color w:val="FF0000"/>
                <w:sz w:val="24"/>
                <w:szCs w:val="24"/>
              </w:rPr>
            </w:pPr>
            <w:r w:rsidRPr="004A24F1">
              <w:rPr>
                <w:rFonts w:ascii="Times New Roman" w:hAnsi="Times New Roman" w:cs="Times New Roman"/>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4A24F1">
              <w:rPr>
                <w:rFonts w:ascii="Times New Roman" w:hAnsi="Times New Roman" w:cs="Times New Roman"/>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Кандидата попълва само индикатори за резултат! </w:t>
            </w:r>
          </w:p>
        </w:tc>
      </w:tr>
    </w:tbl>
    <w:p w:rsidR="004E655E" w:rsidRDefault="004E655E" w:rsidP="004E655E">
      <w:pPr>
        <w:pStyle w:val="1"/>
      </w:pPr>
      <w:bookmarkStart w:id="9" w:name="_Toc505614645"/>
      <w:r>
        <w:lastRenderedPageBreak/>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85"/>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4A24F1">
              <w:rPr>
                <w:rFonts w:ascii="Times New Roman" w:hAnsi="Times New Roman" w:cs="Times New Roman"/>
                <w:sz w:val="24"/>
                <w:szCs w:val="24"/>
              </w:rPr>
              <w:t>е в размер на 800 000,00 лв.</w:t>
            </w:r>
          </w:p>
          <w:p w:rsidR="004E655E" w:rsidRPr="004A24F1" w:rsidRDefault="004E655E" w:rsidP="001163C1">
            <w:pPr>
              <w:shd w:val="clear" w:color="auto" w:fill="FFFFFF"/>
              <w:spacing w:before="120"/>
              <w:jc w:val="both"/>
              <w:rPr>
                <w:rFonts w:ascii="Times New Roman" w:hAnsi="Times New Roman" w:cs="Times New Roman"/>
                <w:sz w:val="24"/>
                <w:szCs w:val="24"/>
              </w:rPr>
            </w:pPr>
            <w:r w:rsidRPr="004A24F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059" w:type="dxa"/>
              <w:tblCellMar>
                <w:left w:w="70" w:type="dxa"/>
                <w:right w:w="70" w:type="dxa"/>
              </w:tblCellMar>
              <w:tblLook w:val="04A0" w:firstRow="1" w:lastRow="0" w:firstColumn="1" w:lastColumn="0" w:noHBand="0" w:noVBand="1"/>
            </w:tblPr>
            <w:tblGrid>
              <w:gridCol w:w="2988"/>
              <w:gridCol w:w="3852"/>
              <w:gridCol w:w="2219"/>
            </w:tblGrid>
            <w:tr w:rsidR="004E655E" w:rsidRPr="004A24F1" w:rsidTr="001163C1">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4E655E" w:rsidRPr="004A24F1" w:rsidTr="001163C1">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4E655E" w:rsidRPr="004A24F1" w:rsidRDefault="004E655E" w:rsidP="001163C1">
            <w:pPr>
              <w:rPr>
                <w:sz w:val="24"/>
                <w:szCs w:val="24"/>
              </w:rPr>
            </w:pPr>
          </w:p>
        </w:tc>
      </w:tr>
    </w:tbl>
    <w:p w:rsidR="004E655E" w:rsidRPr="000A6D26" w:rsidRDefault="004E655E" w:rsidP="004E655E"/>
    <w:p w:rsidR="004E655E" w:rsidRPr="000A6D26" w:rsidRDefault="004E655E" w:rsidP="004E655E">
      <w:pPr>
        <w:pStyle w:val="1"/>
        <w:jc w:val="both"/>
      </w:pPr>
      <w:bookmarkStart w:id="10" w:name="_Toc505614646"/>
      <w:r>
        <w:t xml:space="preserve">9. </w:t>
      </w:r>
      <w:bookmarkEnd w:id="10"/>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0F03" w:rsidRDefault="004E655E" w:rsidP="001163C1">
            <w:pPr>
              <w:jc w:val="both"/>
              <w:rPr>
                <w:rFonts w:ascii="Times New Roman" w:eastAsiaTheme="majorEastAsia" w:hAnsi="Times New Roman" w:cstheme="majorBidi"/>
                <w:b/>
                <w:bCs/>
                <w:sz w:val="24"/>
                <w:szCs w:val="28"/>
              </w:rPr>
            </w:pPr>
            <w:bookmarkStart w:id="11" w:name="to_paragraph_id30997643"/>
            <w:bookmarkEnd w:id="11"/>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p>
        </w:tc>
      </w:tr>
    </w:tbl>
    <w:p w:rsidR="004E655E" w:rsidRDefault="004E655E" w:rsidP="004E655E">
      <w:pPr>
        <w:pStyle w:val="1"/>
      </w:pPr>
      <w:bookmarkStart w:id="12" w:name="_Toc505614647"/>
      <w:r>
        <w:t>10. Процент на съфинансиране</w:t>
      </w:r>
      <w:r w:rsidRPr="00F74842">
        <w:t>:</w:t>
      </w:r>
      <w:bookmarkEnd w:id="12"/>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w:t>
            </w:r>
            <w:r w:rsidRPr="004A24F1">
              <w:rPr>
                <w:rFonts w:ascii="Times New Roman" w:eastAsia="MS Mincho" w:hAnsi="Times New Roman" w:cs="Times New Roman"/>
                <w:sz w:val="24"/>
                <w:szCs w:val="24"/>
                <w:lang w:eastAsia="sr-Cyrl-CS"/>
              </w:rPr>
              <w:lastRenderedPageBreak/>
              <w:t>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pStyle w:val="1"/>
      </w:pPr>
      <w:bookmarkStart w:id="13" w:name="_Toc505614648"/>
      <w:r>
        <w:lastRenderedPageBreak/>
        <w:t>11. Допустими кандидати</w:t>
      </w:r>
      <w:r w:rsidRPr="00F74842">
        <w:t>:</w:t>
      </w:r>
      <w:bookmarkEnd w:id="13"/>
    </w:p>
    <w:tbl>
      <w:tblPr>
        <w:tblStyle w:val="a9"/>
        <w:tblW w:w="0" w:type="auto"/>
        <w:tblLook w:val="04A0" w:firstRow="1" w:lastRow="0" w:firstColumn="1" w:lastColumn="0" w:noHBand="0" w:noVBand="1"/>
      </w:tblPr>
      <w:tblGrid>
        <w:gridCol w:w="9212"/>
      </w:tblGrid>
      <w:tr w:rsidR="004E655E" w:rsidTr="001163C1">
        <w:tc>
          <w:tcPr>
            <w:tcW w:w="9212" w:type="dxa"/>
          </w:tcPr>
          <w:p w:rsidR="004E655E"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262396">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4E655E" w:rsidRPr="0010658B"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262396">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w:t>
            </w:r>
          </w:p>
          <w:p w:rsidR="004E655E" w:rsidRPr="00164134" w:rsidRDefault="004E655E" w:rsidP="001163C1">
            <w:r>
              <w:rPr>
                <w:rFonts w:ascii="Times New Roman" w:hAnsi="Times New Roman"/>
                <w:sz w:val="24"/>
                <w:szCs w:val="24"/>
                <w:lang w:eastAsia="bg-BG"/>
              </w:rPr>
              <w:t>в</w:t>
            </w:r>
            <w:r w:rsidRPr="00262396">
              <w:rPr>
                <w:rFonts w:ascii="Times New Roman" w:hAnsi="Times New Roman"/>
                <w:sz w:val="24"/>
                <w:szCs w:val="24"/>
                <w:lang w:val="ru-RU" w:eastAsia="bg-BG"/>
              </w:rPr>
              <w:t>)</w:t>
            </w:r>
            <w:r w:rsidRPr="0010658B">
              <w:rPr>
                <w:rFonts w:ascii="Times New Roman" w:hAnsi="Times New Roman"/>
                <w:sz w:val="24"/>
                <w:szCs w:val="24"/>
                <w:lang w:eastAsia="bg-BG"/>
              </w:rPr>
              <w:t>Читалища,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4E655E" w:rsidRDefault="004E655E" w:rsidP="001163C1"/>
        </w:tc>
      </w:tr>
    </w:tbl>
    <w:p w:rsidR="004E655E" w:rsidRDefault="004E655E" w:rsidP="004E655E">
      <w:pPr>
        <w:rPr>
          <w:rFonts w:ascii="Times New Roman" w:hAnsi="Times New Roman" w:cs="Times New Roman"/>
          <w:b/>
        </w:rPr>
      </w:pPr>
    </w:p>
    <w:p w:rsidR="004E655E" w:rsidRPr="006F787F" w:rsidRDefault="004E655E" w:rsidP="004E655E">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 на кандидатите:</w:t>
      </w:r>
    </w:p>
    <w:tbl>
      <w:tblPr>
        <w:tblStyle w:val="a9"/>
        <w:tblW w:w="0" w:type="auto"/>
        <w:tblLook w:val="04A0" w:firstRow="1" w:lastRow="0" w:firstColumn="1" w:lastColumn="0" w:noHBand="0" w:noVBand="1"/>
      </w:tblPr>
      <w:tblGrid>
        <w:gridCol w:w="9212"/>
      </w:tblGrid>
      <w:tr w:rsidR="004E655E" w:rsidRPr="00556E07" w:rsidTr="001163C1">
        <w:tc>
          <w:tcPr>
            <w:tcW w:w="9212" w:type="dxa"/>
          </w:tcPr>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lastRenderedPageBreak/>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E655E"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4E655E"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12. няма изискуеми и ликвидни задължения към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16. не е осъден с влязла в сила присъда, освен ако е реабилитиран, за: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участие в организирана престъпна група по чл. 321 и 321а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подкуп по чл. 301 - 307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г) престъпление против стопанството по чл. 219 - 252 от Наказателния кодекс;</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д) престъпление против собствеността по чл. 194 - 217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е) престъпление по чл. 108а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ж) престъпление по чл. 159а - 159г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з) престъпление по чл. 172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и) престъпление по чл. 192а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й) престъпление по чл. 352 - 353е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к) престъпление, аналогично на тези по букви "а" до "й", в друга държава членка или трета страна;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655E" w:rsidRPr="004A24F1" w:rsidRDefault="004E655E" w:rsidP="001163C1">
            <w:pPr>
              <w:keepNext/>
              <w:keepLines/>
              <w:contextualSpacing/>
              <w:jc w:val="both"/>
              <w:rPr>
                <w:rFonts w:ascii="Times New Roman" w:hAnsi="Times New Roman"/>
                <w:sz w:val="24"/>
                <w:szCs w:val="24"/>
                <w:lang w:eastAsia="bg-BG"/>
              </w:rPr>
            </w:pPr>
          </w:p>
          <w:p w:rsidR="004E655E" w:rsidRPr="00793CCD" w:rsidRDefault="004E655E" w:rsidP="001163C1">
            <w:pPr>
              <w:jc w:val="both"/>
              <w:rPr>
                <w:b/>
                <w:color w:val="FF0000"/>
              </w:rPr>
            </w:pPr>
          </w:p>
        </w:tc>
      </w:tr>
    </w:tbl>
    <w:p w:rsidR="004E655E" w:rsidRPr="005E7E00" w:rsidRDefault="004E655E" w:rsidP="004E655E">
      <w:pPr>
        <w:pStyle w:val="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w:t>
            </w:r>
            <w:r w:rsidRPr="004A24F1">
              <w:rPr>
                <w:rFonts w:ascii="Times New Roman" w:eastAsia="Times New Roman" w:hAnsi="Times New Roman" w:cs="Times New Roman"/>
                <w:color w:val="000000"/>
                <w:sz w:val="24"/>
                <w:szCs w:val="24"/>
                <w:lang w:eastAsia="bg-BG"/>
              </w:rPr>
              <w:lastRenderedPageBreak/>
              <w:t>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1.1. </w:t>
            </w:r>
            <w:r w:rsidRPr="004A24F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1.4. е установено, че: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4A24F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1.6. е налице конфликт на интереси, който не може да бъде отстранен;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 лицата, които представляват кандидата:</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1.8.1. са били на трудово или служебно правоотношение в ДФЗ-РА или УО на ПРСР </w:t>
            </w:r>
            <w:r w:rsidRPr="004A24F1">
              <w:rPr>
                <w:rFonts w:ascii="Times New Roman" w:eastAsia="Times New Roman" w:hAnsi="Times New Roman" w:cs="Times New Roman"/>
                <w:sz w:val="24"/>
                <w:szCs w:val="24"/>
                <w:lang w:eastAsia="bg-BG"/>
              </w:rPr>
              <w:lastRenderedPageBreak/>
              <w:t>2014 – 2020 г. до една година от прекратяване на правоотношението;</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4A24F1">
              <w:rPr>
                <w:rFonts w:ascii="Times New Roman" w:eastAsia="Times New Roman" w:hAnsi="Times New Roman" w:cs="Times New Roman"/>
                <w:sz w:val="24"/>
                <w:szCs w:val="24"/>
                <w:lang w:eastAsia="bg-BG"/>
              </w:rPr>
              <w:t xml:space="preserve">Приложение № </w:t>
            </w:r>
            <w:r w:rsidRPr="004A24F1">
              <w:rPr>
                <w:rFonts w:ascii="Times New Roman" w:eastAsia="Times New Roman" w:hAnsi="Times New Roman" w:cs="Times New Roman"/>
                <w:sz w:val="24"/>
                <w:szCs w:val="24"/>
                <w:lang w:val="ru-RU" w:eastAsia="bg-BG"/>
              </w:rPr>
              <w:t>3</w:t>
            </w:r>
            <w:r w:rsidRPr="004A24F1">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000000"/>
                <w:sz w:val="24"/>
                <w:szCs w:val="24"/>
                <w:lang w:eastAsia="bg-BG"/>
              </w:rPr>
              <w:t>от настоящите Условия за кандидатстване.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w:t>
            </w:r>
            <w:r w:rsidRPr="004A24F1">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4A24F1">
              <w:rPr>
                <w:rFonts w:ascii="Times New Roman" w:hAnsi="Times New Roman" w:cs="Times New Roman"/>
                <w:sz w:val="24"/>
                <w:szCs w:val="24"/>
                <w:bdr w:val="none" w:sz="0" w:space="0" w:color="auto" w:frame="1"/>
                <w:shd w:val="clear" w:color="auto" w:fill="FFFFFF"/>
              </w:rPr>
              <w:t>изкуствено</w:t>
            </w:r>
            <w:r w:rsidRPr="004A24F1">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4E655E" w:rsidRPr="004A24F1" w:rsidRDefault="004E655E" w:rsidP="001163C1">
            <w:pPr>
              <w:rPr>
                <w:sz w:val="24"/>
                <w:szCs w:val="24"/>
              </w:rPr>
            </w:pPr>
          </w:p>
        </w:tc>
      </w:tr>
    </w:tbl>
    <w:p w:rsidR="004E655E" w:rsidRPr="001309B9" w:rsidRDefault="004E655E" w:rsidP="004E655E">
      <w:pPr>
        <w:pStyle w:val="1"/>
        <w:rPr>
          <w:sz w:val="22"/>
          <w:szCs w:val="22"/>
        </w:rPr>
      </w:pPr>
      <w:bookmarkStart w:id="15" w:name="_Toc505614650"/>
      <w:r w:rsidRPr="001309B9">
        <w:rPr>
          <w:sz w:val="22"/>
          <w:szCs w:val="22"/>
        </w:rPr>
        <w:lastRenderedPageBreak/>
        <w:t>12. Допустими партньори:</w:t>
      </w:r>
      <w:bookmarkEnd w:id="15"/>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1"/>
        <w:rPr>
          <w:sz w:val="22"/>
          <w:szCs w:val="22"/>
        </w:rPr>
      </w:pPr>
      <w:bookmarkStart w:id="16" w:name="_Toc505614651"/>
      <w:r w:rsidRPr="001309B9">
        <w:rPr>
          <w:sz w:val="22"/>
          <w:szCs w:val="22"/>
        </w:rPr>
        <w:t>13. Дейности, допустими за финансиране:</w:t>
      </w:r>
      <w:bookmarkEnd w:id="16"/>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lastRenderedPageBreak/>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4E655E" w:rsidRDefault="004E655E" w:rsidP="004E655E">
      <w:pPr>
        <w:rPr>
          <w:rFonts w:ascii="Times New Roman" w:hAnsi="Times New Roman" w:cs="Times New Roman"/>
          <w:b/>
        </w:rPr>
      </w:pPr>
    </w:p>
    <w:p w:rsidR="004E655E" w:rsidRDefault="004E655E" w:rsidP="004E655E">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 че съответства на стратегията.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съгласувателните процедури по реда на </w:t>
            </w:r>
            <w:hyperlink r:id="rId22" w:history="1">
              <w:r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Pr="004A24F1">
              <w:rPr>
                <w:rFonts w:ascii="Times New Roman" w:eastAsia="Times New Roman" w:hAnsi="Times New Roman" w:cs="Times New Roman"/>
                <w:color w:val="000000"/>
                <w:sz w:val="24"/>
                <w:szCs w:val="24"/>
                <w:lang w:eastAsia="bg-BG"/>
              </w:rPr>
              <w:t xml:space="preserve">, </w:t>
            </w:r>
            <w:hyperlink r:id="rId23" w:history="1">
              <w:r w:rsidRPr="004A24F1">
                <w:rPr>
                  <w:rFonts w:ascii="Times New Roman" w:eastAsia="Times New Roman" w:hAnsi="Times New Roman" w:cs="Times New Roman"/>
                  <w:color w:val="000000"/>
                  <w:sz w:val="24"/>
                  <w:szCs w:val="24"/>
                  <w:lang w:eastAsia="bg-BG"/>
                </w:rPr>
                <w:t>Закона за защитените територии</w:t>
              </w:r>
            </w:hyperlink>
            <w:r w:rsidRPr="004A24F1">
              <w:rPr>
                <w:rFonts w:ascii="Times New Roman" w:eastAsia="Times New Roman" w:hAnsi="Times New Roman" w:cs="Times New Roman"/>
                <w:color w:val="000000"/>
                <w:sz w:val="24"/>
                <w:szCs w:val="24"/>
                <w:lang w:eastAsia="bg-BG"/>
              </w:rPr>
              <w:t xml:space="preserve"> и/или </w:t>
            </w:r>
            <w:hyperlink r:id="rId24" w:history="1">
              <w:r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4A24F1">
                <w:rPr>
                  <w:rFonts w:ascii="Times New Roman" w:eastAsia="Times New Roman" w:hAnsi="Times New Roman" w:cs="Times New Roman"/>
                  <w:color w:val="000000"/>
                  <w:sz w:val="24"/>
                  <w:szCs w:val="24"/>
                  <w:lang w:eastAsia="bg-BG"/>
                </w:rPr>
                <w:t>Закона за културното наследство</w:t>
              </w:r>
            </w:hyperlink>
            <w:r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4A24F1">
              <w:rPr>
                <w:rFonts w:ascii="Times New Roman" w:hAnsi="Times New Roman" w:cs="Times New Roman"/>
                <w:sz w:val="24"/>
                <w:szCs w:val="24"/>
              </w:rPr>
              <w:t>и устойчивостта</w:t>
            </w:r>
            <w:r w:rsidRPr="004A24F1">
              <w:rPr>
                <w:rFonts w:ascii="Times New Roman" w:eastAsia="Times New Roman" w:hAnsi="Times New Roman" w:cs="Times New Roman"/>
                <w:color w:val="000000"/>
                <w:sz w:val="24"/>
                <w:szCs w:val="24"/>
                <w:lang w:eastAsia="bg-BG"/>
              </w:rPr>
              <w:t xml:space="preserve"> на инвестицията, съгласно </w:t>
            </w:r>
            <w:r w:rsidRPr="00054AD8">
              <w:rPr>
                <w:rFonts w:ascii="Times New Roman" w:eastAsia="Times New Roman" w:hAnsi="Times New Roman" w:cs="Times New Roman"/>
                <w:i/>
                <w:sz w:val="24"/>
                <w:szCs w:val="24"/>
                <w:lang w:eastAsia="bg-BG"/>
              </w:rPr>
              <w:t xml:space="preserve">Приложение № </w:t>
            </w:r>
            <w:r w:rsidR="00054AD8" w:rsidRPr="00730F4A">
              <w:rPr>
                <w:rFonts w:ascii="Times New Roman" w:eastAsia="Times New Roman" w:hAnsi="Times New Roman" w:cs="Times New Roman"/>
                <w:i/>
                <w:sz w:val="24"/>
                <w:szCs w:val="24"/>
                <w:lang w:val="ru-RU" w:eastAsia="bg-BG"/>
              </w:rPr>
              <w:t>9</w:t>
            </w:r>
            <w:r w:rsidR="00987A5E" w:rsidRPr="00054AD8">
              <w:rPr>
                <w:i/>
              </w:rPr>
              <w:t xml:space="preserve"> </w:t>
            </w:r>
            <w:r w:rsidR="00987A5E" w:rsidRPr="00054AD8">
              <w:rPr>
                <w:rFonts w:ascii="Times New Roman" w:eastAsia="Times New Roman" w:hAnsi="Times New Roman" w:cs="Times New Roman"/>
                <w:i/>
                <w:color w:val="000000"/>
                <w:sz w:val="24"/>
                <w:szCs w:val="24"/>
                <w:lang w:eastAsia="bg-BG"/>
              </w:rPr>
              <w:t>от Документи за попълване към Условия за кандидатстване</w:t>
            </w:r>
            <w:r w:rsidR="00987A5E">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FF0000"/>
                <w:sz w:val="24"/>
                <w:szCs w:val="24"/>
                <w:lang w:eastAsia="bg-BG"/>
              </w:rPr>
              <w:t xml:space="preserve">. </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5. </w:t>
            </w:r>
            <w:r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6. Към проектите, включващи разходи за строително-монтажни работи,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подробни количествени сметки, които са заверени от правоспособно лице;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разрешение за строеж, когато издаването му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е) подробни количествено-стойностни сметки.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lastRenderedPageBreak/>
              <w:t>а) документите по т. 6, букви „б”, „в”, „г” и „е”;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9. </w:t>
            </w:r>
            <w:r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10.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lastRenderedPageBreak/>
              <w:t>2.</w:t>
            </w:r>
            <w:r w:rsidRPr="004A24F1">
              <w:rPr>
                <w:rFonts w:ascii="Times New Roman" w:eastAsia="Times New Roman" w:hAnsi="Times New Roman" w:cs="Times New Roman"/>
                <w:b/>
                <w:color w:val="000000"/>
                <w:sz w:val="24"/>
                <w:szCs w:val="24"/>
                <w:lang w:eastAsia="bg-BG"/>
              </w:rPr>
              <w:t>Изисквания към проекти по дейността 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обекти в не повече от четири населени места.</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 Подпомагат се проекти за изграждане и/или обновяване на паркове и градини, за които са представени: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2.2.2. план схема за разполагане на преместваеми обекти и съоръжения (представя се ако има такива обекти).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4E655E" w:rsidRPr="004A24F1" w:rsidRDefault="004E655E" w:rsidP="001163C1">
            <w:pPr>
              <w:jc w:val="both"/>
              <w:rPr>
                <w:rFonts w:ascii="Times New Roman" w:eastAsia="Times New Roman" w:hAnsi="Times New Roman" w:cs="Times New Roman"/>
                <w:b/>
                <w:color w:val="000000"/>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3. </w:t>
            </w:r>
            <w:r w:rsidRPr="004A24F1">
              <w:rPr>
                <w:rFonts w:ascii="Times New Roman" w:eastAsia="Times New Roman" w:hAnsi="Times New Roman" w:cs="Times New Roman"/>
                <w:b/>
                <w:color w:val="000000"/>
                <w:sz w:val="24"/>
                <w:szCs w:val="24"/>
                <w:lang w:eastAsia="bg-BG"/>
              </w:rPr>
              <w:t>Изисквания към проекти по дейността</w:t>
            </w:r>
            <w:r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 xml:space="preserve">3.1. </w:t>
            </w: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3.1.2.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6"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eastAsia="bg-BG"/>
              </w:rPr>
              <w:t xml:space="preserve"> (ДВ, бр. 10 от 2016 г.)</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bCs/>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4. </w:t>
            </w:r>
            <w:r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Pr="004A24F1">
              <w:rPr>
                <w:rFonts w:ascii="Times New Roman" w:hAnsi="Times New Roman" w:cs="Times New Roman"/>
                <w:b/>
                <w:sz w:val="24"/>
                <w:szCs w:val="24"/>
              </w:rPr>
              <w:t>и</w:t>
            </w:r>
            <w:r w:rsidRPr="004A24F1">
              <w:rPr>
                <w:rFonts w:ascii="Times New Roman" w:eastAsia="Times New Roman" w:hAnsi="Times New Roman" w:cs="Times New Roman"/>
                <w:b/>
                <w:bCs/>
                <w:sz w:val="24"/>
                <w:szCs w:val="24"/>
                <w:lang w:eastAsia="bg-BG"/>
              </w:rPr>
              <w:t xml:space="preserve">зграждане, реконструкция, ремонт, </w:t>
            </w:r>
            <w:r w:rsidRPr="004A24F1">
              <w:rPr>
                <w:rFonts w:ascii="Times New Roman" w:eastAsia="Times New Roman" w:hAnsi="Times New Roman" w:cs="Times New Roman"/>
                <w:b/>
                <w:bCs/>
                <w:sz w:val="24"/>
                <w:szCs w:val="24"/>
                <w:lang w:eastAsia="bg-BG"/>
              </w:rPr>
              <w:lastRenderedPageBreak/>
              <w:t>оборудване и/или обзавеждане на спортна инфраструктура</w:t>
            </w:r>
            <w:r w:rsidRPr="004A24F1">
              <w:rPr>
                <w:rFonts w:ascii="Times New Roman" w:eastAsia="Times New Roman" w:hAnsi="Times New Roman" w:cs="Times New Roman"/>
                <w:b/>
                <w:bCs/>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val="ru-RU" w:eastAsia="bg-BG"/>
              </w:rPr>
              <w:t xml:space="preserve">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не повече от два обекта.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val="ru-RU" w:eastAsia="bg-BG"/>
              </w:rPr>
              <w:t>5.</w:t>
            </w:r>
            <w:r w:rsidRPr="004A24F1">
              <w:rPr>
                <w:rFonts w:ascii="Times New Roman" w:eastAsia="Times New Roman" w:hAnsi="Times New Roman" w:cs="Times New Roman"/>
                <w:b/>
                <w:color w:val="FF0000"/>
                <w:sz w:val="24"/>
                <w:szCs w:val="24"/>
                <w:lang w:eastAsia="bg-BG"/>
              </w:rPr>
              <w:t xml:space="preserve"> </w:t>
            </w:r>
            <w:r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sz w:val="24"/>
                <w:szCs w:val="24"/>
                <w:lang w:eastAsia="bg-BG"/>
              </w:rPr>
              <w:t xml:space="preserve">а)Подпомагат се проекти, като в един проект могат да се включват не повече от едно основното или средно общинско училище или професионална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 образование.</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Не се подпомагат проекти:</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Общи изисквания:</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4. Които след изпълнение на дейностите по проекта няма да доведат до използване на </w:t>
            </w:r>
            <w:r w:rsidRPr="004A24F1">
              <w:rPr>
                <w:rFonts w:ascii="Times New Roman" w:hAnsi="Times New Roman" w:cs="Times New Roman"/>
                <w:sz w:val="24"/>
                <w:szCs w:val="24"/>
              </w:rPr>
              <w:lastRenderedPageBreak/>
              <w:t>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Специфични изисквания:</w:t>
            </w:r>
          </w:p>
          <w:p w:rsidR="004E655E" w:rsidRPr="004A24F1" w:rsidRDefault="004E655E" w:rsidP="001163C1">
            <w:pPr>
              <w:jc w:val="both"/>
              <w:rPr>
                <w:rFonts w:ascii="Times New Roman" w:hAnsi="Times New Roman" w:cs="Times New Roman"/>
                <w:b/>
                <w:sz w:val="24"/>
                <w:szCs w:val="24"/>
              </w:rPr>
            </w:pPr>
            <w:r w:rsidRPr="004A24F1">
              <w:rPr>
                <w:rFonts w:ascii="Times New Roman" w:eastAsia="Times New Roman" w:hAnsi="Times New Roman" w:cs="Times New Roman"/>
                <w:b/>
                <w:color w:val="000000"/>
                <w:sz w:val="24"/>
                <w:szCs w:val="24"/>
                <w:lang w:eastAsia="bg-BG"/>
              </w:rPr>
              <w:t xml:space="preserve">По дейност </w:t>
            </w:r>
            <w:r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p>
          <w:p w:rsidR="004E655E" w:rsidRPr="004A24F1" w:rsidRDefault="004E655E" w:rsidP="001163C1">
            <w:pPr>
              <w:pStyle w:val="af0"/>
              <w:keepNext/>
              <w:keepLines/>
              <w:numPr>
                <w:ilvl w:val="0"/>
                <w:numId w:val="12"/>
              </w:numPr>
              <w:jc w:val="both"/>
              <w:rPr>
                <w:color w:val="000000"/>
              </w:rPr>
            </w:pPr>
            <w:r w:rsidRPr="004A24F1">
              <w:rPr>
                <w:color w:val="000000"/>
              </w:rPr>
              <w:t>Които включват само принадлежности и съоръжения , за дейността строителство ,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не се подпомагат проекти;</w:t>
            </w:r>
          </w:p>
          <w:p w:rsidR="004E655E" w:rsidRPr="004A24F1" w:rsidRDefault="004E655E" w:rsidP="001163C1">
            <w:pPr>
              <w:pStyle w:val="af0"/>
              <w:numPr>
                <w:ilvl w:val="0"/>
                <w:numId w:val="11"/>
              </w:numPr>
              <w:jc w:val="both"/>
            </w:pPr>
            <w:r w:rsidRPr="004A24F1">
              <w:rPr>
                <w:color w:val="000000"/>
              </w:rPr>
              <w:t>Които включват изграждане, реконструкция или ремонт на паркинг или гробищни паркове.</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Реконструкция и/или ремонт на общински сгради, в които се предоставят обществени услуги, с цел подобряване на тяхната енергийна ефективност не се подпомагат проекти ;</w:t>
            </w:r>
          </w:p>
          <w:p w:rsidR="004E655E" w:rsidRPr="004A24F1" w:rsidRDefault="004E655E" w:rsidP="001163C1">
            <w:pPr>
              <w:pStyle w:val="af0"/>
              <w:keepNext/>
              <w:keepLines/>
              <w:numPr>
                <w:ilvl w:val="0"/>
                <w:numId w:val="11"/>
              </w:numPr>
              <w:jc w:val="both"/>
              <w:rPr>
                <w:rFonts w:eastAsia="MS Mincho"/>
              </w:rPr>
            </w:pPr>
            <w:r w:rsidRPr="004A24F1">
              <w:rPr>
                <w:color w:val="000000"/>
              </w:rPr>
              <w:t>Които включват само оборудване и/или обзавеждане.</w:t>
            </w:r>
          </w:p>
          <w:p w:rsidR="004E655E" w:rsidRPr="004A24F1" w:rsidRDefault="004E655E" w:rsidP="001163C1">
            <w:pPr>
              <w:keepNext/>
              <w:keepLines/>
              <w:contextualSpacing/>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реконструкция, ремонт, оборудване и/или обзавеждане на спортна инфраструктура не се подпомагат проекти;</w:t>
            </w:r>
          </w:p>
          <w:p w:rsidR="004E655E" w:rsidRPr="004A24F1" w:rsidRDefault="004E655E" w:rsidP="001163C1">
            <w:pPr>
              <w:pStyle w:val="af0"/>
              <w:keepNext/>
              <w:keepLines/>
              <w:numPr>
                <w:ilvl w:val="0"/>
                <w:numId w:val="11"/>
              </w:numPr>
              <w:jc w:val="both"/>
              <w:rPr>
                <w:rFonts w:eastAsia="MS Mincho"/>
              </w:rPr>
            </w:pPr>
            <w:r w:rsidRPr="004A24F1">
              <w:rPr>
                <w:color w:val="000000"/>
              </w:rPr>
              <w:t>Които включват изграждане, реконструкция или ремонт на паркинг.</w:t>
            </w:r>
          </w:p>
          <w:p w:rsidR="004E655E" w:rsidRPr="004A24F1" w:rsidRDefault="004E655E" w:rsidP="001163C1">
            <w:pPr>
              <w:jc w:val="both"/>
              <w:rPr>
                <w:sz w:val="24"/>
                <w:szCs w:val="24"/>
              </w:rPr>
            </w:pPr>
          </w:p>
        </w:tc>
      </w:tr>
    </w:tbl>
    <w:p w:rsidR="004E655E" w:rsidRDefault="004E655E" w:rsidP="004E655E">
      <w:pPr>
        <w:rPr>
          <w:rFonts w:ascii="Times New Roman" w:hAnsi="Times New Roman" w:cs="Times New Roman"/>
          <w:b/>
        </w:rPr>
      </w:pPr>
    </w:p>
    <w:p w:rsidR="004E655E" w:rsidRPr="00AC0F06" w:rsidRDefault="004E655E" w:rsidP="004E655E">
      <w:pPr>
        <w:rPr>
          <w:rFonts w:ascii="Times New Roman" w:hAnsi="Times New Roman" w:cs="Times New Roman"/>
          <w:b/>
        </w:rPr>
      </w:pPr>
      <w:r w:rsidRPr="00AC0F06">
        <w:rPr>
          <w:rFonts w:ascii="Times New Roman" w:hAnsi="Times New Roman" w:cs="Times New Roman"/>
          <w:b/>
        </w:rPr>
        <w:t>13.3. Недопустими дейности:</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4.2. „Инвестиции в преработка/маркетинг на селскостопански продукти“; подмярка 4.1.2. „Инвестиции в земеделските стопанства по Тематичната </w:t>
              </w:r>
              <w:r w:rsidRPr="00120378">
                <w:rPr>
                  <w:rFonts w:ascii="Times New Roman" w:eastAsia="Times New Roman" w:hAnsi="Times New Roman" w:cs="Times New Roman"/>
                  <w:color w:val="000000"/>
                  <w:sz w:val="24"/>
                  <w:szCs w:val="24"/>
                  <w:lang w:eastAsia="bg-BG"/>
                </w:rPr>
                <w:lastRenderedPageBreak/>
                <w:t>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2. За дейности в сгради за здравеопазване;</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4.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5. За дейности за създаване на информационни и комуникационни технологии в образователна инфраструктура.</w:t>
            </w:r>
          </w:p>
          <w:p w:rsidR="004E655E" w:rsidRDefault="004E655E" w:rsidP="001163C1">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120378">
                <w:rPr>
                  <w:rFonts w:ascii="Times New Roman" w:hAnsi="Times New Roman" w:cs="Times New Roman"/>
                  <w:color w:val="000000"/>
                  <w:sz w:val="24"/>
                  <w:szCs w:val="24"/>
                </w:rPr>
                <w:t>чл. 65, параграф 11 от Регламент (ЕС) № 1303/2013</w:t>
              </w:r>
            </w:hyperlink>
            <w:r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w:t>
            </w:r>
            <w:r w:rsidRPr="00120378">
              <w:rPr>
                <w:rFonts w:ascii="Times New Roman" w:hAnsi="Times New Roman" w:cs="Times New Roman"/>
                <w:sz w:val="24"/>
                <w:szCs w:val="24"/>
              </w:rPr>
              <w:lastRenderedPageBreak/>
              <w:t xml:space="preserve">рибарство, и за отмяна на </w:t>
            </w:r>
            <w:hyperlink r:id="rId29" w:history="1">
              <w:r w:rsidRPr="00120378">
                <w:rPr>
                  <w:rFonts w:ascii="Times New Roman" w:hAnsi="Times New Roman" w:cs="Times New Roman"/>
                  <w:color w:val="000000"/>
                  <w:sz w:val="24"/>
                  <w:szCs w:val="24"/>
                </w:rPr>
                <w:t>Регламент (ЕО) № 1083/2006 на Съвета</w:t>
              </w:r>
            </w:hyperlink>
            <w:r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Pr>
                <w:rFonts w:ascii="Times New Roman" w:hAnsi="Times New Roman" w:cs="Times New Roman"/>
              </w:rPr>
              <w:t xml:space="preserve"> </w:t>
            </w:r>
            <w:r w:rsidRPr="0058149B">
              <w:rPr>
                <w:rFonts w:ascii="Times New Roman" w:hAnsi="Times New Roman" w:cs="Times New Roman"/>
              </w:rPr>
              <w:t>същия обект/и.</w:t>
            </w:r>
          </w:p>
        </w:tc>
      </w:tr>
    </w:tbl>
    <w:p w:rsidR="004E655E" w:rsidRPr="001B19A2" w:rsidRDefault="004E655E" w:rsidP="004E655E">
      <w:pPr>
        <w:pStyle w:val="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4E655E" w:rsidRPr="001B19A2" w:rsidRDefault="004E655E" w:rsidP="004E655E">
      <w:pPr>
        <w:rPr>
          <w:rFonts w:ascii="Times New Roman" w:hAnsi="Times New Roman" w:cs="Times New Roman"/>
          <w:b/>
        </w:rPr>
      </w:pPr>
      <w:r w:rsidRPr="001B19A2">
        <w:rPr>
          <w:rFonts w:ascii="Times New Roman" w:hAnsi="Times New Roman" w:cs="Times New Roman"/>
          <w:b/>
        </w:rPr>
        <w:t>14.1. Допустими разходи:</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w:t>
            </w:r>
            <w:r w:rsidRPr="001B4EFA">
              <w:rPr>
                <w:rFonts w:ascii="Times New Roman" w:eastAsia="MS Mincho" w:hAnsi="Times New Roman" w:cs="Times New Roman"/>
                <w:sz w:val="24"/>
                <w:szCs w:val="24"/>
                <w:shd w:val="clear" w:color="auto" w:fill="FEFEFE"/>
                <w:lang w:eastAsia="bg-BG"/>
              </w:rPr>
              <w:t>надхвърлят 12 на сто от общия размер на допустимите разходи по проект.</w:t>
            </w:r>
          </w:p>
          <w:p w:rsidR="00126349" w:rsidRDefault="00126349" w:rsidP="00126349">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126349" w:rsidRPr="001B4EFA" w:rsidRDefault="00126349"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p>
          <w:p w:rsidR="004E655E" w:rsidRDefault="004E655E" w:rsidP="001163C1">
            <w:pPr>
              <w:widowControl w:val="0"/>
              <w:autoSpaceDE w:val="0"/>
              <w:autoSpaceDN w:val="0"/>
              <w:adjustRightInd w:val="0"/>
              <w:jc w:val="both"/>
              <w:rPr>
                <w:rFonts w:ascii="Times New Roman" w:hAnsi="Times New Roman" w:cs="Times New Roman"/>
              </w:rPr>
            </w:pPr>
            <w:r>
              <w:rPr>
                <w:rFonts w:ascii="Times New Roman" w:hAnsi="Times New Roman" w:cs="Times New Roman"/>
              </w:rPr>
              <w:t>По подмярка 7.2 е допустимо : изграждане, реконструкция, ремонт и оборудване и/или обзавеждане на социална инфраструктура за предоставяне на услуги, които не са част от процеса на деинституализация на деца и възрастни, вкл. транспортни средства;</w:t>
            </w:r>
          </w:p>
          <w:p w:rsidR="004E655E" w:rsidRPr="00C36A75"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 xml:space="preserve">Изграждане, реконструкция, ремонт,реставрация, закупуване на оборудване и/или </w:t>
            </w:r>
            <w:r w:rsidRPr="00C36A75">
              <w:rPr>
                <w:rFonts w:ascii="Times New Roman" w:hAnsi="Times New Roman" w:cs="Times New Roman"/>
                <w:b/>
              </w:rPr>
              <w:lastRenderedPageBreak/>
              <w:t>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4E655E" w:rsidRPr="00126349"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bl>
    <w:p w:rsidR="004E655E" w:rsidRPr="001309B9" w:rsidRDefault="004E655E" w:rsidP="004E655E">
      <w:pPr>
        <w:pStyle w:val="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2. Допустимите разходи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може да надхвърлят </w:t>
            </w:r>
            <w:r w:rsidRPr="00A46063">
              <w:rPr>
                <w:rFonts w:ascii="Times New Roman" w:hAnsi="Times New Roman" w:cs="Times New Roman"/>
                <w:sz w:val="24"/>
                <w:szCs w:val="24"/>
                <w:lang w:val="ru-RU"/>
              </w:rPr>
              <w:t>12</w:t>
            </w:r>
            <w:r w:rsidRPr="00A46063">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3. Разходите по подточка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1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от Раздел 14.1. „Допустими разходи” и са необходими за постигане на целите на проекта.</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4. Разходите за енергийно обследване по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подточки 1  са допустими 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5.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6. Дейностите и разходите по проекта с изключение на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w:t>
            </w:r>
            <w:r w:rsidRPr="00A46063">
              <w:rPr>
                <w:rFonts w:ascii="Times New Roman" w:hAnsi="Times New Roman" w:cs="Times New Roman"/>
                <w:sz w:val="24"/>
                <w:szCs w:val="24"/>
              </w:rPr>
              <w:lastRenderedPageBreak/>
              <w:t>чрез съпоставяне на предложените разходи с определените от ДФЗ-РА референтни разходи за допустими за финансиране активи и услуги.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shd w:val="clear" w:color="auto" w:fill="FEFEFE"/>
              </w:rPr>
            </w:pPr>
            <w:r w:rsidRPr="00A46063">
              <w:rPr>
                <w:rFonts w:ascii="Times New Roman" w:hAnsi="Times New Roman" w:cs="Times New Roman"/>
                <w:sz w:val="24"/>
                <w:szCs w:val="24"/>
              </w:rPr>
              <w:t xml:space="preserve">9. </w:t>
            </w:r>
            <w:r w:rsidRPr="00A46063">
              <w:rPr>
                <w:rFonts w:ascii="Times New Roman" w:hAnsi="Times New Roman" w:cs="Times New Roman"/>
                <w:sz w:val="24"/>
                <w:szCs w:val="24"/>
                <w:shd w:val="clear" w:color="auto" w:fill="FEFEFE"/>
              </w:rPr>
              <w:t>Списък с наименованията на активите, дейностите и услугите, за които са определени референтни разходи, е приложение към настоящите Условия за кандидатстване (</w:t>
            </w:r>
            <w:r w:rsidRPr="00A46063">
              <w:rPr>
                <w:rFonts w:ascii="Times New Roman" w:hAnsi="Times New Roman" w:cs="Times New Roman"/>
                <w:i/>
                <w:sz w:val="24"/>
                <w:szCs w:val="24"/>
                <w:shd w:val="clear" w:color="auto" w:fill="FEFEFE"/>
              </w:rPr>
              <w:t>Приложение № 2</w:t>
            </w:r>
            <w:r w:rsidR="00987A5E" w:rsidRPr="00A46063">
              <w:rPr>
                <w:rFonts w:ascii="Times New Roman" w:hAnsi="Times New Roman" w:cs="Times New Roman"/>
                <w:i/>
                <w:sz w:val="24"/>
                <w:szCs w:val="24"/>
                <w:shd w:val="clear" w:color="auto" w:fill="FEFEFE"/>
              </w:rPr>
              <w:t>2 от Документи за информация  към Условия за кандидатстване</w:t>
            </w:r>
            <w:r w:rsidRPr="00A46063">
              <w:rPr>
                <w:rFonts w:ascii="Times New Roman" w:hAnsi="Times New Roman" w:cs="Times New Roman"/>
                <w:sz w:val="24"/>
                <w:szCs w:val="24"/>
                <w:shd w:val="clear" w:color="auto" w:fill="FEFEFE"/>
              </w:rPr>
              <w:t xml:space="preserve">).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10. Обосноваността на за</w:t>
            </w:r>
            <w:r w:rsidRPr="00A46063">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е включен в списъка по т. 9 към датата на подаване на проектното предложение, кандидатът представя </w:t>
            </w:r>
            <w:r w:rsidRPr="00A46063">
              <w:rPr>
                <w:rFonts w:ascii="Times New Roman" w:eastAsiaTheme="minorEastAsia" w:hAnsi="Times New Roman" w:cs="Times New Roman"/>
                <w:sz w:val="24"/>
                <w:szCs w:val="24"/>
                <w:lang w:eastAsia="bg-BG"/>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4E655E" w:rsidRPr="00A46063" w:rsidRDefault="004E655E" w:rsidP="001163C1">
            <w:pPr>
              <w:widowControl w:val="0"/>
              <w:autoSpaceDE w:val="0"/>
              <w:autoSpaceDN w:val="0"/>
              <w:adjustRightInd w:val="0"/>
              <w:jc w:val="both"/>
              <w:rPr>
                <w:rFonts w:ascii="Times New Roman" w:eastAsiaTheme="minorEastAsia" w:hAnsi="Times New Roman" w:cs="Times New Roman"/>
                <w:sz w:val="24"/>
                <w:szCs w:val="24"/>
                <w:lang w:eastAsia="bg-BG"/>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w:t>
            </w:r>
            <w:r w:rsidRPr="00A46063">
              <w:rPr>
                <w:rFonts w:ascii="Times New Roman" w:eastAsiaTheme="minorEastAsia" w:hAnsi="Times New Roman" w:cs="Times New Roman"/>
                <w:sz w:val="24"/>
                <w:szCs w:val="24"/>
                <w:lang w:eastAsia="bg-BG"/>
              </w:rPr>
              <w:t xml:space="preserve">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Pr="00A46063">
              <w:rPr>
                <w:rFonts w:ascii="Times New Roman" w:eastAsiaTheme="minorEastAsia" w:hAnsi="Times New Roman" w:cs="Times New Roman"/>
                <w:i/>
                <w:sz w:val="24"/>
                <w:szCs w:val="24"/>
                <w:lang w:eastAsia="bg-BG"/>
              </w:rPr>
              <w:t xml:space="preserve">Приложение № </w:t>
            </w:r>
            <w:r w:rsidR="00987A5E" w:rsidRPr="00A46063">
              <w:rPr>
                <w:rFonts w:ascii="Times New Roman" w:eastAsiaTheme="minorEastAsia" w:hAnsi="Times New Roman" w:cs="Times New Roman"/>
                <w:i/>
                <w:sz w:val="24"/>
                <w:szCs w:val="24"/>
                <w:lang w:eastAsia="bg-BG"/>
              </w:rPr>
              <w:t xml:space="preserve">17 </w:t>
            </w:r>
            <w:r w:rsidR="00987A5E" w:rsidRPr="00A46063">
              <w:rPr>
                <w:i/>
                <w:sz w:val="24"/>
                <w:szCs w:val="24"/>
              </w:rPr>
              <w:t xml:space="preserve"> </w:t>
            </w:r>
            <w:r w:rsidR="00987A5E" w:rsidRPr="00A46063">
              <w:rPr>
                <w:rFonts w:ascii="Times New Roman" w:eastAsiaTheme="minorEastAsia" w:hAnsi="Times New Roman" w:cs="Times New Roman"/>
                <w:i/>
                <w:sz w:val="24"/>
                <w:szCs w:val="24"/>
                <w:lang w:eastAsia="bg-BG"/>
              </w:rPr>
              <w:t>от Документи за попълване към Условия за кандидатстване</w:t>
            </w:r>
            <w:r w:rsidR="00987A5E" w:rsidRPr="00A46063">
              <w:rPr>
                <w:i/>
                <w:sz w:val="24"/>
                <w:szCs w:val="24"/>
                <w:lang w:val="ru-RU"/>
              </w:rPr>
              <w:t>,</w:t>
            </w:r>
            <w:r w:rsidRPr="00A46063">
              <w:rPr>
                <w:rFonts w:ascii="Times New Roman" w:eastAsiaTheme="minorEastAsia" w:hAnsi="Times New Roman" w:cs="Times New Roman"/>
                <w:color w:val="FF0000"/>
                <w:sz w:val="24"/>
                <w:szCs w:val="24"/>
                <w:lang w:eastAsia="bg-BG"/>
              </w:rPr>
              <w:t xml:space="preserve"> </w:t>
            </w:r>
            <w:r w:rsidRPr="00A46063">
              <w:rPr>
                <w:rFonts w:ascii="Times New Roman" w:eastAsiaTheme="minorEastAsia" w:hAnsi="Times New Roman" w:cs="Times New Roman"/>
                <w:sz w:val="24"/>
                <w:szCs w:val="24"/>
                <w:lang w:eastAsia="bg-BG"/>
              </w:rPr>
              <w:t>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12. В случаите по т. 11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w:t>
            </w:r>
            <w:r w:rsidRPr="00A46063">
              <w:rPr>
                <w:rFonts w:ascii="Times New Roman" w:hAnsi="Times New Roman" w:cs="Times New Roman"/>
                <w:sz w:val="24"/>
                <w:szCs w:val="24"/>
              </w:rPr>
              <w:lastRenderedPageBreak/>
              <w:t xml:space="preserve">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13. Кандидатите събират офертите по т. 12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 xml:space="preserve">14. </w:t>
            </w:r>
            <w:r w:rsidRPr="00A46063">
              <w:rPr>
                <w:rFonts w:ascii="Times New Roman" w:hAnsi="Times New Roman" w:cs="Times New Roman"/>
                <w:sz w:val="24"/>
                <w:szCs w:val="24"/>
              </w:rPr>
              <w:t>Минималното съдържание на офертите по т. 11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4E655E" w:rsidRPr="00A46063" w:rsidRDefault="004E655E" w:rsidP="001163C1">
            <w:pPr>
              <w:widowControl w:val="0"/>
              <w:autoSpaceDE w:val="0"/>
              <w:autoSpaceDN w:val="0"/>
              <w:adjustRightInd w:val="0"/>
              <w:jc w:val="both"/>
              <w:rPr>
                <w:sz w:val="24"/>
                <w:szCs w:val="24"/>
              </w:rPr>
            </w:pPr>
            <w:r w:rsidRPr="00A46063">
              <w:rPr>
                <w:rFonts w:ascii="Times New Roman" w:hAnsi="Times New Roman" w:cs="Times New Roman"/>
                <w:sz w:val="24"/>
                <w:szCs w:val="24"/>
              </w:rPr>
              <w:t>15.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4E655E" w:rsidRPr="001309B9" w:rsidRDefault="004E655E" w:rsidP="004E655E">
      <w:pPr>
        <w:pStyle w:val="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EA26B4" w:rsidRDefault="004E655E" w:rsidP="001163C1">
            <w:pPr>
              <w:jc w:val="both"/>
              <w:rPr>
                <w:rFonts w:ascii="Times New Roman" w:eastAsia="SimSun" w:hAnsi="Times New Roman" w:cs="Times New Roman"/>
                <w:b/>
                <w:sz w:val="24"/>
                <w:szCs w:val="24"/>
                <w:lang w:eastAsia="zh-CN"/>
              </w:rPr>
            </w:pPr>
            <w:bookmarkStart w:id="20" w:name="to_paragraph_id30665553"/>
            <w:bookmarkEnd w:id="2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lastRenderedPageBreak/>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 xml:space="preserve">3. за придобиването на товарни автомобили за сухопътен транспорт съгласно чл. 3, т. 2 </w:t>
            </w:r>
            <w:r w:rsidRPr="00A46063">
              <w:rPr>
                <w:rFonts w:ascii="Times New Roman" w:hAnsi="Times New Roman" w:cs="Times New Roman"/>
                <w:color w:val="000000"/>
                <w:sz w:val="24"/>
                <w:szCs w:val="24"/>
              </w:rPr>
              <w:lastRenderedPageBreak/>
              <w:t>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0C4F4D" w:rsidRDefault="004E655E" w:rsidP="004E655E">
      <w:pPr>
        <w:pStyle w:val="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0C4F4D" w:rsidRDefault="004E655E" w:rsidP="004E655E">
      <w:pPr>
        <w:pStyle w:val="1"/>
        <w:rPr>
          <w:sz w:val="22"/>
          <w:szCs w:val="22"/>
        </w:rPr>
      </w:pPr>
      <w:bookmarkStart w:id="22" w:name="_Toc505614656"/>
      <w:r w:rsidRPr="00B21CD0">
        <w:rPr>
          <w:sz w:val="22"/>
          <w:szCs w:val="22"/>
        </w:rPr>
        <w:t>16. Приложим режим на миним</w:t>
      </w:r>
      <w:r>
        <w:rPr>
          <w:sz w:val="22"/>
          <w:szCs w:val="22"/>
        </w:rPr>
        <w:t>а</w:t>
      </w:r>
      <w:r w:rsidRPr="00B21CD0">
        <w:rPr>
          <w:sz w:val="22"/>
          <w:szCs w:val="22"/>
        </w:rPr>
        <w:t>лни/държавни помощи:</w:t>
      </w:r>
      <w:bookmarkEnd w:id="22"/>
    </w:p>
    <w:tbl>
      <w:tblPr>
        <w:tblStyle w:val="a9"/>
        <w:tblW w:w="0" w:type="auto"/>
        <w:tblLook w:val="04A0" w:firstRow="1" w:lastRow="0" w:firstColumn="1" w:lastColumn="0" w:noHBand="0" w:noVBand="1"/>
      </w:tblPr>
      <w:tblGrid>
        <w:gridCol w:w="9212"/>
      </w:tblGrid>
      <w:tr w:rsidR="004E655E" w:rsidRPr="00670DA1" w:rsidTr="001163C1">
        <w:tc>
          <w:tcPr>
            <w:tcW w:w="9212"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 xml:space="preserve">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w:t>
            </w:r>
            <w:r w:rsidRPr="003C6A07">
              <w:rPr>
                <w:rFonts w:eastAsia="SimSun"/>
                <w:lang w:eastAsia="zh-CN"/>
              </w:rPr>
              <w:lastRenderedPageBreak/>
              <w:t>прилежащите пространства;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2476C0"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 </w:t>
            </w: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w:t>
            </w:r>
            <w:r w:rsidRPr="003C6A07">
              <w:rPr>
                <w:rFonts w:ascii="Times New Roman" w:hAnsi="Times New Roman" w:cs="Times New Roman"/>
                <w:sz w:val="24"/>
                <w:szCs w:val="24"/>
              </w:rPr>
              <w:lastRenderedPageBreak/>
              <w:t>родители, изпълнява своята мисия по отношение на населението в социалната, културната и образователната сфера (съгласно точка 28 от Известие на Комисията).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w:t>
            </w:r>
            <w:r w:rsidRPr="002476C0">
              <w:rPr>
                <w:rFonts w:ascii="Times New Roman" w:eastAsia="Calibri" w:hAnsi="Times New Roman" w:cs="Times New Roman"/>
                <w:sz w:val="24"/>
                <w:szCs w:val="24"/>
              </w:rPr>
              <w:t xml:space="preserve"> </w:t>
            </w:r>
            <w:r w:rsidRPr="002476C0">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t>Важно!!!</w:t>
            </w:r>
          </w:p>
          <w:p w:rsidR="004E655E" w:rsidRPr="00294560" w:rsidRDefault="004E655E" w:rsidP="001163C1">
            <w:pPr>
              <w:jc w:val="both"/>
              <w:rPr>
                <w:rFonts w:ascii="Times New Roman" w:hAnsi="Times New Roman" w:cs="Times New Roman"/>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294560">
              <w:rPr>
                <w:rFonts w:ascii="Times New Roman" w:hAnsi="Times New Roman" w:cs="Times New Roman"/>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w:t>
            </w:r>
            <w:r w:rsidRPr="003C6A07">
              <w:rPr>
                <w:rFonts w:ascii="Times New Roman" w:hAnsi="Times New Roman" w:cs="Times New Roman"/>
                <w:sz w:val="24"/>
                <w:szCs w:val="24"/>
              </w:rPr>
              <w:lastRenderedPageBreak/>
              <w:t>211 от Известие на Комисията</w:t>
            </w:r>
            <w:r w:rsidRPr="003C6A07" w:rsidDel="00830792">
              <w:rPr>
                <w:rFonts w:ascii="Times New Roman" w:hAnsi="Times New Roman" w:cs="Times New Roman"/>
                <w:sz w:val="24"/>
                <w:szCs w:val="24"/>
              </w:rPr>
              <w:t xml:space="preserve"> </w:t>
            </w:r>
            <w:r w:rsidRPr="003C6A07">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756A7E" w:rsidRDefault="00756A7E" w:rsidP="001163C1">
            <w:pPr>
              <w:jc w:val="both"/>
              <w:rPr>
                <w:rFonts w:ascii="Times New Roman" w:eastAsia="Times New Roman" w:hAnsi="Times New Roman" w:cs="Times New Roman"/>
                <w:b/>
                <w:i/>
                <w:iCs/>
                <w:sz w:val="24"/>
                <w:szCs w:val="24"/>
                <w:highlight w:val="white"/>
                <w:shd w:val="clear" w:color="auto" w:fill="FEFEFE"/>
              </w:rPr>
            </w:pP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 xml:space="preserve">В) Изграждане, реконструкция, ремонт, реставрация, закупуване на оборудване и/или обзавеждане на обекти, свързани с културния живот, вкл. мобилни такива, </w:t>
            </w:r>
            <w:r w:rsidRPr="00294560">
              <w:rPr>
                <w:rFonts w:ascii="Times New Roman" w:hAnsi="Times New Roman" w:cs="Times New Roman"/>
                <w:b/>
                <w:i/>
                <w:sz w:val="24"/>
                <w:szCs w:val="24"/>
              </w:rPr>
              <w:lastRenderedPageBreak/>
              <w:t>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Pr>
                <w:rFonts w:ascii="Times New Roman" w:hAnsi="Times New Roman" w:cs="Times New Roman"/>
                <w:b/>
                <w:i/>
                <w:sz w:val="24"/>
                <w:szCs w:val="24"/>
              </w:rPr>
              <w:t xml:space="preserve">             </w:t>
            </w: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r w:rsidRPr="003C6A07">
              <w:rPr>
                <w:rFonts w:ascii="Times New Roman" w:eastAsia="Calibri" w:hAnsi="Times New Roman" w:cs="Times New Roman"/>
                <w:sz w:val="24"/>
                <w:szCs w:val="24"/>
                <w:u w:val="single"/>
              </w:rPr>
              <w:t xml:space="preserve"> </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t xml:space="preserve"> </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спорната инфраструктура е за услуги със свободен обществен достъп и с неикономически характер;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w:t>
            </w:r>
            <w:r w:rsidRPr="002476C0">
              <w:rPr>
                <w:rFonts w:ascii="Times New Roman" w:eastAsia="Calibri" w:hAnsi="Times New Roman" w:cs="Times New Roman"/>
                <w:sz w:val="24"/>
                <w:szCs w:val="24"/>
              </w:rPr>
              <w:lastRenderedPageBreak/>
              <w:t xml:space="preserve">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r w:rsidRPr="002476C0">
              <w:rPr>
                <w:rFonts w:ascii="Times New Roman" w:eastAsia="Calibri" w:hAnsi="Times New Roman" w:cs="Times New Roman"/>
                <w:sz w:val="24"/>
                <w:szCs w:val="24"/>
              </w:rPr>
              <w:t xml:space="preserve"> </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af6"/>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af6"/>
              <w:ind w:left="0" w:right="257"/>
              <w:jc w:val="both"/>
            </w:pPr>
            <w:r>
              <w:lastRenderedPageBreak/>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af6"/>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476C0">
              <w:rPr>
                <w:rFonts w:ascii="Times New Roman" w:eastAsia="Calibri" w:hAnsi="Times New Roman" w:cs="Times New Roman"/>
                <w:i/>
                <w:sz w:val="24"/>
                <w:szCs w:val="24"/>
                <w:lang w:val="en-US"/>
              </w:rPr>
              <w:t>de</w:t>
            </w:r>
            <w:r w:rsidRPr="00FD1C36">
              <w:rPr>
                <w:rFonts w:ascii="Times New Roman" w:eastAsia="Calibri" w:hAnsi="Times New Roman" w:cs="Times New Roman"/>
                <w:i/>
                <w:sz w:val="24"/>
                <w:szCs w:val="24"/>
                <w:lang w:val="ru-RU"/>
              </w:rPr>
              <w:t xml:space="preserve"> </w:t>
            </w:r>
            <w:r w:rsidRPr="002476C0">
              <w:rPr>
                <w:rFonts w:ascii="Times New Roman" w:eastAsia="Calibri" w:hAnsi="Times New Roman" w:cs="Times New Roman"/>
                <w:i/>
                <w:sz w:val="24"/>
                <w:szCs w:val="24"/>
                <w:lang w:val="en-US"/>
              </w:rPr>
              <w:t>minimis</w:t>
            </w:r>
            <w:r w:rsidRPr="002476C0">
              <w:rPr>
                <w:rFonts w:ascii="Times New Roman" w:eastAsia="Calibri" w:hAnsi="Times New Roman" w:cs="Times New Roman"/>
                <w:i/>
                <w:sz w:val="24"/>
                <w:szCs w:val="24"/>
              </w:rPr>
              <w:t>,</w:t>
            </w:r>
            <w:r w:rsidRPr="00FD1C36">
              <w:rPr>
                <w:rFonts w:ascii="Times New Roman" w:eastAsia="Calibri" w:hAnsi="Times New Roman" w:cs="Times New Roman"/>
                <w:sz w:val="24"/>
                <w:szCs w:val="24"/>
                <w:lang w:val="ru-RU"/>
              </w:rPr>
              <w:t xml:space="preserve"> </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Когато с отпускането на нова помощ de minimis може да бъде надвишен съответния таван, никоя част от тази нова помощ не може да попада в приложното поле на </w:t>
            </w:r>
            <w:r w:rsidRPr="002476C0">
              <w:rPr>
                <w:rFonts w:ascii="Times New Roman" w:eastAsia="Calibri" w:hAnsi="Times New Roman" w:cs="Times New Roman"/>
                <w:sz w:val="24"/>
                <w:szCs w:val="24"/>
              </w:rPr>
              <w:lastRenderedPageBreak/>
              <w:t>Регламента.</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t xml:space="preserve"> </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w:t>
            </w:r>
            <w:r w:rsidRPr="002476C0">
              <w:rPr>
                <w:rFonts w:ascii="Times New Roman" w:eastAsia="Calibri" w:hAnsi="Times New Roman" w:cs="Times New Roman"/>
                <w:bCs/>
                <w:sz w:val="24"/>
                <w:szCs w:val="24"/>
              </w:rPr>
              <w:lastRenderedPageBreak/>
              <w:t>финансирана от местни, регионални, национални или общностни източници.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4E655E" w:rsidP="00FD1C36">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2476C0">
              <w:rPr>
                <w:rFonts w:ascii="Times New Roman" w:eastAsia="Calibri" w:hAnsi="Times New Roman" w:cs="Times New Roman"/>
                <w:bCs/>
                <w:sz w:val="24"/>
                <w:szCs w:val="24"/>
              </w:rPr>
              <w:t>За спазването на обстоятелствата се извършва</w:t>
            </w:r>
            <w:r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stateaid</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minfin</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bg</w:t>
            </w: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lang w:val="en-US"/>
              </w:rPr>
              <w:t>bg</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r w:rsidRPr="00BB031C">
              <w:rPr>
                <w:rFonts w:ascii="Times New Roman" w:eastAsia="Calibri" w:hAnsi="Times New Roman" w:cs="Times New Roman"/>
                <w:sz w:val="24"/>
                <w:szCs w:val="24"/>
              </w:rPr>
              <w:t xml:space="preserve"> </w:t>
            </w:r>
          </w:p>
          <w:p w:rsidR="004E655E" w:rsidRP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обн. В ДВ 85 от 24.10.2017 г.</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например изискванията на чл. 6, пар. 4 и пар. 5</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w:t>
            </w:r>
            <w:r w:rsidRPr="002476C0">
              <w:rPr>
                <w:rFonts w:ascii="Times New Roman" w:eastAsia="Calibri" w:hAnsi="Times New Roman" w:cs="Times New Roman"/>
                <w:sz w:val="24"/>
                <w:szCs w:val="24"/>
              </w:rPr>
              <w:lastRenderedPageBreak/>
              <w:t>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Default="002A4B81" w:rsidP="00FD1C36">
            <w:pPr>
              <w:keepNext/>
              <w:keepLines/>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r w:rsidRPr="00CB47C7">
              <w:rPr>
                <w:rFonts w:ascii="Times New Roman" w:hAnsi="Times New Roman" w:cs="Times New Roman"/>
                <w:b/>
                <w:sz w:val="24"/>
                <w:szCs w:val="24"/>
              </w:rPr>
              <w:t>Действия на МИГ Чирпан относно режима на минимални / държавни помощи</w:t>
            </w:r>
            <w:r w:rsidR="00CB47C7">
              <w:rPr>
                <w:rFonts w:ascii="Times New Roman" w:hAnsi="Times New Roman" w:cs="Times New Roman"/>
                <w:b/>
                <w:sz w:val="24"/>
                <w:szCs w:val="24"/>
              </w:rPr>
              <w:t>:</w:t>
            </w:r>
          </w:p>
          <w:p w:rsidR="00CB47C7" w:rsidRPr="00CB47C7" w:rsidRDefault="00CB47C7" w:rsidP="00CB47C7">
            <w:pPr>
              <w:pStyle w:val="af0"/>
              <w:keepNext/>
              <w:keepLines/>
              <w:numPr>
                <w:ilvl w:val="0"/>
                <w:numId w:val="33"/>
              </w:numPr>
              <w:jc w:val="both"/>
              <w:rPr>
                <w:b/>
              </w:rPr>
            </w:pPr>
            <w:r w:rsidRPr="00CB47C7">
              <w:rPr>
                <w:b/>
              </w:rPr>
              <w:t>На етап кандид</w:t>
            </w:r>
            <w:r>
              <w:rPr>
                <w:b/>
              </w:rPr>
              <w:t>атстване</w:t>
            </w:r>
            <w:r w:rsidR="00010DE6">
              <w:rPr>
                <w:b/>
              </w:rPr>
              <w:t xml:space="preserve"> </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FD1C36" w:rsidRPr="003C247C">
              <w:rPr>
                <w:rFonts w:ascii="Times New Roman" w:hAnsi="Times New Roman" w:cs="Times New Roman"/>
                <w:sz w:val="24"/>
                <w:szCs w:val="24"/>
              </w:rPr>
              <w:t xml:space="preserve"> </w:t>
            </w:r>
            <w:r w:rsidR="00B6305A" w:rsidRPr="003C247C">
              <w:rPr>
                <w:rFonts w:ascii="Times New Roman" w:hAnsi="Times New Roman" w:cs="Times New Roman"/>
                <w:sz w:val="24"/>
                <w:szCs w:val="24"/>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3C247C" w:rsidRDefault="003C247C" w:rsidP="003C247C">
            <w:pPr>
              <w:rPr>
                <w:rFonts w:ascii="Times New Roman" w:hAnsi="Times New Roman" w:cs="Times New Roman"/>
                <w:sz w:val="24"/>
                <w:szCs w:val="24"/>
              </w:rPr>
            </w:pPr>
            <w:r w:rsidRPr="003C247C">
              <w:rPr>
                <w:rFonts w:ascii="Times New Roman" w:hAnsi="Times New Roman" w:cs="Times New Roman"/>
                <w:sz w:val="24"/>
                <w:szCs w:val="24"/>
              </w:rPr>
              <w:t>2.</w:t>
            </w:r>
            <w:r w:rsidR="00CB47C7" w:rsidRPr="003C247C">
              <w:rPr>
                <w:rFonts w:ascii="Times New Roman" w:hAnsi="Times New Roman" w:cs="Times New Roman"/>
                <w:sz w:val="24"/>
                <w:szCs w:val="24"/>
              </w:rPr>
              <w:t>Декларации минимални и държавни помощи помощи (Приложение № 15 от Документи за за попълване от Условията за кандидатстване.</w:t>
            </w:r>
          </w:p>
          <w:p w:rsidR="000023F8" w:rsidRPr="00B6305A" w:rsidRDefault="000023F8" w:rsidP="000023F8">
            <w:pPr>
              <w:pStyle w:val="af0"/>
            </w:pPr>
          </w:p>
          <w:p w:rsidR="00010DE6" w:rsidRDefault="00CB47C7" w:rsidP="00010DE6">
            <w:pPr>
              <w:pStyle w:val="af0"/>
              <w:keepNext/>
              <w:keepLines/>
              <w:numPr>
                <w:ilvl w:val="0"/>
                <w:numId w:val="33"/>
              </w:numPr>
              <w:jc w:val="both"/>
              <w:rPr>
                <w:b/>
              </w:rPr>
            </w:pPr>
            <w:r w:rsidRPr="00CB47C7">
              <w:rPr>
                <w:b/>
              </w:rPr>
              <w:t>На етап проверка за административно съот</w:t>
            </w:r>
            <w:r>
              <w:rPr>
                <w:b/>
              </w:rPr>
              <w:t>ветствие и допустимост</w:t>
            </w:r>
          </w:p>
          <w:p w:rsidR="003C247C" w:rsidRDefault="003C247C" w:rsidP="00010DE6">
            <w:pPr>
              <w:pStyle w:val="af0"/>
              <w:keepNext/>
              <w:keepLines/>
              <w:numPr>
                <w:ilvl w:val="0"/>
                <w:numId w:val="33"/>
              </w:numPr>
              <w:jc w:val="both"/>
              <w:rPr>
                <w:b/>
              </w:rPr>
            </w:pPr>
          </w:p>
          <w:p w:rsidR="004668A4" w:rsidRDefault="00010DE6" w:rsidP="004668A4">
            <w:pPr>
              <w:keepNext/>
              <w:keepLines/>
              <w:ind w:left="60"/>
              <w:jc w:val="both"/>
              <w:rPr>
                <w:rFonts w:ascii="Times New Roman" w:hAnsi="Times New Roman" w:cs="Times New Roman"/>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p>
          <w:p w:rsidR="004668A4" w:rsidRPr="004668A4" w:rsidRDefault="004668A4" w:rsidP="004668A4">
            <w:pPr>
              <w:keepNext/>
              <w:keepLines/>
              <w:ind w:left="60"/>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 xml:space="preserve">Проверява се за съответствие на проектното предложение с изискванията на </w:t>
            </w:r>
            <w:r w:rsidR="00583030" w:rsidRPr="004668A4">
              <w:rPr>
                <w:rFonts w:ascii="Times New Roman" w:hAnsi="Times New Roman" w:cs="Times New Roman"/>
                <w:sz w:val="24"/>
                <w:szCs w:val="24"/>
              </w:rPr>
              <w:lastRenderedPageBreak/>
              <w:t>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8808E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8808E1">
              <w:t xml:space="preserve"> </w:t>
            </w:r>
            <w:r w:rsidR="008808E1" w:rsidRPr="008808E1">
              <w:rPr>
                <w:rFonts w:ascii="Times New Roman" w:hAnsi="Times New Roman" w:cs="Times New Roman"/>
                <w:sz w:val="24"/>
                <w:szCs w:val="24"/>
              </w:rPr>
              <w:t>Одобрен размер на допустимите разходи</w:t>
            </w:r>
            <w:r w:rsidR="008808E1">
              <w:rPr>
                <w:rFonts w:ascii="Times New Roman" w:hAnsi="Times New Roman" w:cs="Times New Roman"/>
                <w:sz w:val="24"/>
                <w:szCs w:val="24"/>
              </w:rPr>
              <w:t xml:space="preserve"> Приложение 31 от „Документи за информация“ към Условия за кандидатстване.</w:t>
            </w:r>
          </w:p>
        </w:tc>
      </w:tr>
    </w:tbl>
    <w:p w:rsidR="004E655E" w:rsidRPr="005449C7" w:rsidRDefault="004E655E" w:rsidP="004E655E">
      <w:pPr>
        <w:pStyle w:val="1"/>
        <w:rPr>
          <w:szCs w:val="24"/>
        </w:rPr>
      </w:pPr>
      <w:bookmarkStart w:id="23" w:name="_Toc505614657"/>
      <w:r w:rsidRPr="005449C7">
        <w:rPr>
          <w:szCs w:val="24"/>
        </w:rPr>
        <w:lastRenderedPageBreak/>
        <w:t>17. Хоризонтални политики:</w:t>
      </w:r>
      <w:bookmarkEnd w:id="23"/>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 xml:space="preserve">информационната кампания за огласяване възможностите за кандидатстване с </w:t>
            </w:r>
            <w:r w:rsidRPr="004A24F1">
              <w:rPr>
                <w:rFonts w:eastAsia="MS Mincho"/>
                <w:color w:val="000000"/>
              </w:rPr>
              <w:lastRenderedPageBreak/>
              <w:t>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1163C1">
            <w:pPr>
              <w:pStyle w:val="af0"/>
              <w:numPr>
                <w:ilvl w:val="0"/>
                <w:numId w:val="17"/>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4E655E" w:rsidRPr="004A24F1" w:rsidRDefault="004E655E" w:rsidP="001163C1">
            <w:pPr>
              <w:jc w:val="both"/>
              <w:rPr>
                <w:rFonts w:ascii="Times New Roman" w:eastAsia="MS Mincho" w:hAnsi="Times New Roman" w:cs="Times New Roman"/>
                <w:color w:val="000000"/>
                <w:sz w:val="24"/>
                <w:szCs w:val="24"/>
              </w:rPr>
            </w:pP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1"/>
        <w:rPr>
          <w:sz w:val="22"/>
          <w:szCs w:val="22"/>
        </w:rPr>
      </w:pPr>
      <w:bookmarkStart w:id="24" w:name="_Toc505614658"/>
      <w:r w:rsidRPr="000C4F4D">
        <w:rPr>
          <w:sz w:val="22"/>
          <w:szCs w:val="22"/>
        </w:rPr>
        <w:lastRenderedPageBreak/>
        <w:t>18. Минимален и максимален срок за изпълнение на проекта:</w:t>
      </w:r>
      <w:bookmarkEnd w:id="24"/>
    </w:p>
    <w:tbl>
      <w:tblPr>
        <w:tblStyle w:val="a9"/>
        <w:tblW w:w="0" w:type="auto"/>
        <w:tblLook w:val="04A0" w:firstRow="1" w:lastRow="0" w:firstColumn="1" w:lastColumn="0" w:noHBand="0" w:noVBand="1"/>
      </w:tblPr>
      <w:tblGrid>
        <w:gridCol w:w="9212"/>
      </w:tblGrid>
      <w:tr w:rsidR="004E655E" w:rsidRPr="000C4F4D" w:rsidTr="001163C1">
        <w:tc>
          <w:tcPr>
            <w:tcW w:w="9212" w:type="dxa"/>
          </w:tcPr>
          <w:p w:rsidR="004E655E" w:rsidRPr="004A24F1" w:rsidRDefault="004E655E" w:rsidP="001163C1">
            <w:pPr>
              <w:jc w:val="both"/>
              <w:rPr>
                <w:rFonts w:ascii="Times New Roman" w:hAnsi="Times New Roman" w:cs="Times New Roman"/>
                <w:sz w:val="24"/>
                <w:szCs w:val="24"/>
              </w:rPr>
            </w:pPr>
            <w:bookmarkStart w:id="25" w:name="to_paragraph_id30665578"/>
            <w:bookmarkEnd w:id="25"/>
            <w:r w:rsidRPr="004A24F1">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w:t>
            </w:r>
            <w:r w:rsidRPr="004A24F1">
              <w:rPr>
                <w:rFonts w:ascii="Times New Roman" w:hAnsi="Times New Roman" w:cs="Times New Roman"/>
                <w:sz w:val="24"/>
                <w:szCs w:val="24"/>
              </w:rPr>
              <w:lastRenderedPageBreak/>
              <w:t>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е до 30 юни 2023 г.</w:t>
            </w:r>
          </w:p>
        </w:tc>
      </w:tr>
    </w:tbl>
    <w:p w:rsidR="004E655E" w:rsidRPr="00A2252C" w:rsidRDefault="004E655E" w:rsidP="004E655E">
      <w:pPr>
        <w:pStyle w:val="1"/>
        <w:spacing w:line="240" w:lineRule="auto"/>
        <w:rPr>
          <w:sz w:val="22"/>
          <w:szCs w:val="22"/>
        </w:rPr>
      </w:pPr>
      <w:bookmarkStart w:id="26" w:name="_Toc505614661"/>
      <w:r>
        <w:rPr>
          <w:sz w:val="22"/>
          <w:szCs w:val="22"/>
        </w:rPr>
        <w:lastRenderedPageBreak/>
        <w:t>19</w:t>
      </w:r>
      <w:r w:rsidRPr="00A2252C">
        <w:rPr>
          <w:sz w:val="22"/>
          <w:szCs w:val="22"/>
        </w:rPr>
        <w:t>. Ред за оценяване на проектните предложения:</w:t>
      </w:r>
      <w:bookmarkEnd w:id="26"/>
    </w:p>
    <w:tbl>
      <w:tblPr>
        <w:tblStyle w:val="a9"/>
        <w:tblW w:w="0" w:type="auto"/>
        <w:tblLook w:val="04A0" w:firstRow="1" w:lastRow="0" w:firstColumn="1" w:lastColumn="0" w:noHBand="0" w:noVBand="1"/>
      </w:tblPr>
      <w:tblGrid>
        <w:gridCol w:w="9212"/>
      </w:tblGrid>
      <w:tr w:rsidR="004E655E" w:rsidRPr="00A2252C" w:rsidTr="001163C1">
        <w:tc>
          <w:tcPr>
            <w:tcW w:w="9212" w:type="dxa"/>
          </w:tcPr>
          <w:p w:rsidR="004E655E" w:rsidRPr="008C7BDB" w:rsidRDefault="004E655E" w:rsidP="001163C1">
            <w:pPr>
              <w:jc w:val="both"/>
              <w:rPr>
                <w:rFonts w:ascii="Times New Roman" w:hAnsi="Times New Roman" w:cs="Times New Roman"/>
                <w:sz w:val="24"/>
                <w:szCs w:val="24"/>
              </w:rPr>
            </w:pPr>
            <w:r>
              <w:rPr>
                <w:rFonts w:ascii="Times New Roman" w:hAnsi="Times New Roman" w:cs="Times New Roman"/>
                <w:sz w:val="24"/>
                <w:szCs w:val="24"/>
              </w:rPr>
              <w:t>1</w:t>
            </w:r>
            <w:r w:rsidRPr="006A023E">
              <w:rPr>
                <w:rFonts w:ascii="Times New Roman" w:hAnsi="Times New Roman" w:cs="Times New Roman"/>
                <w:sz w:val="24"/>
                <w:szCs w:val="24"/>
              </w:rPr>
              <w:t>.</w:t>
            </w:r>
            <w:r w:rsidRPr="006A023E">
              <w:t xml:space="preserve"> </w:t>
            </w:r>
            <w:r w:rsidRPr="006A023E">
              <w:rPr>
                <w:rFonts w:ascii="Times New Roman" w:hAnsi="Times New Roman" w:cs="Times New Roman"/>
                <w:sz w:val="24"/>
                <w:szCs w:val="24"/>
              </w:rPr>
              <w:t xml:space="preserve">1.Оценката  на проектни предложения по процедурата се извършва в ИСУН, </w:t>
            </w:r>
            <w:r w:rsidRPr="006A023E">
              <w:rPr>
                <w:rFonts w:ascii="Times New Roman" w:hAnsi="Times New Roman" w:cs="Times New Roman"/>
                <w:b/>
                <w:sz w:val="24"/>
                <w:szCs w:val="24"/>
              </w:rPr>
              <w:t>съгласно условията и реда посочени в Минималните изисквания към реда за оценка на проектни предложения към СВОМР  по чл.41, ал.2 от ПМС 161/2016 г.,</w:t>
            </w:r>
            <w:r w:rsidRPr="006A023E">
              <w:rPr>
                <w:rFonts w:ascii="Times New Roman" w:hAnsi="Times New Roman" w:cs="Times New Roman"/>
                <w:sz w:val="24"/>
                <w:szCs w:val="24"/>
              </w:rPr>
              <w:t xml:space="preserve"> както и в</w:t>
            </w:r>
            <w:r>
              <w:rPr>
                <w:rFonts w:ascii="Times New Roman" w:hAnsi="Times New Roman" w:cs="Times New Roman"/>
                <w:sz w:val="24"/>
                <w:szCs w:val="24"/>
              </w:rPr>
              <w:t xml:space="preserve"> </w:t>
            </w:r>
            <w:r w:rsidRPr="006A023E">
              <w:rPr>
                <w:rFonts w:ascii="Times New Roman" w:hAnsi="Times New Roman" w:cs="Times New Roman"/>
                <w:sz w:val="24"/>
                <w:szCs w:val="24"/>
              </w:rPr>
              <w:t xml:space="preserve">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 </w:t>
            </w:r>
          </w:p>
          <w:p w:rsidR="004E655E" w:rsidRPr="008C7BDB" w:rsidRDefault="004E655E" w:rsidP="001163C1">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4E655E" w:rsidRPr="008C7BDB" w:rsidRDefault="004E655E" w:rsidP="001163C1">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4E655E" w:rsidRPr="008C7BDB"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4E655E"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4E655E" w:rsidRPr="004A24F1" w:rsidRDefault="004E655E" w:rsidP="001163C1">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4E655E" w:rsidRPr="00A2252C" w:rsidRDefault="004E655E" w:rsidP="001163C1">
            <w:pPr>
              <w:jc w:val="both"/>
            </w:pPr>
          </w:p>
        </w:tc>
      </w:tr>
    </w:tbl>
    <w:p w:rsidR="004E655E" w:rsidRPr="00582D94" w:rsidRDefault="004E655E" w:rsidP="004E655E">
      <w:pPr>
        <w:pStyle w:val="1"/>
        <w:rPr>
          <w:sz w:val="22"/>
          <w:szCs w:val="22"/>
        </w:rPr>
      </w:pPr>
      <w:bookmarkStart w:id="27" w:name="_Toc505614663"/>
      <w:r>
        <w:rPr>
          <w:sz w:val="22"/>
          <w:szCs w:val="22"/>
        </w:rPr>
        <w:t>20.</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27"/>
    </w:p>
    <w:tbl>
      <w:tblPr>
        <w:tblStyle w:val="a9"/>
        <w:tblW w:w="0" w:type="auto"/>
        <w:tblLook w:val="04A0" w:firstRow="1" w:lastRow="0" w:firstColumn="1" w:lastColumn="0" w:noHBand="0" w:noVBand="1"/>
      </w:tblPr>
      <w:tblGrid>
        <w:gridCol w:w="9212"/>
      </w:tblGrid>
      <w:tr w:rsidR="004E655E" w:rsidRPr="00582D94" w:rsidTr="001163C1">
        <w:tc>
          <w:tcPr>
            <w:tcW w:w="9212" w:type="dxa"/>
          </w:tcPr>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4E655E" w:rsidRPr="00011B43"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4E655E" w:rsidRPr="00011B43" w:rsidRDefault="004E655E" w:rsidP="001163C1">
            <w:pPr>
              <w:jc w:val="both"/>
              <w:rPr>
                <w:rFonts w:ascii="Times New Roman" w:hAnsi="Times New Roman" w:cs="Times New Roman"/>
                <w:sz w:val="24"/>
                <w:szCs w:val="24"/>
              </w:rPr>
            </w:pPr>
            <w:r w:rsidRPr="00011B43">
              <w:rPr>
                <w:rFonts w:ascii="Times New Roman" w:hAnsi="Times New Roman" w:cs="Times New Roman"/>
                <w:sz w:val="24"/>
                <w:szCs w:val="24"/>
              </w:rPr>
              <w:lastRenderedPageBreak/>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 xml:space="preserve">проверка за наличие на </w:t>
            </w:r>
            <w:r w:rsidRPr="00112778">
              <w:rPr>
                <w:rFonts w:ascii="Times New Roman" w:hAnsi="Times New Roman" w:cs="Times New Roman"/>
                <w:sz w:val="24"/>
                <w:szCs w:val="24"/>
              </w:rPr>
              <w:t>- проверка за липса на двойно финансиране;</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наличие на изкуствено създадени условия;</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проверка за минимални помощи;</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основателността на предложените за финансиране разходи</w:t>
            </w:r>
          </w:p>
          <w:p w:rsidR="004E655E" w:rsidRPr="004A24F1"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4A24F1">
              <w:rPr>
                <w:rFonts w:ascii="Times New Roman" w:hAnsi="Times New Roman" w:cs="Times New Roman"/>
                <w:sz w:val="24"/>
                <w:szCs w:val="24"/>
              </w:rPr>
              <w:t xml:space="preserve"> </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4E655E" w:rsidRDefault="004E655E" w:rsidP="001163C1">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87A5E" w:rsidRPr="00987A5E">
              <w:rPr>
                <w:rFonts w:ascii="Times New Roman" w:eastAsia="Times New Roman" w:hAnsi="Times New Roman" w:cs="Times New Roman"/>
                <w:i/>
                <w:sz w:val="24"/>
                <w:szCs w:val="24"/>
              </w:rPr>
              <w:t>П</w:t>
            </w:r>
            <w:r w:rsidRPr="00987A5E">
              <w:rPr>
                <w:rFonts w:ascii="Times New Roman" w:eastAsia="Times New Roman" w:hAnsi="Times New Roman" w:cs="Times New Roman"/>
                <w:i/>
                <w:sz w:val="24"/>
                <w:szCs w:val="24"/>
              </w:rPr>
              <w:t>риложение № 2</w:t>
            </w:r>
            <w:r w:rsidR="00987A5E" w:rsidRPr="00987A5E">
              <w:rPr>
                <w:rFonts w:ascii="Times New Roman" w:eastAsia="Times New Roman" w:hAnsi="Times New Roman" w:cs="Times New Roman"/>
                <w:i/>
                <w:sz w:val="24"/>
                <w:szCs w:val="24"/>
              </w:rPr>
              <w:t>6</w:t>
            </w:r>
            <w:r w:rsidR="00987A5E">
              <w:rPr>
                <w:rFonts w:ascii="Times New Roman" w:eastAsia="Times New Roman" w:hAnsi="Times New Roman" w:cs="Times New Roman"/>
                <w:i/>
                <w:sz w:val="24"/>
                <w:szCs w:val="24"/>
              </w:rPr>
              <w:t xml:space="preserve"> от документи за информация</w:t>
            </w:r>
            <w:r w:rsidRPr="00987A5E">
              <w:rPr>
                <w:rFonts w:ascii="Times New Roman" w:eastAsia="Times New Roman" w:hAnsi="Times New Roman" w:cs="Times New Roman"/>
                <w:i/>
                <w:sz w:val="24"/>
                <w:szCs w:val="24"/>
              </w:rPr>
              <w:t xml:space="preserve"> към Условията за кандидатстване</w:t>
            </w:r>
            <w:r w:rsidRPr="009B59BC">
              <w:rPr>
                <w:rFonts w:ascii="Times New Roman" w:eastAsia="Times New Roman" w:hAnsi="Times New Roman" w:cs="Times New Roman"/>
                <w:sz w:val="24"/>
                <w:szCs w:val="24"/>
              </w:rPr>
              <w:t>.</w:t>
            </w:r>
          </w:p>
          <w:p w:rsidR="004E655E"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4E655E" w:rsidRPr="00324E86" w:rsidRDefault="004E655E" w:rsidP="001163C1">
            <w:pPr>
              <w:jc w:val="both"/>
              <w:rPr>
                <w:rFonts w:ascii="Times New Roman" w:hAnsi="Times New Roman" w:cs="Times New Roman"/>
                <w:b/>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w:t>
            </w:r>
            <w:r w:rsidR="00987A5E">
              <w:rPr>
                <w:rFonts w:ascii="Times New Roman" w:hAnsi="Times New Roman" w:cs="Times New Roman"/>
                <w:sz w:val="24"/>
                <w:szCs w:val="24"/>
              </w:rPr>
              <w:t xml:space="preserve"> </w:t>
            </w:r>
            <w:r w:rsidRPr="005B56E9">
              <w:rPr>
                <w:rFonts w:ascii="Times New Roman" w:hAnsi="Times New Roman" w:cs="Times New Roman"/>
                <w:sz w:val="24"/>
                <w:szCs w:val="24"/>
              </w:rPr>
              <w:t xml:space="preserve">представяне на изисканата допълнителна информация или разяснения в срок </w:t>
            </w:r>
            <w:r w:rsidRPr="005B56E9">
              <w:rPr>
                <w:rFonts w:ascii="Times New Roman" w:hAnsi="Times New Roman" w:cs="Times New Roman"/>
                <w:sz w:val="24"/>
                <w:szCs w:val="24"/>
              </w:rPr>
              <w:lastRenderedPageBreak/>
              <w:t>проектното предложение може да бъде отхвърлено само и единствено на това основание.</w:t>
            </w:r>
          </w:p>
          <w:p w:rsidR="004E655E" w:rsidRPr="00112778" w:rsidRDefault="004E655E" w:rsidP="001163C1">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112778">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987A5E">
              <w:rPr>
                <w:rFonts w:ascii="Times New Roman" w:hAnsi="Times New Roman" w:cs="Times New Roman"/>
                <w:sz w:val="24"/>
                <w:szCs w:val="24"/>
              </w:rPr>
              <w:t xml:space="preserve"> </w:t>
            </w:r>
            <w:r w:rsidRPr="00112778">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112778">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4E655E" w:rsidRPr="00112778" w:rsidRDefault="004E655E" w:rsidP="001163C1">
            <w:pPr>
              <w:jc w:val="both"/>
              <w:rPr>
                <w:rFonts w:ascii="Times New Roman" w:hAnsi="Times New Roman" w:cs="Times New Roman"/>
                <w:b/>
                <w:sz w:val="24"/>
                <w:szCs w:val="24"/>
              </w:rPr>
            </w:pPr>
            <w:r w:rsidRPr="00112778">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4E655E" w:rsidRPr="00586B41" w:rsidRDefault="004E655E" w:rsidP="001163C1">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46063" w:rsidRDefault="00A46063" w:rsidP="00F462F6">
            <w:pPr>
              <w:spacing w:after="0" w:line="240" w:lineRule="auto"/>
              <w:jc w:val="both"/>
              <w:rPr>
                <w:rFonts w:ascii="Times New Roman" w:hAnsi="Times New Roman" w:cs="Times New Roman"/>
                <w:sz w:val="24"/>
                <w:szCs w:val="24"/>
              </w:rPr>
            </w:pPr>
            <w:r w:rsidRPr="00A46063">
              <w:rPr>
                <w:rFonts w:ascii="Times New Roman" w:hAnsi="Times New Roman" w:cs="Times New Roman"/>
                <w:sz w:val="24"/>
                <w:szCs w:val="24"/>
              </w:rPr>
              <w:t xml:space="preserve">Оценителната комисия </w:t>
            </w:r>
            <w:r w:rsidRPr="00A46063">
              <w:rPr>
                <w:rFonts w:ascii="Times New Roman" w:eastAsia="Times New Roman" w:hAnsi="Times New Roman" w:cs="Times New Roman"/>
                <w:color w:val="000000"/>
                <w:sz w:val="24"/>
                <w:szCs w:val="24"/>
                <w:lang w:eastAsia="bg-BG"/>
              </w:rPr>
              <w:t xml:space="preserve">Попълва </w:t>
            </w:r>
            <w:r w:rsidR="00F462F6" w:rsidRPr="00F462F6">
              <w:rPr>
                <w:rFonts w:ascii="Times New Roman" w:eastAsia="Times New Roman" w:hAnsi="Times New Roman" w:cs="Times New Roman"/>
                <w:color w:val="000000"/>
                <w:sz w:val="24"/>
                <w:szCs w:val="24"/>
                <w:lang w:eastAsia="bg-BG"/>
              </w:rPr>
              <w:t>Приложение_31</w:t>
            </w:r>
            <w:r w:rsidR="00F462F6" w:rsidRPr="00730F4A">
              <w:rPr>
                <w:rFonts w:ascii="Times New Roman" w:eastAsia="Times New Roman" w:hAnsi="Times New Roman" w:cs="Times New Roman"/>
                <w:color w:val="000000"/>
                <w:sz w:val="24"/>
                <w:szCs w:val="24"/>
                <w:lang w:val="ru-RU" w:eastAsia="bg-BG"/>
              </w:rPr>
              <w:t xml:space="preserve"> от документи за информация към условията за кандидатстване - </w:t>
            </w:r>
            <w:r w:rsidRPr="00A46063">
              <w:rPr>
                <w:rFonts w:ascii="Times New Roman" w:eastAsia="Times New Roman" w:hAnsi="Times New Roman" w:cs="Times New Roman"/>
                <w:color w:val="000000"/>
                <w:sz w:val="24"/>
                <w:szCs w:val="24"/>
                <w:lang w:eastAsia="bg-BG"/>
              </w:rPr>
              <w:t>Таблица 1 - одобрен размер на допустимите разходи, която е неразделна част от оценителната таблицата за АСД.</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4E655E" w:rsidRPr="00586B41"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4E655E" w:rsidRPr="00FD716C" w:rsidRDefault="004E655E" w:rsidP="001163C1">
            <w:pPr>
              <w:jc w:val="both"/>
              <w:rPr>
                <w:rFonts w:ascii="Times New Roman" w:hAnsi="Times New Roman" w:cs="Times New Roman"/>
                <w:color w:val="FF0000"/>
                <w:sz w:val="24"/>
                <w:szCs w:val="24"/>
              </w:rPr>
            </w:pPr>
          </w:p>
          <w:p w:rsidR="004E655E"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4E655E" w:rsidRPr="00C34D27"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4E655E" w:rsidRPr="00582D94" w:rsidRDefault="004E655E" w:rsidP="001163C1">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4E655E" w:rsidRPr="00582D94" w:rsidRDefault="004E655E" w:rsidP="004E655E">
      <w:pPr>
        <w:pStyle w:val="1"/>
        <w:rPr>
          <w:sz w:val="22"/>
          <w:szCs w:val="22"/>
        </w:rPr>
      </w:pPr>
      <w:bookmarkStart w:id="28" w:name="_Toc505614664"/>
      <w:r>
        <w:rPr>
          <w:sz w:val="22"/>
          <w:szCs w:val="22"/>
        </w:rPr>
        <w:lastRenderedPageBreak/>
        <w:t>21. Техническа и финансова оценка</w:t>
      </w:r>
      <w:r w:rsidRPr="00582D94">
        <w:rPr>
          <w:sz w:val="22"/>
          <w:szCs w:val="22"/>
        </w:rPr>
        <w:t>:</w:t>
      </w:r>
      <w:bookmarkEnd w:id="28"/>
    </w:p>
    <w:tbl>
      <w:tblPr>
        <w:tblStyle w:val="a9"/>
        <w:tblW w:w="0" w:type="auto"/>
        <w:tblLook w:val="04A0" w:firstRow="1" w:lastRow="0" w:firstColumn="1" w:lastColumn="0" w:noHBand="0" w:noVBand="1"/>
      </w:tblPr>
      <w:tblGrid>
        <w:gridCol w:w="9212"/>
      </w:tblGrid>
      <w:tr w:rsidR="004E655E" w:rsidRPr="00582D94" w:rsidTr="001163C1">
        <w:trPr>
          <w:trHeight w:val="1593"/>
        </w:trPr>
        <w:tc>
          <w:tcPr>
            <w:tcW w:w="9212"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00987A5E" w:rsidRPr="00987A5E">
              <w:rPr>
                <w:rFonts w:ascii="Times New Roman" w:hAnsi="Times New Roman" w:cs="Times New Roman"/>
                <w:i/>
                <w:sz w:val="24"/>
                <w:szCs w:val="24"/>
              </w:rPr>
              <w:t xml:space="preserve">Приложение № 27 </w:t>
            </w:r>
            <w:r w:rsidRPr="00987A5E">
              <w:rPr>
                <w:rFonts w:ascii="Times New Roman" w:hAnsi="Times New Roman" w:cs="Times New Roman"/>
                <w:i/>
                <w:sz w:val="24"/>
                <w:szCs w:val="24"/>
              </w:rPr>
              <w:t xml:space="preserve"> </w:t>
            </w:r>
            <w:r w:rsidR="00987A5E">
              <w:rPr>
                <w:rFonts w:ascii="Times New Roman" w:hAnsi="Times New Roman" w:cs="Times New Roman"/>
                <w:i/>
                <w:sz w:val="24"/>
                <w:szCs w:val="24"/>
              </w:rPr>
              <w:t xml:space="preserve">от документи за информация </w:t>
            </w:r>
            <w:r w:rsidRPr="00987A5E">
              <w:rPr>
                <w:rFonts w:ascii="Times New Roman" w:hAnsi="Times New Roman" w:cs="Times New Roman"/>
                <w:i/>
                <w:sz w:val="24"/>
                <w:szCs w:val="24"/>
              </w:rPr>
              <w:t xml:space="preserve"> към Условията за </w:t>
            </w:r>
            <w:r w:rsidRPr="00987A5E">
              <w:rPr>
                <w:rFonts w:ascii="Times New Roman" w:hAnsi="Times New Roman" w:cs="Times New Roman"/>
                <w:i/>
                <w:sz w:val="24"/>
                <w:szCs w:val="24"/>
              </w:rPr>
              <w:lastRenderedPageBreak/>
              <w:t>кандидатстване</w:t>
            </w:r>
            <w:r w:rsidRPr="005B339B">
              <w:rPr>
                <w:rFonts w:ascii="Times New Roman" w:hAnsi="Times New Roman" w:cs="Times New Roman"/>
                <w:sz w:val="24"/>
                <w:szCs w:val="24"/>
              </w:rPr>
              <w:t>.</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4E655E" w:rsidRDefault="004E655E" w:rsidP="001163C1">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4E655E" w:rsidRPr="005B339B" w:rsidRDefault="004E655E" w:rsidP="001163C1">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4E655E" w:rsidRPr="00EC3C2D" w:rsidRDefault="004E655E" w:rsidP="001163C1">
            <w:pPr>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4E655E" w:rsidRPr="002B60ED" w:rsidRDefault="004E655E" w:rsidP="004E655E">
      <w:pPr>
        <w:pStyle w:val="1"/>
        <w:rPr>
          <w:sz w:val="22"/>
          <w:szCs w:val="22"/>
        </w:rPr>
      </w:pPr>
      <w:bookmarkStart w:id="29" w:name="_Toc505614665"/>
      <w:r w:rsidRPr="002B60ED">
        <w:rPr>
          <w:sz w:val="22"/>
          <w:szCs w:val="22"/>
        </w:rPr>
        <w:lastRenderedPageBreak/>
        <w:t>22. Критерии и методика за оценка на проектните предложения:</w:t>
      </w:r>
      <w:bookmarkEnd w:id="29"/>
    </w:p>
    <w:tbl>
      <w:tblPr>
        <w:tblStyle w:val="a9"/>
        <w:tblW w:w="0" w:type="auto"/>
        <w:tblLook w:val="04A0" w:firstRow="1" w:lastRow="0" w:firstColumn="1" w:lastColumn="0" w:noHBand="0" w:noVBand="1"/>
      </w:tblPr>
      <w:tblGrid>
        <w:gridCol w:w="9212"/>
      </w:tblGrid>
      <w:tr w:rsidR="004E655E" w:rsidRPr="002B60ED" w:rsidTr="001163C1">
        <w:trPr>
          <w:trHeight w:val="3053"/>
        </w:trPr>
        <w:tc>
          <w:tcPr>
            <w:tcW w:w="9212"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421"/>
              <w:gridCol w:w="1701"/>
            </w:tblGrid>
            <w:tr w:rsidR="004E655E" w:rsidRPr="004A24F1" w:rsidTr="00A46063">
              <w:trPr>
                <w:trHeight w:val="520"/>
                <w:tblHeader/>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A46063">
              <w:trPr>
                <w:trHeight w:val="68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A46063">
              <w:trPr>
                <w:trHeight w:val="389"/>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 xml:space="preserve">Проектът е за подобряване на физическата среда в </w:t>
                  </w:r>
                  <w:r w:rsidRPr="004A24F1">
                    <w:rPr>
                      <w:rFonts w:ascii="Times New Roman" w:hAnsi="Times New Roman"/>
                      <w:sz w:val="24"/>
                      <w:szCs w:val="24"/>
                      <w:lang w:eastAsia="sr-Cyrl-CS"/>
                    </w:rPr>
                    <w:lastRenderedPageBreak/>
                    <w:t>населените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lastRenderedPageBreak/>
                    <w:t>10</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lastRenderedPageBreak/>
                    <w:t>5</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53"/>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A46063">
              <w:trPr>
                <w:trHeight w:val="725"/>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4E655E" w:rsidRPr="002B60ED" w:rsidRDefault="004E655E" w:rsidP="001163C1"/>
        </w:tc>
      </w:tr>
    </w:tbl>
    <w:p w:rsidR="004E655E" w:rsidRDefault="004E655E" w:rsidP="004E655E">
      <w:pPr>
        <w:spacing w:after="0" w:line="240" w:lineRule="auto"/>
        <w:jc w:val="both"/>
        <w:rPr>
          <w:rFonts w:ascii="Times New Roman" w:eastAsia="Times New Roman" w:hAnsi="Times New Roman" w:cs="Times New Roman"/>
          <w:sz w:val="24"/>
          <w:szCs w:val="24"/>
          <w:shd w:val="clear" w:color="auto" w:fill="FEFEFE"/>
        </w:rPr>
      </w:pPr>
      <w:bookmarkStart w:id="30" w:name="_Toc505614666"/>
    </w:p>
    <w:p w:rsidR="004E655E" w:rsidRPr="00A46063" w:rsidRDefault="004E655E" w:rsidP="004E655E">
      <w:pPr>
        <w:pStyle w:val="1"/>
        <w:jc w:val="both"/>
        <w:rPr>
          <w:szCs w:val="24"/>
        </w:rPr>
      </w:pPr>
      <w:r w:rsidRPr="00A46063">
        <w:rPr>
          <w:szCs w:val="24"/>
        </w:rPr>
        <w:t>23. Начин на подаване на проектните предложения/концепциите за проектни предложения:</w:t>
      </w:r>
      <w:bookmarkEnd w:id="30"/>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w:t>
            </w:r>
            <w:r w:rsidRPr="00AE35D9">
              <w:rPr>
                <w:rFonts w:ascii="Times New Roman" w:eastAsia="Times New Roman" w:hAnsi="Times New Roman" w:cs="Times New Roman"/>
                <w:sz w:val="24"/>
                <w:szCs w:val="24"/>
                <w:shd w:val="clear" w:color="auto" w:fill="FEFEFE"/>
              </w:rPr>
              <w:lastRenderedPageBreak/>
              <w:t xml:space="preserve">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w:t>
            </w:r>
            <w:r w:rsidR="00A46063">
              <w:rPr>
                <w:rFonts w:ascii="Times New Roman" w:eastAsia="Times New Roman" w:hAnsi="Times New Roman" w:cs="Times New Roman"/>
                <w:sz w:val="24"/>
                <w:szCs w:val="24"/>
                <w:shd w:val="clear" w:color="auto" w:fill="FEFEFE"/>
              </w:rPr>
              <w:t xml:space="preserve"> </w:t>
            </w:r>
            <w:r w:rsidRPr="00AE35D9">
              <w:rPr>
                <w:rFonts w:ascii="Times New Roman" w:eastAsia="Times New Roman" w:hAnsi="Times New Roman" w:cs="Times New Roman"/>
                <w:sz w:val="24"/>
                <w:szCs w:val="24"/>
                <w:shd w:val="clear" w:color="auto" w:fill="FEFEFE"/>
              </w:rPr>
              <w:t>, подписан от кандидата.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w:t>
            </w:r>
            <w:r w:rsidRPr="00AE35D9">
              <w:rPr>
                <w:rFonts w:ascii="Times New Roman" w:eastAsia="Times New Roman" w:hAnsi="Times New Roman" w:cs="Times New Roman"/>
                <w:sz w:val="24"/>
                <w:szCs w:val="24"/>
                <w:shd w:val="clear" w:color="auto" w:fill="FEFEFE"/>
              </w:rPr>
              <w:lastRenderedPageBreak/>
              <w:t>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AE35D9">
              <w:rPr>
                <w:rFonts w:ascii="Times New Roman" w:eastAsia="Times New Roman" w:hAnsi="Times New Roman" w:cs="Times New Roman"/>
                <w:b/>
                <w:sz w:val="24"/>
                <w:szCs w:val="24"/>
                <w:shd w:val="clear" w:color="auto" w:fill="FEFEFE"/>
              </w:rPr>
              <w:t xml:space="preserve"> </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730F4A">
              <w:rPr>
                <w:rFonts w:ascii="Times New Roman" w:eastAsia="Times New Roman" w:hAnsi="Times New Roman" w:cs="Times New Roman"/>
                <w:sz w:val="24"/>
                <w:szCs w:val="24"/>
                <w:shd w:val="clear" w:color="auto" w:fill="FEFEFE"/>
                <w:lang w:val="ru-RU"/>
              </w:rPr>
              <w:t xml:space="preserve"> </w:t>
            </w:r>
            <w:r w:rsidR="004E655E" w:rsidRPr="002F1827">
              <w:rPr>
                <w:rFonts w:ascii="Times New Roman" w:eastAsia="Times New Roman" w:hAnsi="Times New Roman" w:cs="Times New Roman"/>
                <w:b/>
                <w:sz w:val="24"/>
                <w:szCs w:val="24"/>
                <w:shd w:val="clear" w:color="auto" w:fill="FEFEFE"/>
                <w:lang w:val="ru-RU"/>
              </w:rPr>
              <w:t xml:space="preserve"> </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CC7835">
              <w:rPr>
                <w:rFonts w:ascii="Times New Roman" w:eastAsia="Times New Roman" w:hAnsi="Times New Roman" w:cs="Times New Roman"/>
                <w:b/>
                <w:sz w:val="24"/>
                <w:szCs w:val="24"/>
                <w:shd w:val="clear" w:color="auto" w:fill="FEFEFE"/>
                <w:lang w:val="ru-RU"/>
              </w:rPr>
              <w:t xml:space="preserve"> </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4E655E" w:rsidRPr="00014046" w:rsidRDefault="004E655E" w:rsidP="001163C1">
            <w:pPr>
              <w:jc w:val="both"/>
              <w:rPr>
                <w:lang w:val="ru-RU"/>
              </w:rPr>
            </w:pPr>
          </w:p>
        </w:tc>
      </w:tr>
    </w:tbl>
    <w:p w:rsidR="004E655E" w:rsidRPr="005B763B" w:rsidRDefault="004E655E" w:rsidP="004E655E">
      <w:pPr>
        <w:pStyle w:val="1"/>
        <w:rPr>
          <w:rFonts w:cs="Times New Roman"/>
          <w:sz w:val="22"/>
          <w:szCs w:val="22"/>
        </w:rPr>
      </w:pPr>
      <w:bookmarkStart w:id="31" w:name="_Toc496871837"/>
      <w:bookmarkStart w:id="32" w:name="_Toc505614667"/>
      <w:r w:rsidRPr="005B763B">
        <w:rPr>
          <w:rFonts w:cs="Times New Roman"/>
          <w:sz w:val="22"/>
          <w:szCs w:val="22"/>
        </w:rPr>
        <w:lastRenderedPageBreak/>
        <w:t>24. Списък на документите, които се подават на етап кандидатстване:</w:t>
      </w:r>
      <w:bookmarkEnd w:id="31"/>
      <w:bookmarkEnd w:id="32"/>
    </w:p>
    <w:p w:rsidR="004E655E" w:rsidRPr="0082294F" w:rsidRDefault="004E655E" w:rsidP="004E655E">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Pr>
          <w:rFonts w:ascii="Times New Roman" w:hAnsi="Times New Roman" w:cs="Times New Roman"/>
          <w:b/>
          <w:color w:val="FF0000"/>
        </w:rPr>
        <w:t xml:space="preserve"> </w:t>
      </w:r>
    </w:p>
    <w:tbl>
      <w:tblPr>
        <w:tblStyle w:val="a9"/>
        <w:tblW w:w="0" w:type="auto"/>
        <w:tblLook w:val="04A0" w:firstRow="1" w:lastRow="0" w:firstColumn="1" w:lastColumn="0" w:noHBand="0" w:noVBand="1"/>
      </w:tblPr>
      <w:tblGrid>
        <w:gridCol w:w="9212"/>
      </w:tblGrid>
      <w:tr w:rsidR="004E655E" w:rsidRPr="005C5C3F" w:rsidTr="001163C1">
        <w:tc>
          <w:tcPr>
            <w:tcW w:w="9212" w:type="dxa"/>
          </w:tcPr>
          <w:p w:rsidR="004E655E" w:rsidRPr="005C5C3F" w:rsidRDefault="004E655E" w:rsidP="001163C1">
            <w:pPr>
              <w:pStyle w:val="af0"/>
              <w:numPr>
                <w:ilvl w:val="0"/>
                <w:numId w:val="25"/>
              </w:numPr>
              <w:spacing w:after="200" w:line="276" w:lineRule="auto"/>
              <w:jc w:val="both"/>
              <w:rPr>
                <w:lang w:val="ru-RU"/>
              </w:rPr>
            </w:pPr>
            <w:r w:rsidRPr="005C5C3F">
              <w:rPr>
                <w:shd w:val="clear" w:color="auto" w:fill="FEFEFE"/>
              </w:rPr>
              <w:t xml:space="preserve">Основната информация за проектното предложение, </w:t>
            </w:r>
            <w:r w:rsidRPr="005C5C3F">
              <w:t>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w:t>
            </w:r>
            <w:r w:rsidRPr="005C5C3F">
              <w:rPr>
                <w:i/>
              </w:rPr>
              <w:t xml:space="preserve">Приложение № </w:t>
            </w:r>
            <w:r w:rsidRPr="005C5C3F">
              <w:rPr>
                <w:i/>
                <w:lang w:val="ru-RU"/>
              </w:rPr>
              <w:t>1</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lang w:val="ru-RU"/>
              </w:rPr>
            </w:pPr>
            <w:r w:rsidRPr="005C5C3F">
              <w:t>Таблица за допустими инвестиции 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както и във формат „</w:t>
            </w:r>
            <w:r w:rsidRPr="005C5C3F">
              <w:rPr>
                <w:lang w:val="en-US"/>
              </w:rPr>
              <w:t>xls</w:t>
            </w:r>
            <w:r w:rsidRPr="005C5C3F">
              <w:t>“ или „xls</w:t>
            </w:r>
            <w:r w:rsidRPr="005C5C3F">
              <w:rPr>
                <w:lang w:val="en-US"/>
              </w:rPr>
              <w:t>x</w:t>
            </w:r>
            <w:r w:rsidRPr="005C5C3F">
              <w:t xml:space="preserve">“, по образец на ДФЗ </w:t>
            </w:r>
            <w:r w:rsidRPr="005C5C3F">
              <w:rPr>
                <w:i/>
              </w:rPr>
              <w:t xml:space="preserve">(Приложение № </w:t>
            </w:r>
            <w:r w:rsidR="00536EDE">
              <w:rPr>
                <w:i/>
                <w:lang w:val="ru-RU"/>
              </w:rPr>
              <w:t xml:space="preserve">12 от Документи за попълване към Условия за кандидатстване </w:t>
            </w:r>
            <w:r w:rsidRPr="005C5C3F">
              <w:rPr>
                <w:i/>
              </w:rPr>
              <w:t>).</w:t>
            </w:r>
          </w:p>
          <w:p w:rsidR="004E655E" w:rsidRPr="005C5C3F" w:rsidRDefault="004E655E" w:rsidP="001163C1">
            <w:pPr>
              <w:pStyle w:val="af0"/>
              <w:numPr>
                <w:ilvl w:val="0"/>
                <w:numId w:val="25"/>
              </w:numPr>
              <w:spacing w:before="100" w:beforeAutospacing="1" w:after="100" w:afterAutospacing="1" w:line="276" w:lineRule="auto"/>
              <w:jc w:val="both"/>
            </w:pPr>
            <w:r w:rsidRPr="005C5C3F">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4E655E" w:rsidRPr="005C5C3F" w:rsidRDefault="004E655E" w:rsidP="001163C1">
            <w:pPr>
              <w:pStyle w:val="af0"/>
              <w:numPr>
                <w:ilvl w:val="0"/>
                <w:numId w:val="25"/>
              </w:numPr>
              <w:spacing w:before="100" w:beforeAutospacing="1" w:after="100" w:afterAutospacing="1" w:line="276" w:lineRule="auto"/>
              <w:jc w:val="both"/>
            </w:pPr>
            <w:r w:rsidRPr="005C5C3F">
              <w:t xml:space="preserve">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FD1C36">
              <w:rPr>
                <w:lang w:val="ru-RU"/>
              </w:rPr>
              <w:t>(</w:t>
            </w:r>
            <w:r w:rsidRPr="005C5C3F">
              <w:t>когато е приложимо</w:t>
            </w:r>
            <w:r w:rsidRPr="00FD1C36">
              <w:rPr>
                <w:lang w:val="ru-RU"/>
              </w:rPr>
              <w:t>)</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Документ, издаден от обслужващата банка за банковата сметка на кандидата.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rPr>
                <w:shd w:val="clear" w:color="auto" w:fill="FEFEFE"/>
                <w:lang w:val="ru-RU"/>
              </w:rPr>
              <w:t>С</w:t>
            </w:r>
            <w:r w:rsidRPr="005C5C3F">
              <w:rPr>
                <w:shd w:val="clear" w:color="auto" w:fill="FEFEFE"/>
              </w:rPr>
              <w:t>видетелство за съдимост от представляващия/те кандидата; издадено не по-късно от 1 месец преди представянето му;</w:t>
            </w:r>
            <w:r w:rsidRPr="005C5C3F">
              <w:t xml:space="preserve">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af0"/>
              <w:numPr>
                <w:ilvl w:val="0"/>
                <w:numId w:val="25"/>
              </w:numPr>
              <w:spacing w:after="200" w:line="276" w:lineRule="auto"/>
              <w:jc w:val="both"/>
              <w:rPr>
                <w:lang w:val="ru-RU"/>
              </w:rPr>
            </w:pPr>
            <w:r w:rsidRPr="005C5C3F">
              <w:t>Декларация за нередности с подпис/и, печат и сканирана във формат „</w:t>
            </w:r>
            <w:r w:rsidRPr="005C5C3F">
              <w:rPr>
                <w:lang w:val="en-US"/>
              </w:rPr>
              <w:t>pdf</w:t>
            </w:r>
            <w:r w:rsidRPr="005C5C3F">
              <w:t>“ или „</w:t>
            </w:r>
            <w:r w:rsidRPr="005C5C3F">
              <w:rPr>
                <w:lang w:val="en-US"/>
              </w:rPr>
              <w:t>jpg</w:t>
            </w:r>
            <w:r w:rsidRPr="005C5C3F">
              <w:t>“.</w:t>
            </w:r>
            <w:r w:rsidRPr="005C5C3F">
              <w:rPr>
                <w:lang w:val="ru-RU"/>
              </w:rPr>
              <w:t xml:space="preserve"> </w:t>
            </w:r>
            <w:r w:rsidRPr="005C5C3F">
              <w:t>(</w:t>
            </w:r>
            <w:r w:rsidRPr="005C5C3F">
              <w:rPr>
                <w:i/>
              </w:rPr>
              <w:t xml:space="preserve">Приложение № </w:t>
            </w:r>
            <w:r w:rsidRPr="005C5C3F">
              <w:rPr>
                <w:i/>
                <w:lang w:val="ru-RU"/>
              </w:rPr>
              <w:t>3</w:t>
            </w:r>
            <w:r w:rsidR="00536EDE">
              <w:rPr>
                <w:i/>
                <w:lang w:val="ru-RU"/>
              </w:rPr>
              <w:t xml:space="preserve"> от Документи за попълване към Условия за кандидатстване</w:t>
            </w:r>
            <w:r w:rsidRPr="005C5C3F">
              <w:t>).</w:t>
            </w:r>
          </w:p>
          <w:p w:rsidR="004E655E" w:rsidRPr="005C5C3F" w:rsidRDefault="004E655E" w:rsidP="001163C1">
            <w:pPr>
              <w:pStyle w:val="af0"/>
              <w:numPr>
                <w:ilvl w:val="0"/>
                <w:numId w:val="25"/>
              </w:numPr>
              <w:spacing w:after="200" w:line="276" w:lineRule="auto"/>
              <w:jc w:val="both"/>
              <w:rPr>
                <w:lang w:val="ru-RU"/>
              </w:rPr>
            </w:pPr>
            <w:r w:rsidRPr="005C5C3F">
              <w:t xml:space="preserve">Декларация съгласно </w:t>
            </w:r>
            <w:r w:rsidRPr="005C5C3F">
              <w:rPr>
                <w:i/>
              </w:rPr>
              <w:t>Приложение № 6 от наредба 22</w:t>
            </w:r>
            <w:r w:rsidRPr="005C5C3F">
              <w:t xml:space="preserve">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 </w:t>
            </w:r>
            <w:r w:rsidRPr="005C5C3F">
              <w:t>(</w:t>
            </w:r>
            <w:r w:rsidRPr="005C5C3F">
              <w:rPr>
                <w:i/>
              </w:rPr>
              <w:t xml:space="preserve">Приложение № </w:t>
            </w:r>
            <w:r w:rsidRPr="005C5C3F">
              <w:rPr>
                <w:i/>
                <w:lang w:val="ru-RU"/>
              </w:rPr>
              <w:t>6</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lang w:val="ru-RU"/>
              </w:rPr>
            </w:pPr>
            <w:r w:rsidRPr="005C5C3F">
              <w:t xml:space="preserve">Декларация по </w:t>
            </w:r>
            <w:hyperlink r:id="rId30" w:history="1">
              <w:r w:rsidRPr="005C5C3F">
                <w:t>чл. 19</w:t>
              </w:r>
            </w:hyperlink>
            <w:r w:rsidRPr="005C5C3F">
              <w:t xml:space="preserve"> и 20 от Закона за защита на личните данни с подпис/и, печат и сканирана във формат „</w:t>
            </w:r>
            <w:r w:rsidRPr="005C5C3F">
              <w:rPr>
                <w:lang w:val="en-US"/>
              </w:rPr>
              <w:t>pdf</w:t>
            </w:r>
            <w:r w:rsidRPr="005C5C3F">
              <w:t>“ или „</w:t>
            </w:r>
            <w:r w:rsidRPr="005C5C3F">
              <w:rPr>
                <w:lang w:val="en-US"/>
              </w:rPr>
              <w:t>jpg</w:t>
            </w:r>
            <w:r w:rsidRPr="005C5C3F">
              <w:t>“. (</w:t>
            </w:r>
            <w:r w:rsidRPr="005C5C3F">
              <w:rPr>
                <w:i/>
              </w:rPr>
              <w:t xml:space="preserve">Приложение № </w:t>
            </w:r>
            <w:r w:rsidRPr="005C5C3F">
              <w:rPr>
                <w:i/>
                <w:lang w:val="ru-RU"/>
              </w:rPr>
              <w:t>4</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before="100" w:beforeAutospacing="1" w:after="100" w:afterAutospacing="1" w:line="276" w:lineRule="auto"/>
              <w:jc w:val="both"/>
              <w:rPr>
                <w:i/>
              </w:rPr>
            </w:pPr>
            <w:r w:rsidRPr="005C5C3F">
              <w:t>Декларация в оригинал по чл. 4а, ал. 1 Закона за малките и средните предприятия по образец, когато е приложимо;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Декларацията се попълва само от кандидати НПО и читалища./ (Приложение № </w:t>
            </w:r>
            <w:r w:rsidR="00536EDE">
              <w:rPr>
                <w:i/>
                <w:lang w:val="ru-RU"/>
              </w:rPr>
              <w:t>14 от Документи за попълване към Условия за кандидатстване</w:t>
            </w:r>
            <w:r w:rsidRPr="005C5C3F">
              <w:rPr>
                <w:i/>
              </w:rPr>
              <w:t>)</w:t>
            </w:r>
          </w:p>
          <w:p w:rsidR="004E655E" w:rsidRPr="005C5C3F" w:rsidRDefault="00536EDE" w:rsidP="00536EDE">
            <w:pPr>
              <w:pStyle w:val="af0"/>
              <w:numPr>
                <w:ilvl w:val="0"/>
                <w:numId w:val="25"/>
              </w:numPr>
              <w:spacing w:after="200" w:line="276" w:lineRule="auto"/>
              <w:jc w:val="both"/>
              <w:rPr>
                <w:i/>
              </w:rPr>
            </w:pPr>
            <w:r w:rsidRPr="00536EDE">
              <w:t xml:space="preserve">Декларация за наличие или липса двойно финансиране </w:t>
            </w:r>
            <w:r w:rsidR="004E655E" w:rsidRPr="005C5C3F">
              <w:t xml:space="preserve">с подпис/и, печат и сканирана във формат „pdf“ или „jpg“.  </w:t>
            </w:r>
            <w:r>
              <w:rPr>
                <w:i/>
              </w:rPr>
              <w:t>(Приложение № 7</w:t>
            </w:r>
            <w:r>
              <w:t xml:space="preserve"> от </w:t>
            </w:r>
            <w:r>
              <w:rPr>
                <w:i/>
                <w:lang w:val="ru-RU"/>
              </w:rPr>
              <w:t>Документи за попълване към Условия за кандидатстване</w:t>
            </w:r>
            <w:r>
              <w:rPr>
                <w:i/>
              </w:rPr>
              <w:t xml:space="preserve"> </w:t>
            </w:r>
            <w:r w:rsidR="004E655E" w:rsidRPr="005C5C3F">
              <w:rPr>
                <w:i/>
              </w:rPr>
              <w:t>)</w:t>
            </w:r>
          </w:p>
          <w:p w:rsidR="004E655E" w:rsidRPr="005C5C3F" w:rsidRDefault="004E655E" w:rsidP="00536EDE">
            <w:pPr>
              <w:pStyle w:val="af0"/>
              <w:numPr>
                <w:ilvl w:val="0"/>
                <w:numId w:val="25"/>
              </w:numPr>
              <w:spacing w:after="200" w:line="276" w:lineRule="auto"/>
              <w:jc w:val="both"/>
              <w:rPr>
                <w:i/>
              </w:rPr>
            </w:pPr>
            <w:r w:rsidRPr="005C5C3F">
              <w:t xml:space="preserve">Декларации минимални и държавни помощи помощи с подпис/и, печат и сканирана във формат „pdf“ или „jpg“.  </w:t>
            </w:r>
            <w:r w:rsidR="00536EDE">
              <w:rPr>
                <w:i/>
              </w:rPr>
              <w:t>(Приложение № 15</w:t>
            </w:r>
            <w:r w:rsidR="00536EDE">
              <w:t xml:space="preserve"> от </w:t>
            </w:r>
            <w:r w:rsidR="00536EDE">
              <w:rPr>
                <w:i/>
                <w:lang w:val="ru-RU"/>
              </w:rPr>
              <w:t xml:space="preserve">Документи за </w:t>
            </w:r>
            <w:r w:rsidR="00536EDE">
              <w:rPr>
                <w:i/>
                <w:lang w:val="ru-RU"/>
              </w:rPr>
              <w:lastRenderedPageBreak/>
              <w:t>попълване към Условия за кандидатстване</w:t>
            </w:r>
            <w:r w:rsidR="00536EDE">
              <w:rPr>
                <w:i/>
              </w:rPr>
              <w:t xml:space="preserve"> </w:t>
            </w:r>
            <w:r w:rsidRPr="005C5C3F">
              <w:rPr>
                <w:i/>
              </w:rPr>
              <w:t>)</w:t>
            </w:r>
          </w:p>
          <w:p w:rsidR="004E655E" w:rsidRPr="005C5C3F" w:rsidRDefault="004E655E" w:rsidP="00536EDE">
            <w:pPr>
              <w:pStyle w:val="af0"/>
              <w:numPr>
                <w:ilvl w:val="0"/>
                <w:numId w:val="25"/>
              </w:numPr>
              <w:spacing w:after="200" w:line="276" w:lineRule="auto"/>
              <w:jc w:val="both"/>
              <w:rPr>
                <w:i/>
              </w:rPr>
            </w:pPr>
            <w:r w:rsidRPr="005C5C3F">
              <w:t>Декларация НСИ с подпис/и, печат и сканирана във формат „pdf“ или „jpg“.</w:t>
            </w:r>
            <w:r w:rsidRPr="005C5C3F">
              <w:rPr>
                <w:i/>
              </w:rPr>
              <w:t xml:space="preserve"> (Приложение № 2</w:t>
            </w:r>
            <w:r w:rsidR="00536EDE">
              <w:rPr>
                <w:i/>
              </w:rPr>
              <w:t xml:space="preserve"> от </w:t>
            </w:r>
            <w:r w:rsidR="00536EDE">
              <w:rPr>
                <w:i/>
                <w:lang w:val="ru-RU"/>
              </w:rPr>
              <w:t>Документи за попълване към Условия за кандидатстване</w:t>
            </w:r>
            <w:r w:rsidRPr="005C5C3F">
              <w:rPr>
                <w:i/>
              </w:rPr>
              <w:t>)</w:t>
            </w:r>
          </w:p>
          <w:p w:rsidR="004E655E" w:rsidRPr="005C5C3F" w:rsidRDefault="004E655E" w:rsidP="00536EDE">
            <w:pPr>
              <w:pStyle w:val="af0"/>
              <w:numPr>
                <w:ilvl w:val="0"/>
                <w:numId w:val="25"/>
              </w:numPr>
              <w:spacing w:after="200" w:line="276" w:lineRule="auto"/>
              <w:jc w:val="both"/>
              <w:rPr>
                <w:i/>
              </w:rPr>
            </w:pPr>
            <w:r w:rsidRPr="005C5C3F">
              <w:t xml:space="preserve">Декларация икономическо предназначение </w:t>
            </w:r>
            <w:r w:rsidRPr="005C5C3F">
              <w:rPr>
                <w:i/>
              </w:rPr>
              <w:t>/Декларацията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Pr="005C5C3F">
              <w:t xml:space="preserve"> /с подпис/и, печат и сканирана във формат „pdf“ или „jpg“.</w:t>
            </w:r>
            <w:r w:rsidRPr="005C5C3F">
              <w:rPr>
                <w:i/>
              </w:rPr>
              <w:t xml:space="preserve"> </w:t>
            </w:r>
            <w:r w:rsidRPr="005C5C3F">
              <w:rPr>
                <w:i/>
                <w:lang w:val="ru-RU"/>
              </w:rPr>
              <w:t xml:space="preserve"> </w:t>
            </w:r>
            <w:r w:rsidR="00536EDE">
              <w:rPr>
                <w:i/>
              </w:rPr>
              <w:t>(Приложение № 16</w:t>
            </w:r>
            <w:r w:rsidR="00536EDE">
              <w:t xml:space="preserve"> </w:t>
            </w:r>
            <w:r w:rsidR="004B72F0">
              <w:rPr>
                <w:i/>
              </w:rPr>
              <w:t xml:space="preserve">от </w:t>
            </w:r>
            <w:r w:rsidR="004B72F0">
              <w:rPr>
                <w:i/>
                <w:lang w:val="ru-RU"/>
              </w:rPr>
              <w:t>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i/>
              </w:rPr>
            </w:pPr>
            <w:r w:rsidRPr="005C5C3F">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дейностс подпис/и печат и сканирана във формат„pdf“ или „jpg“.</w:t>
            </w:r>
            <w:r w:rsidRPr="00FD1C36">
              <w:rPr>
                <w:lang w:val="ru-RU"/>
              </w:rPr>
              <w:t xml:space="preserve"> </w:t>
            </w:r>
            <w:r w:rsidRPr="005C5C3F">
              <w:rPr>
                <w:i/>
                <w:lang w:val="en-US"/>
              </w:rPr>
              <w:t>(</w:t>
            </w:r>
            <w:r w:rsidRPr="005C5C3F">
              <w:rPr>
                <w:i/>
              </w:rPr>
              <w:t>когато е приложимо</w:t>
            </w:r>
            <w:r w:rsidRPr="005C5C3F">
              <w:rPr>
                <w:i/>
                <w:lang w:val="en-US"/>
              </w:rPr>
              <w:t>)</w:t>
            </w:r>
          </w:p>
          <w:p w:rsidR="004E655E" w:rsidRPr="005C5C3F" w:rsidRDefault="004E655E" w:rsidP="001163C1">
            <w:pPr>
              <w:pStyle w:val="af0"/>
              <w:numPr>
                <w:ilvl w:val="0"/>
                <w:numId w:val="25"/>
              </w:numPr>
              <w:spacing w:after="200" w:line="276" w:lineRule="auto"/>
              <w:jc w:val="both"/>
              <w:rPr>
                <w:i/>
              </w:rPr>
            </w:pPr>
            <w:r w:rsidRPr="005C5C3F">
              <w:t>Декларация за неприложими документи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00536EDE">
              <w:rPr>
                <w:i/>
              </w:rPr>
              <w:t xml:space="preserve">(Приложение № 8 от </w:t>
            </w:r>
            <w:r w:rsidR="00536EDE">
              <w:rPr>
                <w:i/>
                <w:lang w:val="ru-RU"/>
              </w:rPr>
              <w:t>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i/>
              </w:rPr>
            </w:pPr>
            <w:r w:rsidRPr="005C5C3F">
              <w:t>Декларация по чл. 25, ал. 2 от ЗУСЕСИФ с подпис/и, печат и сканирана във формат „pdf“ или „jpg</w:t>
            </w:r>
            <w:r w:rsidRPr="005C5C3F">
              <w:rPr>
                <w:i/>
              </w:rPr>
              <w:t>“. (Приложение № 5</w:t>
            </w:r>
            <w:r w:rsidR="00536EDE">
              <w:rPr>
                <w:i/>
              </w:rPr>
              <w:t xml:space="preserve"> от </w:t>
            </w:r>
            <w:r w:rsidR="00536EDE">
              <w:rPr>
                <w:i/>
                <w:lang w:val="ru-RU"/>
              </w:rPr>
              <w:t>Документи за попълване към Условия за кандидатстване</w:t>
            </w:r>
            <w:r w:rsidR="00536EDE">
              <w:rPr>
                <w:i/>
              </w:rPr>
              <w:t xml:space="preserve"> </w:t>
            </w:r>
            <w:r w:rsidRPr="005C5C3F">
              <w:rPr>
                <w:i/>
              </w:rPr>
              <w:t>)</w:t>
            </w:r>
          </w:p>
          <w:p w:rsidR="004E655E" w:rsidRPr="005C5C3F" w:rsidRDefault="004E655E" w:rsidP="001163C1">
            <w:pPr>
              <w:pStyle w:val="af0"/>
              <w:numPr>
                <w:ilvl w:val="0"/>
                <w:numId w:val="25"/>
              </w:numPr>
              <w:spacing w:after="200" w:line="276" w:lineRule="auto"/>
              <w:jc w:val="both"/>
              <w:rPr>
                <w:i/>
              </w:rPr>
            </w:pPr>
            <w:r w:rsidRPr="005C5C3F">
              <w:t xml:space="preserve"> Декларация за генериране на нетни приходи</w:t>
            </w:r>
            <w:r w:rsidRPr="005C5C3F">
              <w:rPr>
                <w:i/>
              </w:rPr>
              <w:t xml:space="preserve"> </w:t>
            </w:r>
            <w:r w:rsidRPr="005C5C3F">
              <w:t>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(Приложение № </w:t>
            </w:r>
            <w:r w:rsidR="00536EDE">
              <w:rPr>
                <w:i/>
              </w:rPr>
              <w:t xml:space="preserve">19 от </w:t>
            </w:r>
            <w:r w:rsidR="00536EDE">
              <w:rPr>
                <w:i/>
                <w:lang w:val="ru-RU"/>
              </w:rPr>
              <w:t>Документи за попълване към Условия за кандидатстване</w:t>
            </w:r>
            <w:r w:rsidR="00536EDE">
              <w:rPr>
                <w:i/>
              </w:rPr>
              <w:t xml:space="preserve"> </w:t>
            </w:r>
            <w:r w:rsidRPr="005C5C3F">
              <w:rPr>
                <w:i/>
              </w:rPr>
              <w:t>)</w:t>
            </w:r>
            <w:r w:rsidRPr="005C5C3F">
              <w:rPr>
                <w:i/>
                <w:lang w:val="ru-RU"/>
              </w:rPr>
              <w:t>.</w:t>
            </w:r>
          </w:p>
          <w:p w:rsidR="004E655E" w:rsidRPr="005C5C3F" w:rsidRDefault="004E655E" w:rsidP="001163C1">
            <w:pPr>
              <w:pStyle w:val="af0"/>
              <w:numPr>
                <w:ilvl w:val="0"/>
                <w:numId w:val="25"/>
              </w:numPr>
            </w:pPr>
            <w:r w:rsidRPr="005C5C3F">
              <w:t>Решение на компетентния орган на юридическото лице за кандидатстване по настоящите Условия за кандидатстване; ./</w:t>
            </w:r>
            <w:r w:rsidRPr="005C5C3F">
              <w:rPr>
                <w:i/>
              </w:rPr>
              <w:t>не се отнася</w:t>
            </w:r>
            <w:r w:rsidRPr="005C5C3F">
              <w:t xml:space="preserve"> </w:t>
            </w:r>
            <w:r w:rsidRPr="005C5C3F">
              <w:rPr>
                <w:i/>
              </w:rPr>
              <w:t>за кандидати общини</w:t>
            </w:r>
            <w:r w:rsidRPr="005C5C3F">
              <w:t>/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Решение на общинския съвет за кандидатстване по реда на настоящите Условия за кандидатстване ./</w:t>
            </w:r>
            <w:r w:rsidRPr="005C5C3F">
              <w:rPr>
                <w:i/>
              </w:rPr>
              <w:t>за кандидати общини</w:t>
            </w:r>
            <w:r w:rsidRPr="005C5C3F">
              <w:t>/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Решение на общинския съвет, че дейностите, включени в проектите, съответстват на приоритетите на общинския план за развитие ./</w:t>
            </w:r>
            <w:r w:rsidRPr="005C5C3F">
              <w:rPr>
                <w:i/>
              </w:rPr>
              <w:t>за кандидати общини</w:t>
            </w:r>
            <w:r w:rsidRPr="005C5C3F">
              <w:t>/ Представя се във формат „pdf“ или „jpg“</w:t>
            </w:r>
            <w:r w:rsidRPr="005C5C3F">
              <w:rPr>
                <w:i/>
              </w:rPr>
              <w:t>.</w:t>
            </w:r>
          </w:p>
          <w:p w:rsidR="004E655E" w:rsidRPr="005C5C3F" w:rsidRDefault="004E655E" w:rsidP="001163C1">
            <w:pPr>
              <w:pStyle w:val="af0"/>
              <w:numPr>
                <w:ilvl w:val="0"/>
                <w:numId w:val="25"/>
              </w:numPr>
              <w:spacing w:after="200" w:line="276" w:lineRule="auto"/>
              <w:jc w:val="both"/>
            </w:pPr>
            <w:r w:rsidRPr="005C5C3F">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Pr="005C5C3F">
              <w:rPr>
                <w:i/>
              </w:rPr>
              <w:t>за кандидати общини</w:t>
            </w:r>
            <w:r w:rsidRPr="005C5C3F">
              <w:t>/ Представя се във формат „pdf“ или „jpg“.</w:t>
            </w:r>
            <w:r w:rsidRPr="005C5C3F">
              <w:rPr>
                <w:i/>
              </w:rPr>
              <w:t xml:space="preserve"> </w:t>
            </w:r>
          </w:p>
          <w:p w:rsidR="004E655E" w:rsidRPr="005C5C3F" w:rsidRDefault="004E655E" w:rsidP="001163C1">
            <w:pPr>
              <w:pStyle w:val="af0"/>
              <w:numPr>
                <w:ilvl w:val="0"/>
                <w:numId w:val="25"/>
              </w:numPr>
              <w:spacing w:after="200" w:line="276" w:lineRule="auto"/>
              <w:jc w:val="both"/>
              <w:rPr>
                <w:lang w:val="ru-RU"/>
              </w:rPr>
            </w:pPr>
            <w:r w:rsidRPr="005C5C3F">
              <w:t xml:space="preserve">Решение за преценяване на необходимостта от извършване на оценка на </w:t>
            </w:r>
            <w:r w:rsidRPr="005C5C3F">
              <w:lastRenderedPageBreak/>
              <w:t xml:space="preserve">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5C5C3F">
              <w:rPr>
                <w:i/>
              </w:rPr>
              <w:t>(когато е приложимо);</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Разрешително за водовземане и/или разрешително за ползване на воден обект в случаите, предвидени в Закона за водите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rPr>
                <w:i/>
              </w:rPr>
              <w:t xml:space="preserve"> </w:t>
            </w:r>
            <w:r w:rsidRPr="005C5C3F">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5C5C3F">
              <w:rPr>
                <w:i/>
              </w:rPr>
              <w:t xml:space="preserve">(не се отнася за кандидати общини);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Анализ за социално-икономическите ползи за развитието на селския район и устойчивостта на инвестицията, </w:t>
            </w:r>
            <w:r w:rsidRPr="00FD1C36">
              <w:rPr>
                <w:lang w:val="ru-RU"/>
              </w:rPr>
              <w:t>(</w:t>
            </w:r>
            <w:r w:rsidRPr="005C5C3F">
              <w:rPr>
                <w:i/>
              </w:rPr>
              <w:t>когато е приложимо</w:t>
            </w:r>
            <w:r w:rsidRPr="00FD1C36">
              <w:rPr>
                <w:i/>
                <w:lang w:val="ru-RU"/>
              </w:rPr>
              <w:t>)</w:t>
            </w:r>
            <w:r w:rsidRPr="005C5C3F">
              <w:rPr>
                <w:i/>
              </w:rPr>
              <w:t xml:space="preserve">, </w:t>
            </w:r>
            <w:r w:rsidRPr="005C5C3F">
              <w:t xml:space="preserve"> съгласно </w:t>
            </w:r>
            <w:r w:rsidRPr="005C5C3F">
              <w:rPr>
                <w:lang w:val="ru-RU"/>
              </w:rPr>
              <w:t>(</w:t>
            </w:r>
            <w:r w:rsidRPr="005C5C3F">
              <w:rPr>
                <w:i/>
              </w:rPr>
              <w:t xml:space="preserve">Приложение № </w:t>
            </w:r>
            <w:r w:rsidR="00987A5E">
              <w:rPr>
                <w:i/>
              </w:rPr>
              <w:t xml:space="preserve">9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Представя се във </w:t>
            </w:r>
            <w:r w:rsidRPr="005C5C3F">
              <w:lastRenderedPageBreak/>
              <w:t>формат „</w:t>
            </w:r>
            <w:r w:rsidRPr="005C5C3F">
              <w:rPr>
                <w:lang w:val="en-US"/>
              </w:rPr>
              <w:t>pdf</w:t>
            </w:r>
            <w:r w:rsidRPr="005C5C3F">
              <w:t>“</w:t>
            </w:r>
          </w:p>
          <w:p w:rsidR="004E655E" w:rsidRPr="005C5C3F" w:rsidRDefault="004E655E" w:rsidP="001163C1">
            <w:pPr>
              <w:pStyle w:val="af0"/>
              <w:numPr>
                <w:ilvl w:val="0"/>
                <w:numId w:val="25"/>
              </w:numPr>
              <w:spacing w:after="200" w:line="276" w:lineRule="auto"/>
              <w:jc w:val="both"/>
              <w:rPr>
                <w:lang w:val="ru-RU"/>
              </w:rPr>
            </w:pPr>
            <w:r w:rsidRPr="005C5C3F">
              <w:rPr>
                <w:lang w:val="ru-RU"/>
              </w:rPr>
              <w:t>Анализ разходи –ползи/ финансов анализ/ (</w:t>
            </w:r>
            <w:r w:rsidR="00987A5E">
              <w:rPr>
                <w:i/>
                <w:lang w:val="ru-RU"/>
              </w:rPr>
              <w:t xml:space="preserve">Приложение № 10 </w:t>
            </w:r>
            <w:r w:rsidR="00987A5E">
              <w:rPr>
                <w:i/>
              </w:rPr>
              <w:t xml:space="preserve">от </w:t>
            </w:r>
            <w:r w:rsidR="00987A5E">
              <w:rPr>
                <w:i/>
                <w:lang w:val="ru-RU"/>
              </w:rPr>
              <w:t>Документи за попълване към Условия за кандидатстване</w:t>
            </w:r>
            <w:r w:rsidRPr="005C5C3F">
              <w:rPr>
                <w:i/>
                <w:lang w:val="ru-RU"/>
              </w:rPr>
              <w:t>).</w:t>
            </w:r>
            <w:r w:rsidRPr="00FD1C36">
              <w:rPr>
                <w:lang w:val="ru-RU"/>
              </w:rPr>
              <w:t xml:space="preserve"> (</w:t>
            </w:r>
            <w:r w:rsidRPr="005C5C3F">
              <w:rPr>
                <w:i/>
              </w:rPr>
              <w:t>когато е приложимо</w:t>
            </w:r>
            <w:r w:rsidRPr="00FD1C36">
              <w:rPr>
                <w:i/>
                <w:lang w:val="ru-RU"/>
              </w:rPr>
              <w:t>)</w:t>
            </w:r>
            <w:r w:rsidRPr="005C5C3F">
              <w:rPr>
                <w:i/>
              </w:rPr>
              <w:t xml:space="preserve">, </w:t>
            </w:r>
            <w:r w:rsidRPr="005C5C3F">
              <w:t xml:space="preserve"> </w:t>
            </w:r>
            <w:r w:rsidRPr="005C5C3F">
              <w:rPr>
                <w:i/>
                <w:lang w:val="ru-RU"/>
              </w:rPr>
              <w:t xml:space="preserve"> </w:t>
            </w:r>
            <w:r w:rsidRPr="005C5C3F">
              <w:t>Представя се във формат „pdf“ или „jpg“.</w:t>
            </w:r>
          </w:p>
          <w:p w:rsidR="004E655E" w:rsidRPr="005C5C3F" w:rsidRDefault="00987A5E" w:rsidP="00987A5E">
            <w:pPr>
              <w:pStyle w:val="af0"/>
              <w:numPr>
                <w:ilvl w:val="0"/>
                <w:numId w:val="25"/>
              </w:numPr>
              <w:spacing w:after="200" w:line="276" w:lineRule="auto"/>
              <w:jc w:val="both"/>
              <w:rPr>
                <w:lang w:val="ru-RU"/>
              </w:rPr>
            </w:pPr>
            <w:r>
              <w:t xml:space="preserve">Анализ разходи </w:t>
            </w:r>
            <w:r w:rsidRPr="00987A5E">
              <w:t xml:space="preserve">ползи приходи и оперативни р-ди </w:t>
            </w:r>
            <w:r w:rsidR="004E655E" w:rsidRPr="005C5C3F">
              <w:t>(</w:t>
            </w:r>
            <w:r>
              <w:rPr>
                <w:i/>
              </w:rPr>
              <w:t>Приложение № 11</w:t>
            </w:r>
            <w:r>
              <w:t xml:space="preserve"> </w:t>
            </w:r>
            <w:r>
              <w:rPr>
                <w:i/>
              </w:rPr>
              <w:t xml:space="preserve">от </w:t>
            </w:r>
            <w:r>
              <w:rPr>
                <w:i/>
                <w:lang w:val="ru-RU"/>
              </w:rPr>
              <w:t>Документи за попълване към Условия за кандидатстване</w:t>
            </w:r>
            <w:r w:rsidR="004E655E" w:rsidRPr="005C5C3F">
              <w:rPr>
                <w:i/>
              </w:rPr>
              <w:t>).</w:t>
            </w:r>
            <w:r w:rsidR="004E655E" w:rsidRPr="005C5C3F">
              <w:t xml:space="preserve"> </w:t>
            </w:r>
            <w:r w:rsidR="004E655E" w:rsidRPr="00FD1C36">
              <w:rPr>
                <w:lang w:val="ru-RU"/>
              </w:rPr>
              <w:t>(</w:t>
            </w:r>
            <w:r w:rsidR="004E655E" w:rsidRPr="005C5C3F">
              <w:rPr>
                <w:i/>
              </w:rPr>
              <w:t>когато е приложимо</w:t>
            </w:r>
            <w:r w:rsidR="004E655E" w:rsidRPr="00FD1C36">
              <w:rPr>
                <w:i/>
                <w:lang w:val="ru-RU"/>
              </w:rPr>
              <w:t>)</w:t>
            </w:r>
            <w:r w:rsidR="004E655E" w:rsidRPr="005C5C3F">
              <w:rPr>
                <w:i/>
              </w:rPr>
              <w:t>,</w:t>
            </w:r>
            <w:r w:rsidR="004E655E"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r w:rsidRPr="005C5C3F">
              <w:rPr>
                <w:i/>
              </w:rPr>
              <w:t>“.</w:t>
            </w:r>
            <w:r w:rsidRPr="005C5C3F">
              <w:rPr>
                <w:i/>
                <w:lang w:val="ru-RU"/>
              </w:rPr>
              <w:t>(</w:t>
            </w:r>
            <w:r w:rsidRPr="005C5C3F">
              <w:rPr>
                <w:i/>
              </w:rPr>
              <w:t>важи в случаите , когато бенефециентът не се явява възложител по ЗОП</w:t>
            </w:r>
            <w:r w:rsidRPr="005C5C3F">
              <w:rPr>
                <w:i/>
                <w:lang w:val="ru-RU"/>
              </w:rPr>
              <w:t>)</w:t>
            </w:r>
          </w:p>
          <w:p w:rsidR="004E655E" w:rsidRPr="005C5C3F" w:rsidRDefault="004E655E" w:rsidP="001163C1">
            <w:pPr>
              <w:pStyle w:val="af0"/>
              <w:numPr>
                <w:ilvl w:val="0"/>
                <w:numId w:val="25"/>
              </w:numPr>
              <w:spacing w:after="200" w:line="276" w:lineRule="auto"/>
              <w:jc w:val="both"/>
              <w:rPr>
                <w:lang w:val="ru-RU"/>
              </w:rPr>
            </w:pPr>
            <w:r w:rsidRPr="005C5C3F">
              <w:t xml:space="preserve">Номерирано в долния десен ъгъл сканирано копие на всички документи от проведената съгласно изискванията по </w:t>
            </w:r>
            <w:hyperlink r:id="rId31" w:history="1">
              <w:r w:rsidRPr="005C5C3F">
                <w:t>ЗОП</w:t>
              </w:r>
            </w:hyperlink>
            <w:r w:rsidRPr="005C5C3F">
              <w:t xml:space="preserve"> процедура за изпълнение на дейностите по проекта </w:t>
            </w:r>
            <w:r w:rsidRPr="005C5C3F">
              <w:rPr>
                <w:i/>
              </w:rPr>
              <w:t>(важи, в случай че проектът включва разходи по т. 4</w:t>
            </w:r>
            <w:r w:rsidRPr="005C5C3F">
              <w:rPr>
                <w:i/>
                <w:lang w:val="ru-RU"/>
              </w:rPr>
              <w:t xml:space="preserve"> </w:t>
            </w:r>
            <w:r w:rsidRPr="005C5C3F">
              <w:rPr>
                <w:i/>
              </w:rPr>
              <w:t>от Раздел 14.1. „Допустими разходи”, извършени преди подаване на проектното предложение и бенефициентът се явява възложител по ЗОП</w:t>
            </w:r>
            <w:r w:rsidRPr="005C5C3F">
              <w:rPr>
                <w:i/>
                <w:lang w:val="ru-RU"/>
              </w:rPr>
              <w:t>)</w:t>
            </w:r>
            <w:r w:rsidRPr="005C5C3F">
              <w:rPr>
                <w:i/>
              </w:rPr>
              <w:t>.</w:t>
            </w:r>
            <w:r w:rsidRPr="005C5C3F">
              <w:t xml:space="preserve"> Представя се във формат „pdf“ или „</w:t>
            </w:r>
            <w:r w:rsidRPr="005C5C3F">
              <w:rPr>
                <w:lang w:val="en-US"/>
              </w:rPr>
              <w:t>jpg</w:t>
            </w:r>
            <w:r w:rsidRPr="005C5C3F">
              <w:rPr>
                <w:lang w:val="ru-RU"/>
              </w:rPr>
              <w:t>”.</w:t>
            </w:r>
          </w:p>
          <w:p w:rsidR="004E655E" w:rsidRPr="005C5C3F" w:rsidRDefault="004E655E" w:rsidP="001163C1">
            <w:pPr>
              <w:pStyle w:val="af0"/>
              <w:numPr>
                <w:ilvl w:val="0"/>
                <w:numId w:val="25"/>
              </w:numPr>
              <w:jc w:val="both"/>
            </w:pPr>
            <w:r w:rsidRPr="005C5C3F">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5C5C3F">
              <w:rPr>
                <w:i/>
              </w:rPr>
              <w:t xml:space="preserve">(когато е приложимо); </w:t>
            </w:r>
            <w:r w:rsidRPr="005C5C3F">
              <w:t xml:space="preserve">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5C5C3F">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lang w:val="ru-RU"/>
              </w:rPr>
              <w:t>)</w:t>
            </w:r>
            <w:r w:rsidRPr="005C5C3F">
              <w:t xml:space="preserve"> В случаите, когато оферентите са чуждестранни лица, </w:t>
            </w:r>
            <w:r w:rsidRPr="005C5C3F">
              <w:lastRenderedPageBreak/>
              <w:t xml:space="preserve">следва да представят документ за правосубектност, съгласно Националното им законодателство. Представя се във формат "pdf'/"jpg"/"xls";). </w:t>
            </w:r>
          </w:p>
          <w:p w:rsidR="004E655E" w:rsidRPr="005C5C3F" w:rsidRDefault="004E655E" w:rsidP="00987A5E">
            <w:pPr>
              <w:pStyle w:val="af0"/>
              <w:numPr>
                <w:ilvl w:val="0"/>
                <w:numId w:val="25"/>
              </w:numPr>
              <w:spacing w:after="200" w:line="276" w:lineRule="auto"/>
              <w:jc w:val="both"/>
              <w:rPr>
                <w:lang w:val="ru-RU"/>
              </w:rPr>
            </w:pPr>
            <w:r w:rsidRPr="005C5C3F">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5C5C3F">
              <w:rPr>
                <w:i/>
              </w:rPr>
              <w:t xml:space="preserve">(Приложение № </w:t>
            </w:r>
            <w:r w:rsidR="00987A5E">
              <w:rPr>
                <w:i/>
              </w:rPr>
              <w:t>17</w:t>
            </w:r>
            <w:r w:rsidR="00987A5E">
              <w:t xml:space="preserve"> </w:t>
            </w:r>
            <w:r w:rsidR="00987A5E">
              <w:rPr>
                <w:i/>
              </w:rPr>
              <w:t xml:space="preserve">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w:t>
            </w:r>
            <w:r w:rsidRPr="005C5C3F">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i/>
                <w:lang w:val="ru-RU"/>
              </w:rPr>
              <w:t>)</w:t>
            </w:r>
            <w:r w:rsidRPr="005C5C3F">
              <w:rPr>
                <w:i/>
              </w:rPr>
              <w:t xml:space="preserve"> </w:t>
            </w:r>
            <w:r w:rsidRPr="005C5C3F">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4E655E" w:rsidRPr="005C5C3F" w:rsidRDefault="004E655E" w:rsidP="001163C1">
            <w:pPr>
              <w:pStyle w:val="af0"/>
              <w:numPr>
                <w:ilvl w:val="0"/>
                <w:numId w:val="25"/>
              </w:numPr>
              <w:spacing w:after="200" w:line="276" w:lineRule="auto"/>
              <w:jc w:val="both"/>
              <w:rPr>
                <w:lang w:val="ru-RU"/>
              </w:rPr>
            </w:pPr>
            <w:r w:rsidRPr="005C5C3F">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w:t>
            </w:r>
            <w:r w:rsidRPr="005C5C3F">
              <w:lastRenderedPageBreak/>
              <w:t>по-малък от 6 години, считано от датата на подаване на проектното предложение към стратегията за СВОМР (</w:t>
            </w:r>
            <w:r w:rsidRPr="005C5C3F">
              <w:rPr>
                <w:i/>
              </w:rPr>
              <w:t>когато е учредено срочно право на строеж</w:t>
            </w:r>
            <w:r w:rsidRPr="005C5C3F">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pPr>
            <w:r w:rsidRPr="005C5C3F">
              <w:t xml:space="preserve">Одобрен инвестиционен проект, изработен във фаза „Технически проект“ или „Работен проект“ в съответствие с изискванията на </w:t>
            </w:r>
            <w:hyperlink r:id="rId32" w:history="1">
              <w:r w:rsidRPr="005C5C3F">
                <w:t>ЗУТ</w:t>
              </w:r>
            </w:hyperlink>
            <w:r w:rsidRPr="005C5C3F">
              <w:t xml:space="preserve"> и </w:t>
            </w:r>
            <w:hyperlink r:id="rId33" w:history="1">
              <w:r w:rsidRPr="005C5C3F">
                <w:t>Наредба № 4 от 2001 г. за обхвата и съдържанието на инвестиционните проекти</w:t>
              </w:r>
            </w:hyperlink>
            <w:r w:rsidRPr="005C5C3F">
              <w:t xml:space="preserve"> </w:t>
            </w:r>
            <w:r w:rsidRPr="005C5C3F">
              <w:rPr>
                <w:i/>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5C5C3F">
                <w:rPr>
                  <w:i/>
                </w:rPr>
                <w:t>Закона за устройство на територията</w:t>
              </w:r>
            </w:hyperlink>
            <w:r w:rsidRPr="005C5C3F">
              <w:rPr>
                <w:i/>
              </w:rPr>
              <w:t>).</w:t>
            </w:r>
            <w:r w:rsidRPr="005C5C3F">
              <w:t xml:space="preserve"> Представят се във формат „pdf“ или „jpg“. </w:t>
            </w:r>
          </w:p>
          <w:p w:rsidR="004E655E" w:rsidRPr="005C5C3F" w:rsidRDefault="004E655E" w:rsidP="001163C1">
            <w:pPr>
              <w:pStyle w:val="af0"/>
              <w:numPr>
                <w:ilvl w:val="0"/>
                <w:numId w:val="25"/>
              </w:numPr>
              <w:spacing w:after="200" w:line="276" w:lineRule="auto"/>
              <w:jc w:val="both"/>
            </w:pPr>
            <w:r w:rsidRPr="005C5C3F">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5C5C3F">
              <w:rPr>
                <w:i/>
              </w:rPr>
              <w:t>(изисква се само за инвестиционни проекти, които включват обекти - недвижими културни ценности);</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5C5C3F">
              <w:rPr>
                <w:i/>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 за обекти недвижими културни ценности</w:t>
            </w:r>
            <w:r w:rsidRPr="00FD1C36">
              <w:rPr>
                <w:i/>
                <w:lang w:val="ru-RU"/>
              </w:rPr>
              <w:t>)</w:t>
            </w:r>
            <w:r w:rsidRPr="005C5C3F">
              <w:rPr>
                <w:i/>
              </w:rPr>
              <w:t>;</w:t>
            </w:r>
            <w:r w:rsidRPr="005C5C3F">
              <w:t>Представя се във формат „pdf“ или „jpg”.</w:t>
            </w:r>
          </w:p>
          <w:p w:rsidR="004E655E" w:rsidRPr="005C5C3F" w:rsidRDefault="004E655E" w:rsidP="001163C1">
            <w:pPr>
              <w:pStyle w:val="af0"/>
              <w:numPr>
                <w:ilvl w:val="0"/>
                <w:numId w:val="25"/>
              </w:numPr>
              <w:spacing w:after="200" w:line="276" w:lineRule="auto"/>
            </w:pPr>
            <w:r w:rsidRPr="005C5C3F">
              <w:t xml:space="preserve">Разрешение за строеж </w:t>
            </w:r>
            <w:r w:rsidRPr="005C5C3F">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Становище на главния архитект, че строежът не се нуждае от издаване на разрешение за строеж </w:t>
            </w:r>
            <w:r w:rsidRPr="005C5C3F">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Разрешение за поставяне, издадено в съответствие със ЗУТ в случай, че проектът включва разходи за преместваеми обекти. </w:t>
            </w:r>
            <w:r w:rsidRPr="005C5C3F">
              <w:rPr>
                <w:i/>
              </w:rPr>
              <w:t>(важи, в случай че проектът включва разходи за преместваеми обекти и елементи на градското обзавеждане).</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Технологичен проект ведно със схема и описание на технологичния процес, </w:t>
            </w:r>
            <w:r w:rsidRPr="005C5C3F">
              <w:lastRenderedPageBreak/>
              <w:t xml:space="preserve">изготвен и заверен от правоспособно лице. </w:t>
            </w:r>
            <w:r w:rsidRPr="005C5C3F">
              <w:rPr>
                <w:i/>
              </w:rPr>
              <w:t>(Представя се в случай на производствени дейности.)</w:t>
            </w:r>
            <w:r w:rsidRPr="005C5C3F">
              <w:t xml:space="preserve"> Представя се във формат „pdf“, „jpg“, „zip“ или „rar“..</w:t>
            </w:r>
          </w:p>
          <w:p w:rsidR="004E655E" w:rsidRPr="005C5C3F" w:rsidRDefault="004E655E" w:rsidP="001163C1">
            <w:pPr>
              <w:pStyle w:val="af0"/>
              <w:numPr>
                <w:ilvl w:val="0"/>
                <w:numId w:val="25"/>
              </w:numPr>
              <w:spacing w:after="200" w:line="276" w:lineRule="auto"/>
              <w:jc w:val="both"/>
              <w:rPr>
                <w:lang w:val="ru-RU"/>
              </w:rPr>
            </w:pPr>
            <w:r w:rsidRPr="005C5C3F">
              <w:rPr>
                <w:lang w:val="ru-RU"/>
              </w:rPr>
              <w:t xml:space="preserve">Одобрен технически/технологичен проект, придружен от предпроектно проучване, изготвен и съгласуван от правоспособно лице - </w:t>
            </w:r>
            <w:r w:rsidRPr="005C5C3F">
              <w:rPr>
                <w:i/>
                <w:lang w:val="ru-RU"/>
              </w:rPr>
              <w:t>за инвестиции за производство на енергия от възобновяеми енергийни източници;</w:t>
            </w:r>
            <w:r w:rsidRPr="005C5C3F">
              <w:t xml:space="preserve"> </w:t>
            </w:r>
            <w:r w:rsidRPr="005C5C3F">
              <w:rPr>
                <w:lang w:val="ru-RU"/>
              </w:rPr>
              <w:t>Представя се във формат „pdf“ или „jpg”,„zip“ или „rar“..</w:t>
            </w:r>
          </w:p>
          <w:p w:rsidR="004E655E" w:rsidRPr="005C5C3F" w:rsidRDefault="004E655E" w:rsidP="001163C1">
            <w:pPr>
              <w:pStyle w:val="af0"/>
              <w:numPr>
                <w:ilvl w:val="0"/>
                <w:numId w:val="25"/>
              </w:numPr>
              <w:spacing w:after="200" w:line="276" w:lineRule="auto"/>
              <w:jc w:val="both"/>
              <w:rPr>
                <w:lang w:val="ru-RU"/>
              </w:rPr>
            </w:pPr>
            <w:r w:rsidRPr="005C5C3F">
              <w:rPr>
                <w:lang w:val="ru-RU"/>
              </w:rPr>
              <w:t xml:space="preserve">Анализ, изготвен и съгласуван от правоспособно лице с компетентност в съответната област </w:t>
            </w:r>
            <w:r w:rsidRPr="005C5C3F">
              <w:rPr>
                <w:i/>
                <w:lang w:val="ru-RU"/>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5C5C3F">
              <w:rPr>
                <w:lang w:val="ru-RU"/>
              </w:rPr>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5C5C3F">
              <w:rPr>
                <w:i/>
              </w:rPr>
              <w:t>(важи в случай, че проектът включва разходи за строително-монтажни работи).</w:t>
            </w:r>
            <w:r w:rsidRPr="005C5C3F">
              <w:t xml:space="preserve"> Представя се във формат „pdf“ и „xls”. </w:t>
            </w:r>
          </w:p>
          <w:p w:rsidR="004E655E" w:rsidRPr="005C5C3F" w:rsidRDefault="004E655E" w:rsidP="001163C1">
            <w:pPr>
              <w:pStyle w:val="af0"/>
              <w:numPr>
                <w:ilvl w:val="0"/>
                <w:numId w:val="25"/>
              </w:numPr>
              <w:spacing w:after="200" w:line="276" w:lineRule="auto"/>
              <w:jc w:val="both"/>
            </w:pPr>
            <w:r w:rsidRPr="005C5C3F">
              <w:t>Подписани количествено-стойностни сметки</w:t>
            </w:r>
            <w:r w:rsidRPr="005C5C3F">
              <w:rPr>
                <w:lang w:val="ru-RU"/>
              </w:rPr>
              <w:t xml:space="preserve">. </w:t>
            </w:r>
            <w:r w:rsidRPr="005C5C3F">
              <w:t>Представят се във формат „pdf“ и „</w:t>
            </w:r>
            <w:r w:rsidRPr="005C5C3F">
              <w:rPr>
                <w:lang w:val="en-US"/>
              </w:rPr>
              <w:t>xls</w:t>
            </w:r>
            <w:r w:rsidRPr="005C5C3F">
              <w:t>“ или  „xlsx“./когато е приложимо/</w:t>
            </w:r>
          </w:p>
          <w:p w:rsidR="004E655E" w:rsidRPr="005C5C3F" w:rsidRDefault="004E655E" w:rsidP="001163C1">
            <w:pPr>
              <w:pStyle w:val="af0"/>
              <w:numPr>
                <w:ilvl w:val="0"/>
                <w:numId w:val="25"/>
              </w:numPr>
              <w:spacing w:after="200" w:line="276" w:lineRule="auto"/>
              <w:jc w:val="both"/>
              <w:rPr>
                <w:lang w:val="ru-RU"/>
              </w:rPr>
            </w:pPr>
            <w:r w:rsidRPr="005C5C3F">
              <w:t xml:space="preserve">Удостоверение от НИНКН за статута на обекта като недвижима културна ценност </w:t>
            </w:r>
            <w:r w:rsidRPr="005C5C3F">
              <w:rPr>
                <w:i/>
              </w:rPr>
              <w:t>(не се представя за дейности включващи обекти ново строителство),</w:t>
            </w:r>
            <w:r w:rsidRPr="005C5C3F">
              <w:t xml:space="preserve"> когато е приложимо.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5C5C3F">
              <w:rPr>
                <w:i/>
              </w:rPr>
              <w:t>.</w:t>
            </w:r>
            <w:r w:rsidRPr="00FD1C36">
              <w:rPr>
                <w:i/>
                <w:lang w:val="ru-RU"/>
              </w:rPr>
              <w:t>(</w:t>
            </w:r>
            <w:r w:rsidRPr="005C5C3F">
              <w:rPr>
                <w:i/>
              </w:rPr>
              <w:t>не се отнася за кандидати общини</w:t>
            </w:r>
            <w:r w:rsidRPr="00FD1C36">
              <w:rPr>
                <w:i/>
                <w:lang w:val="ru-RU"/>
              </w:rPr>
              <w:t>)</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Формуляр за мониторинг по под мярка 19.2 „Прилагане на операции в рамките на Стратегии за ВОМР“ от наредба 22 </w:t>
            </w:r>
            <w:r w:rsidR="00987A5E">
              <w:rPr>
                <w:i/>
              </w:rPr>
              <w:t xml:space="preserve">(Приложение № 13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rPr>
                <w:i/>
                <w:lang w:val="ru-RU"/>
              </w:rPr>
              <w:t>.</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5C5C3F">
              <w:rPr>
                <w:i/>
              </w:rPr>
              <w:t xml:space="preserve">. (Приложение № </w:t>
            </w:r>
            <w:r w:rsidR="00987A5E">
              <w:rPr>
                <w:i/>
                <w:lang w:val="ru-RU"/>
              </w:rPr>
              <w:t xml:space="preserve">18 </w:t>
            </w:r>
            <w:r w:rsidR="00987A5E">
              <w:rPr>
                <w:i/>
              </w:rPr>
              <w:t xml:space="preserve">от </w:t>
            </w:r>
            <w:r w:rsidR="00987A5E">
              <w:rPr>
                <w:i/>
                <w:lang w:val="ru-RU"/>
              </w:rPr>
              <w:t>Документи за попълване към Условия за кандидатстване</w:t>
            </w:r>
            <w:r w:rsidRPr="005C5C3F">
              <w:rPr>
                <w:i/>
              </w:rPr>
              <w:t>)</w:t>
            </w:r>
            <w:r w:rsidRPr="005C5C3F">
              <w:t>Представя се във формат „</w:t>
            </w:r>
            <w:r w:rsidRPr="005C5C3F">
              <w:rPr>
                <w:lang w:val="en-US"/>
              </w:rPr>
              <w:t>pdf</w:t>
            </w:r>
            <w:r w:rsidRPr="005C5C3F">
              <w:t xml:space="preserve">“ или </w:t>
            </w:r>
            <w:r w:rsidRPr="005C5C3F">
              <w:lastRenderedPageBreak/>
              <w:t>„</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t xml:space="preserve">Удостоверение за ползван патент и/или удостоверение за полезен модел или внедряване на инвестиции, </w:t>
            </w:r>
            <w:r w:rsidRPr="005C5C3F">
              <w:rPr>
                <w:i/>
              </w:rPr>
              <w:t>когато е приложимо</w:t>
            </w:r>
            <w:r w:rsidRPr="005C5C3F">
              <w:t>;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rPr>
                <w:rFonts w:eastAsiaTheme="minorHAnsi"/>
                <w:lang w:val="ru-RU" w:eastAsia="en-US"/>
              </w:rPr>
              <w:t>Други документи за доказване на изисквания от стратегията за ВОМР (когато е приложимо).</w:t>
            </w:r>
          </w:p>
          <w:p w:rsidR="004E655E" w:rsidRPr="005C5C3F"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24.2.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с</w:t>
      </w:r>
      <w:r w:rsidRPr="004A24F1">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691B23" w:rsidRDefault="004E655E" w:rsidP="001163C1">
            <w:pPr>
              <w:jc w:val="both"/>
              <w:rPr>
                <w:rFonts w:ascii="Times New Roman" w:hAnsi="Times New Roman" w:cs="Times New Roman"/>
                <w:color w:val="000000"/>
                <w:sz w:val="24"/>
                <w:szCs w:val="24"/>
              </w:rPr>
            </w:pPr>
            <w:r w:rsidRPr="004A24F1">
              <w:rPr>
                <w:rFonts w:ascii="Times New Roman" w:hAnsi="Times New Roman" w:cs="Times New Roman"/>
                <w:color w:val="000000"/>
                <w:sz w:val="24"/>
                <w:szCs w:val="24"/>
              </w:rPr>
              <w:t>1.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или не се предвижда да се изграждат или реконструират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системи за период седем години считано от датата на сключване на административния договор</w:t>
            </w:r>
            <w:r w:rsidRPr="004A24F1">
              <w:rPr>
                <w:rFonts w:ascii="Times New Roman" w:hAnsi="Times New Roman" w:cs="Times New Roman"/>
                <w:color w:val="000000"/>
                <w:sz w:val="24"/>
                <w:szCs w:val="24"/>
                <w:lang w:val="ru-RU"/>
              </w:rPr>
              <w:t>.</w:t>
            </w:r>
            <w:r w:rsidRPr="004A24F1">
              <w:rPr>
                <w:rFonts w:ascii="Times New Roman" w:hAnsi="Times New Roman" w:cs="Times New Roman"/>
                <w:color w:val="000000"/>
                <w:sz w:val="24"/>
                <w:szCs w:val="24"/>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24.3.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 проектите, които включват улично озеленяване и площади не са предвидени специфични документи.Документите се прилагат само за проекти които включат парк или градина.</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color w:val="000000"/>
                <w:sz w:val="24"/>
                <w:szCs w:val="24"/>
                <w:lang w:eastAsia="bg-BG"/>
              </w:rPr>
              <w:t xml:space="preserve">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2. План схема за разполагане на преместваеми обекти и съоръжения </w:t>
            </w:r>
            <w:r w:rsidRPr="004A24F1">
              <w:rPr>
                <w:rFonts w:ascii="Times New Roman" w:eastAsia="Times New Roman" w:hAnsi="Times New Roman" w:cs="Times New Roman"/>
                <w:i/>
                <w:sz w:val="24"/>
                <w:szCs w:val="24"/>
                <w:lang w:eastAsia="bg-BG"/>
              </w:rPr>
              <w:t>(представя се ако има такива обекти)</w:t>
            </w:r>
            <w:r w:rsidRPr="004A24F1">
              <w:rPr>
                <w:rFonts w:ascii="Times New Roman" w:eastAsia="Times New Roman" w:hAnsi="Times New Roman" w:cs="Times New Roman"/>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5"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val="ru-RU" w:eastAsia="bg-BG"/>
              </w:rPr>
              <w:t>.</w:t>
            </w:r>
            <w:r>
              <w:rPr>
                <w:rFonts w:ascii="Times New Roman" w:eastAsia="Times New Roman" w:hAnsi="Times New Roman" w:cs="Times New Roman"/>
                <w:color w:val="000000"/>
                <w:sz w:val="24"/>
                <w:szCs w:val="24"/>
                <w:lang w:val="ru-RU" w:eastAsia="bg-BG"/>
              </w:rPr>
              <w:t>/</w:t>
            </w:r>
            <w:r w:rsidRPr="00523422">
              <w:rPr>
                <w:rFonts w:ascii="Times New Roman" w:eastAsia="Times New Roman" w:hAnsi="Times New Roman" w:cs="Times New Roman"/>
                <w:color w:val="000000"/>
                <w:sz w:val="24"/>
                <w:szCs w:val="24"/>
                <w:lang w:val="ru-RU"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1. За </w:t>
            </w:r>
            <w:r w:rsidRPr="004A24F1">
              <w:rPr>
                <w:rFonts w:ascii="Times New Roman" w:eastAsia="Times New Roman" w:hAnsi="Times New Roman" w:cs="Times New Roman"/>
                <w:color w:val="000000"/>
                <w:sz w:val="24"/>
                <w:szCs w:val="24"/>
                <w:lang w:eastAsia="bg-BG"/>
              </w:rPr>
              <w:t>основно общинско училище или средното общинско училище: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52342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2. За </w:t>
            </w:r>
            <w:r w:rsidRPr="004A24F1">
              <w:rPr>
                <w:rFonts w:ascii="Times New Roman" w:eastAsia="Times New Roman" w:hAnsi="Times New Roman" w:cs="Times New Roman"/>
                <w:color w:val="000000"/>
                <w:sz w:val="24"/>
                <w:szCs w:val="24"/>
                <w:lang w:eastAsia="bg-BG"/>
              </w:rPr>
              <w:t xml:space="preserve">професионалните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rsidR="004E655E" w:rsidRPr="004A24F1" w:rsidRDefault="004E655E" w:rsidP="001163C1">
            <w:pPr>
              <w:jc w:val="both"/>
              <w:rPr>
                <w:rFonts w:ascii="Times New Roman" w:eastAsia="Times New Roman" w:hAnsi="Times New Roman" w:cs="Times New Roman"/>
                <w:i/>
                <w:color w:val="000000"/>
                <w:sz w:val="24"/>
                <w:szCs w:val="24"/>
                <w:lang w:eastAsia="bg-BG"/>
              </w:rPr>
            </w:pPr>
            <w:r w:rsidRPr="004A24F1">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Pr="00523422">
              <w:rPr>
                <w:rFonts w:ascii="Times New Roman" w:hAnsi="Times New Roman" w:cs="Times New Roman"/>
                <w:sz w:val="24"/>
                <w:szCs w:val="24"/>
              </w:rPr>
              <w:t>.</w:t>
            </w:r>
            <w:r>
              <w:t xml:space="preserve"> </w:t>
            </w:r>
            <w:r w:rsidRPr="00523422">
              <w:rPr>
                <w:rFonts w:ascii="Times New Roman" w:hAnsi="Times New Roman" w:cs="Times New Roman"/>
                <w:sz w:val="24"/>
                <w:szCs w:val="24"/>
              </w:rPr>
              <w:t>Представя се във формат „pdf“ или „jpg”.</w:t>
            </w:r>
            <w:r w:rsidRPr="004A24F1">
              <w:rPr>
                <w:rFonts w:ascii="Times New Roman" w:eastAsia="Times New Roman" w:hAnsi="Times New Roman" w:cs="Times New Roman"/>
                <w:i/>
                <w:color w:val="000000"/>
                <w:sz w:val="24"/>
                <w:szCs w:val="24"/>
                <w:lang w:eastAsia="bg-BG"/>
              </w:rPr>
              <w:t xml:space="preserve"> </w:t>
            </w:r>
          </w:p>
          <w:p w:rsidR="004E655E" w:rsidRPr="004A24F1" w:rsidRDefault="004E655E" w:rsidP="001163C1">
            <w:pPr>
              <w:jc w:val="both"/>
              <w:rPr>
                <w:rFonts w:ascii="Times New Roman" w:hAnsi="Times New Roman" w:cs="Times New Roman"/>
                <w:sz w:val="24"/>
                <w:szCs w:val="24"/>
                <w:lang w:val="ru-RU"/>
              </w:rPr>
            </w:pPr>
            <w:r w:rsidRPr="004A24F1">
              <w:rPr>
                <w:rFonts w:ascii="Times New Roman" w:eastAsia="Times New Roman" w:hAnsi="Times New Roman" w:cs="Times New Roman"/>
                <w:i/>
                <w:color w:val="000000"/>
                <w:sz w:val="24"/>
                <w:szCs w:val="24"/>
                <w:lang w:eastAsia="bg-BG"/>
              </w:rPr>
              <w:t>3.</w:t>
            </w:r>
            <w:r w:rsidRPr="004A24F1">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w:t>
            </w:r>
            <w:r w:rsidRPr="004A24F1">
              <w:rPr>
                <w:rFonts w:ascii="Times New Roman" w:eastAsia="Times New Roman" w:hAnsi="Times New Roman" w:cs="Times New Roman"/>
                <w:color w:val="000000"/>
                <w:sz w:val="24"/>
                <w:szCs w:val="24"/>
                <w:lang w:eastAsia="bg-BG"/>
              </w:rPr>
              <w:lastRenderedPageBreak/>
              <w:t>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4A24F1">
              <w:rPr>
                <w:rFonts w:ascii="Times New Roman" w:eastAsia="Times New Roman" w:hAnsi="Times New Roman" w:cs="Times New Roman"/>
                <w:i/>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4.Заповед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jc w:val="both"/>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b/>
                <w:sz w:val="24"/>
                <w:szCs w:val="24"/>
              </w:rPr>
              <w:t>1.</w:t>
            </w:r>
            <w:r w:rsidRPr="004A24F1">
              <w:rPr>
                <w:rFonts w:ascii="Times New Roman" w:hAnsi="Times New Roman" w:cs="Times New Roman"/>
                <w:sz w:val="24"/>
                <w:szCs w:val="24"/>
              </w:rPr>
              <w:t>Обосновка за необходимостта от съответната социална услуга.</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които ще се разкрият.</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8D63B8">
              <w:rPr>
                <w:rFonts w:ascii="Times New Roman" w:hAnsi="Times New Roman" w:cs="Times New Roman"/>
                <w:sz w:val="24"/>
                <w:szCs w:val="24"/>
                <w:lang w:val="ru-RU"/>
              </w:rPr>
              <w:t>3</w:t>
            </w:r>
            <w:r w:rsidRPr="004A24F1">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делигирана дейност</w:t>
            </w:r>
            <w:r>
              <w:t xml:space="preserve"> </w:t>
            </w:r>
            <w:r w:rsidRPr="00095EC4">
              <w:rPr>
                <w:rFonts w:ascii="Times New Roman" w:hAnsi="Times New Roman" w:cs="Times New Roman"/>
                <w:sz w:val="24"/>
                <w:szCs w:val="24"/>
              </w:rPr>
              <w:t>Представя се във формат „pdf“ или „jpg”.</w:t>
            </w:r>
          </w:p>
        </w:tc>
      </w:tr>
    </w:tbl>
    <w:p w:rsidR="004E655E" w:rsidRPr="0089633B" w:rsidRDefault="004E655E" w:rsidP="004E655E">
      <w:pPr>
        <w:pStyle w:val="1"/>
        <w:rPr>
          <w:szCs w:val="24"/>
        </w:rPr>
      </w:pPr>
      <w:bookmarkStart w:id="33" w:name="_Toc505614668"/>
      <w:r w:rsidRPr="0089633B">
        <w:rPr>
          <w:szCs w:val="24"/>
        </w:rPr>
        <w:t>25. Краен срок за подаване на проектните предложения:</w:t>
      </w:r>
      <w:bookmarkEnd w:id="33"/>
    </w:p>
    <w:tbl>
      <w:tblPr>
        <w:tblStyle w:val="a9"/>
        <w:tblW w:w="0" w:type="auto"/>
        <w:tblLook w:val="04A0" w:firstRow="1" w:lastRow="0" w:firstColumn="1" w:lastColumn="0" w:noHBand="0" w:noVBand="1"/>
      </w:tblPr>
      <w:tblGrid>
        <w:gridCol w:w="9212"/>
      </w:tblGrid>
      <w:tr w:rsidR="004E655E" w:rsidRPr="00512FF4" w:rsidTr="001163C1">
        <w:tc>
          <w:tcPr>
            <w:tcW w:w="9212" w:type="dxa"/>
          </w:tcPr>
          <w:p w:rsidR="004E655E" w:rsidRPr="00DF7C6C" w:rsidRDefault="004E655E" w:rsidP="001163C1">
            <w:pPr>
              <w:jc w:val="both"/>
              <w:rPr>
                <w:rFonts w:ascii="Times New Roman" w:hAnsi="Times New Roman" w:cs="Times New Roman"/>
                <w:sz w:val="24"/>
                <w:szCs w:val="24"/>
              </w:rPr>
            </w:pPr>
            <w:r w:rsidRPr="00DF7C6C">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4E655E" w:rsidRPr="00FD4ADE" w:rsidRDefault="004E655E" w:rsidP="001163C1">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8D63B8">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w:t>
            </w:r>
            <w:r w:rsidRPr="009421F3">
              <w:rPr>
                <w:rFonts w:ascii="Times New Roman" w:hAnsi="Times New Roman" w:cs="Times New Roman"/>
                <w:sz w:val="24"/>
                <w:szCs w:val="24"/>
              </w:rPr>
              <w:t>2.1</w:t>
            </w:r>
            <w:r>
              <w:rPr>
                <w:rFonts w:ascii="Times New Roman" w:hAnsi="Times New Roman" w:cs="Times New Roman"/>
                <w:sz w:val="24"/>
                <w:szCs w:val="24"/>
              </w:rPr>
              <w:t>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880661">
              <w:rPr>
                <w:rFonts w:ascii="Times New Roman" w:hAnsi="Times New Roman" w:cs="Times New Roman"/>
                <w:sz w:val="24"/>
                <w:szCs w:val="24"/>
              </w:rPr>
              <w:t>31</w:t>
            </w:r>
            <w:r w:rsidRPr="009421F3">
              <w:rPr>
                <w:rFonts w:ascii="Times New Roman" w:hAnsi="Times New Roman" w:cs="Times New Roman"/>
                <w:sz w:val="24"/>
                <w:szCs w:val="24"/>
              </w:rPr>
              <w:t>.</w:t>
            </w:r>
            <w:r>
              <w:rPr>
                <w:rFonts w:ascii="Times New Roman" w:hAnsi="Times New Roman" w:cs="Times New Roman"/>
                <w:sz w:val="24"/>
                <w:szCs w:val="24"/>
              </w:rPr>
              <w:t>01</w:t>
            </w:r>
            <w:r w:rsidRPr="009421F3">
              <w:rPr>
                <w:rFonts w:ascii="Times New Roman" w:hAnsi="Times New Roman" w:cs="Times New Roman"/>
                <w:sz w:val="24"/>
                <w:szCs w:val="24"/>
              </w:rPr>
              <w:t>.201</w:t>
            </w:r>
            <w:r>
              <w:rPr>
                <w:rFonts w:ascii="Times New Roman" w:hAnsi="Times New Roman" w:cs="Times New Roman"/>
                <w:sz w:val="24"/>
                <w:szCs w:val="24"/>
              </w:rPr>
              <w:t>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4E655E" w:rsidRPr="00FD4ADE" w:rsidRDefault="004E655E" w:rsidP="001163C1">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00630002">
              <w:rPr>
                <w:rFonts w:ascii="Times New Roman" w:hAnsi="Times New Roman" w:cs="Times New Roman"/>
                <w:sz w:val="24"/>
                <w:szCs w:val="24"/>
              </w:rPr>
              <w:t>05</w:t>
            </w:r>
            <w:r w:rsidR="008F38B4">
              <w:rPr>
                <w:rFonts w:ascii="Times New Roman" w:hAnsi="Times New Roman" w:cs="Times New Roman"/>
                <w:sz w:val="24"/>
                <w:szCs w:val="24"/>
              </w:rPr>
              <w:t>.09</w:t>
            </w:r>
            <w:r w:rsidRPr="009421F3">
              <w:rPr>
                <w:rFonts w:ascii="Times New Roman" w:hAnsi="Times New Roman" w:cs="Times New Roman"/>
                <w:sz w:val="24"/>
                <w:szCs w:val="24"/>
              </w:rPr>
              <w:t>.2019 г</w:t>
            </w:r>
            <w:r w:rsidRPr="00FD4ADE">
              <w:rPr>
                <w:rFonts w:ascii="Times New Roman" w:hAnsi="Times New Roman" w:cs="Times New Roman"/>
                <w:sz w:val="24"/>
                <w:szCs w:val="24"/>
              </w:rPr>
              <w:t xml:space="preserve">., а крайният срок за подаване на </w:t>
            </w:r>
            <w:r w:rsidRPr="00FD4ADE">
              <w:rPr>
                <w:rFonts w:ascii="Times New Roman" w:hAnsi="Times New Roman" w:cs="Times New Roman"/>
                <w:sz w:val="24"/>
                <w:szCs w:val="24"/>
              </w:rPr>
              <w:lastRenderedPageBreak/>
              <w:t xml:space="preserve">проектните предложения  е </w:t>
            </w:r>
            <w:r w:rsidR="00630002">
              <w:rPr>
                <w:rFonts w:ascii="Times New Roman" w:hAnsi="Times New Roman" w:cs="Times New Roman"/>
                <w:sz w:val="24"/>
                <w:szCs w:val="24"/>
              </w:rPr>
              <w:t>28</w:t>
            </w:r>
            <w:bookmarkStart w:id="34" w:name="_GoBack"/>
            <w:bookmarkEnd w:id="34"/>
            <w:r w:rsidRPr="009421F3">
              <w:rPr>
                <w:rFonts w:ascii="Times New Roman" w:hAnsi="Times New Roman" w:cs="Times New Roman"/>
                <w:sz w:val="24"/>
                <w:szCs w:val="24"/>
              </w:rPr>
              <w:t>.</w:t>
            </w:r>
            <w:r w:rsidR="008F38B4">
              <w:rPr>
                <w:rFonts w:ascii="Times New Roman" w:hAnsi="Times New Roman" w:cs="Times New Roman"/>
                <w:sz w:val="24"/>
                <w:szCs w:val="24"/>
              </w:rPr>
              <w:t>10</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4E655E" w:rsidRPr="00187C11" w:rsidRDefault="004E655E" w:rsidP="001163C1">
            <w:pPr>
              <w:jc w:val="both"/>
              <w:rPr>
                <w:rFonts w:ascii="Times New Roman" w:hAnsi="Times New Roman" w:cs="Times New Roman"/>
              </w:rPr>
            </w:pPr>
            <w:r w:rsidRPr="00C172C9">
              <w:rPr>
                <w:rFonts w:ascii="Times New Roman" w:hAnsi="Times New Roman" w:cs="Times New Roman"/>
                <w:sz w:val="24"/>
                <w:szCs w:val="24"/>
              </w:rPr>
              <w:t>В рамките на настоящата процедура кандидатите могат да подадат няколко проектни предложения при съобразяване на изискванията по т. 9 от настоящите Условия за кандидатстване.</w:t>
            </w:r>
          </w:p>
        </w:tc>
      </w:tr>
    </w:tbl>
    <w:p w:rsidR="004E655E" w:rsidRPr="0089633B" w:rsidRDefault="004E655E" w:rsidP="004E655E">
      <w:pPr>
        <w:pStyle w:val="1"/>
        <w:jc w:val="both"/>
        <w:rPr>
          <w:szCs w:val="24"/>
        </w:rPr>
      </w:pPr>
      <w:bookmarkStart w:id="35" w:name="_Toc505614669"/>
      <w:r w:rsidRPr="0089633B">
        <w:rPr>
          <w:szCs w:val="24"/>
        </w:rPr>
        <w:lastRenderedPageBreak/>
        <w:t>26. Адрес за подаване на проектните предложения:</w:t>
      </w:r>
      <w:bookmarkEnd w:id="35"/>
    </w:p>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1"/>
        <w:jc w:val="both"/>
        <w:rPr>
          <w:rFonts w:cs="Times New Roman"/>
          <w:szCs w:val="24"/>
        </w:rPr>
      </w:pPr>
      <w:bookmarkStart w:id="3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7"/>
    </w:p>
    <w:p w:rsidR="004E655E" w:rsidRPr="0089633B" w:rsidRDefault="004E655E" w:rsidP="004E655E"/>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до 3 работни</w:t>
            </w:r>
            <w:r w:rsidRPr="0089633B">
              <w:rPr>
                <w:rFonts w:ascii="Times New Roman" w:hAnsi="Times New Roman" w:cs="Times New Roman"/>
                <w:sz w:val="24"/>
                <w:szCs w:val="24"/>
              </w:rPr>
              <w:t xml:space="preserve"> </w:t>
            </w:r>
            <w:r w:rsidRPr="0089633B">
              <w:rPr>
                <w:rFonts w:ascii="Times New Roman" w:hAnsi="Times New Roman" w:cs="Times New Roman"/>
                <w:b/>
                <w:sz w:val="24"/>
                <w:szCs w:val="24"/>
              </w:rPr>
              <w:t xml:space="preserve">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lastRenderedPageBreak/>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1"/>
        <w:jc w:val="both"/>
        <w:rPr>
          <w:rFonts w:cs="Times New Roman"/>
          <w:szCs w:val="24"/>
        </w:rPr>
      </w:pPr>
      <w:bookmarkStart w:id="38" w:name="_Toc505614672"/>
      <w:r w:rsidRPr="0089633B">
        <w:rPr>
          <w:rFonts w:cs="Times New Roman"/>
          <w:szCs w:val="24"/>
        </w:rPr>
        <w:lastRenderedPageBreak/>
        <w:t>28. Приложения към Условията за кандидатстване:</w:t>
      </w:r>
      <w:bookmarkEnd w:id="38"/>
    </w:p>
    <w:tbl>
      <w:tblPr>
        <w:tblStyle w:val="a9"/>
        <w:tblW w:w="0" w:type="auto"/>
        <w:tblLook w:val="04A0" w:firstRow="1" w:lastRow="0" w:firstColumn="1" w:lastColumn="0" w:noHBand="0" w:noVBand="1"/>
      </w:tblPr>
      <w:tblGrid>
        <w:gridCol w:w="9212"/>
      </w:tblGrid>
      <w:tr w:rsidR="004E655E" w:rsidRPr="00AA707E" w:rsidTr="001163C1">
        <w:tc>
          <w:tcPr>
            <w:tcW w:w="9212"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4_Декларация по чл. 19 и 20 от </w:t>
            </w:r>
            <w:r w:rsidR="001163C1">
              <w:rPr>
                <w:rFonts w:ascii="Times New Roman" w:hAnsi="Times New Roman" w:cs="Times New Roman"/>
                <w:sz w:val="24"/>
                <w:szCs w:val="24"/>
              </w:rPr>
              <w:t>ЗЗЛД</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6_</w:t>
            </w:r>
            <w:r w:rsidR="001163C1">
              <w:t xml:space="preserve"> </w:t>
            </w:r>
            <w:r w:rsidR="001163C1" w:rsidRPr="001163C1">
              <w:rPr>
                <w:rFonts w:ascii="Times New Roman" w:hAnsi="Times New Roman" w:cs="Times New Roman"/>
                <w:sz w:val="24"/>
                <w:szCs w:val="24"/>
              </w:rPr>
              <w:t>Декларация съгласно Приложение № 6 от Наредба 22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7</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 за наличие или липса двойно финансиране</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8</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Декларация_неприложимост_документи_по_19.2</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w:t>
            </w:r>
            <w:r w:rsidR="001163C1">
              <w:rPr>
                <w:rFonts w:ascii="Times New Roman" w:hAnsi="Times New Roman" w:cs="Times New Roman"/>
                <w:sz w:val="24"/>
                <w:szCs w:val="24"/>
              </w:rPr>
              <w:t>е № 9</w:t>
            </w:r>
            <w:r w:rsidRPr="00B84D15">
              <w:rPr>
                <w:rFonts w:ascii="Times New Roman" w:hAnsi="Times New Roman" w:cs="Times New Roman"/>
                <w:sz w:val="24"/>
                <w:szCs w:val="24"/>
              </w:rPr>
              <w:t>_ Анализ за социално-икономическите ползи за развитието на селския район и устойчивостта на инвестицията</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10</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 xml:space="preserve">ползи </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11</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ползи приходи и оперативни р-ди</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12</w:t>
            </w:r>
            <w:r w:rsidR="004E655E" w:rsidRPr="00B84D15">
              <w:rPr>
                <w:rFonts w:ascii="Times New Roman" w:hAnsi="Times New Roman" w:cs="Times New Roman"/>
                <w:sz w:val="24"/>
                <w:szCs w:val="24"/>
              </w:rPr>
              <w:t>_ ТДИД_19.2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13</w:t>
            </w:r>
            <w:r w:rsidR="004E655E" w:rsidRPr="00B84D15">
              <w:rPr>
                <w:rFonts w:ascii="Times New Roman" w:hAnsi="Times New Roman" w:cs="Times New Roman"/>
                <w:sz w:val="24"/>
                <w:szCs w:val="24"/>
              </w:rPr>
              <w:t>_ Формуляр за мониторинг</w:t>
            </w:r>
          </w:p>
          <w:p w:rsidR="005F7F71"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1163C1">
              <w:rPr>
                <w:rFonts w:ascii="Times New Roman" w:hAnsi="Times New Roman" w:cs="Times New Roman"/>
                <w:sz w:val="24"/>
                <w:szCs w:val="24"/>
              </w:rPr>
              <w:t>4</w:t>
            </w:r>
            <w:r w:rsidRPr="00B84D15">
              <w:rPr>
                <w:rFonts w:ascii="Times New Roman" w:hAnsi="Times New Roman" w:cs="Times New Roman"/>
                <w:sz w:val="24"/>
                <w:szCs w:val="24"/>
              </w:rPr>
              <w:t>_</w:t>
            </w:r>
            <w:r w:rsidR="005F7F71">
              <w:rPr>
                <w:rFonts w:ascii="Times New Roman" w:hAnsi="Times New Roman" w:cs="Times New Roman"/>
                <w:sz w:val="24"/>
                <w:szCs w:val="24"/>
              </w:rPr>
              <w:t xml:space="preserve">Декларация в оригинал по чл.4а от </w:t>
            </w:r>
            <w:r w:rsidRPr="00B84D15">
              <w:rPr>
                <w:rFonts w:ascii="Times New Roman" w:hAnsi="Times New Roman" w:cs="Times New Roman"/>
                <w:sz w:val="24"/>
                <w:szCs w:val="24"/>
              </w:rPr>
              <w:t xml:space="preserve">Закона за малките  и средни </w:t>
            </w:r>
          </w:p>
          <w:p w:rsidR="005F7F71" w:rsidRDefault="005F7F71" w:rsidP="001163C1">
            <w:pPr>
              <w:rPr>
                <w:rFonts w:ascii="Times New Roman" w:hAnsi="Times New Roman" w:cs="Times New Roman"/>
                <w:sz w:val="24"/>
                <w:szCs w:val="24"/>
              </w:rPr>
            </w:pPr>
            <w:r w:rsidRPr="005F7F71">
              <w:rPr>
                <w:rFonts w:ascii="Times New Roman" w:hAnsi="Times New Roman" w:cs="Times New Roman"/>
                <w:sz w:val="24"/>
                <w:szCs w:val="24"/>
              </w:rPr>
              <w:t xml:space="preserve">Приложение </w:t>
            </w:r>
            <w:r>
              <w:rPr>
                <w:rFonts w:ascii="Times New Roman" w:hAnsi="Times New Roman" w:cs="Times New Roman"/>
                <w:sz w:val="24"/>
                <w:szCs w:val="24"/>
              </w:rPr>
              <w:t>№ 14а_Указание попълване декларация</w:t>
            </w:r>
            <w:r w:rsidRPr="005F7F71">
              <w:rPr>
                <w:rFonts w:ascii="Times New Roman" w:hAnsi="Times New Roman" w:cs="Times New Roman"/>
                <w:sz w:val="24"/>
                <w:szCs w:val="24"/>
              </w:rPr>
              <w:t xml:space="preserve"> МСП</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1163C1">
              <w:rPr>
                <w:rFonts w:ascii="Times New Roman" w:hAnsi="Times New Roman" w:cs="Times New Roman"/>
                <w:sz w:val="24"/>
                <w:szCs w:val="24"/>
              </w:rPr>
              <w:t>15</w:t>
            </w:r>
            <w:r w:rsidRPr="00B84D15">
              <w:rPr>
                <w:rFonts w:ascii="Times New Roman" w:hAnsi="Times New Roman" w:cs="Times New Roman"/>
                <w:sz w:val="24"/>
                <w:szCs w:val="24"/>
              </w:rPr>
              <w:t>_</w:t>
            </w:r>
            <w:r w:rsidR="005F7F71">
              <w:t xml:space="preserve"> </w:t>
            </w:r>
            <w:r w:rsidR="005F7F71" w:rsidRPr="005F7F71">
              <w:rPr>
                <w:rFonts w:ascii="Times New Roman" w:hAnsi="Times New Roman" w:cs="Times New Roman"/>
                <w:sz w:val="24"/>
                <w:szCs w:val="24"/>
              </w:rPr>
              <w:t>Декларация минимални и държавни помощи</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 № 16</w:t>
            </w:r>
            <w:r w:rsidR="004E655E" w:rsidRPr="00147581">
              <w:rPr>
                <w:rFonts w:ascii="Times New Roman" w:hAnsi="Times New Roman" w:cs="Times New Roman"/>
                <w:sz w:val="24"/>
                <w:szCs w:val="24"/>
              </w:rPr>
              <w:t>_Декларация икономическо предназначение</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17</w:t>
            </w:r>
            <w:r w:rsidR="004E655E" w:rsidRPr="001A5976">
              <w:rPr>
                <w:rFonts w:ascii="Times New Roman" w:hAnsi="Times New Roman" w:cs="Times New Roman"/>
                <w:sz w:val="24"/>
                <w:szCs w:val="24"/>
              </w:rPr>
              <w:t>_Запитване за оферта</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18</w:t>
            </w:r>
            <w:r w:rsidR="004E655E" w:rsidRPr="001A5976">
              <w:rPr>
                <w:rFonts w:ascii="Times New Roman" w:hAnsi="Times New Roman" w:cs="Times New Roman"/>
                <w:sz w:val="24"/>
                <w:szCs w:val="24"/>
              </w:rPr>
              <w:t>_Формуляр за наблюдение мярка 7_2_</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19</w:t>
            </w:r>
            <w:r w:rsidR="005F7F71">
              <w:rPr>
                <w:rFonts w:ascii="Times New Roman" w:hAnsi="Times New Roman" w:cs="Times New Roman"/>
                <w:sz w:val="24"/>
                <w:szCs w:val="24"/>
              </w:rPr>
              <w:t>_Декларация за ге</w:t>
            </w:r>
            <w:r w:rsidR="004E655E" w:rsidRPr="001A5976">
              <w:rPr>
                <w:rFonts w:ascii="Times New Roman" w:hAnsi="Times New Roman" w:cs="Times New Roman"/>
                <w:sz w:val="24"/>
                <w:szCs w:val="24"/>
              </w:rPr>
              <w:t>нериране на нетни приходи</w:t>
            </w:r>
          </w:p>
          <w:p w:rsidR="004E655E" w:rsidRPr="0089633B"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0</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селски райони</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1</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Училища без ФС_05_02_2018</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027424">
              <w:rPr>
                <w:rFonts w:ascii="Times New Roman" w:hAnsi="Times New Roman" w:cs="Times New Roman"/>
                <w:sz w:val="24"/>
                <w:szCs w:val="24"/>
                <w:lang w:val="ru-RU"/>
              </w:rPr>
              <w:t>2</w:t>
            </w:r>
            <w:r w:rsidR="005F7F71">
              <w:rPr>
                <w:rFonts w:ascii="Times New Roman" w:hAnsi="Times New Roman" w:cs="Times New Roman"/>
                <w:sz w:val="24"/>
                <w:szCs w:val="24"/>
                <w:lang w:val="ru-RU"/>
              </w:rPr>
              <w:t>2</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разходи референтни цени 7.2</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Pr="00027424">
              <w:rPr>
                <w:rFonts w:ascii="Times New Roman" w:hAnsi="Times New Roman" w:cs="Times New Roman"/>
                <w:sz w:val="24"/>
                <w:szCs w:val="24"/>
              </w:rPr>
              <w:t>2</w:t>
            </w:r>
            <w:r w:rsidR="005F7F71">
              <w:rPr>
                <w:rFonts w:ascii="Times New Roman" w:hAnsi="Times New Roman" w:cs="Times New Roman"/>
                <w:sz w:val="24"/>
                <w:szCs w:val="24"/>
              </w:rPr>
              <w:t>3</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 2</w:t>
            </w:r>
            <w:r w:rsidR="005F7F71">
              <w:rPr>
                <w:rFonts w:ascii="Times New Roman" w:hAnsi="Times New Roman" w:cs="Times New Roman"/>
                <w:sz w:val="24"/>
                <w:szCs w:val="24"/>
              </w:rPr>
              <w:t>4</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Инструкция попълване формуляр за кандидатстване</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w:t>
            </w:r>
            <w:r w:rsidRPr="00027424">
              <w:rPr>
                <w:rFonts w:ascii="Times New Roman" w:hAnsi="Times New Roman" w:cs="Times New Roman"/>
                <w:sz w:val="24"/>
                <w:szCs w:val="24"/>
                <w:lang w:val="ru-RU"/>
              </w:rPr>
              <w:t xml:space="preserve"> </w:t>
            </w:r>
            <w:r w:rsidRPr="00027424">
              <w:rPr>
                <w:rFonts w:ascii="Times New Roman" w:hAnsi="Times New Roman" w:cs="Times New Roman"/>
                <w:sz w:val="24"/>
                <w:szCs w:val="24"/>
              </w:rPr>
              <w:t xml:space="preserve">№ </w:t>
            </w:r>
            <w:r w:rsidR="005F7F71">
              <w:rPr>
                <w:rFonts w:ascii="Times New Roman" w:hAnsi="Times New Roman" w:cs="Times New Roman"/>
                <w:sz w:val="24"/>
                <w:szCs w:val="24"/>
              </w:rPr>
              <w:t>25</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Демографски обхват_население по възраст</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26</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4E655E" w:rsidRPr="00027424"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103847">
              <w:rPr>
                <w:rFonts w:ascii="Times New Roman" w:hAnsi="Times New Roman" w:cs="Times New Roman"/>
                <w:sz w:val="24"/>
                <w:szCs w:val="24"/>
              </w:rPr>
              <w:t>28</w:t>
            </w:r>
            <w:r w:rsidRPr="001A5976">
              <w:rPr>
                <w:rFonts w:ascii="Times New Roman" w:hAnsi="Times New Roman" w:cs="Times New Roman"/>
                <w:sz w:val="24"/>
                <w:szCs w:val="24"/>
              </w:rPr>
              <w:t>_</w:t>
            </w:r>
            <w:r w:rsidRPr="00027424">
              <w:rPr>
                <w:rFonts w:ascii="Times New Roman" w:hAnsi="Times New Roman" w:cs="Times New Roman"/>
                <w:sz w:val="24"/>
                <w:szCs w:val="24"/>
              </w:rPr>
              <w:t xml:space="preserve"> Равнище на безработица_2016_средногодишно</w:t>
            </w:r>
            <w:r w:rsidRPr="001A5976">
              <w:rPr>
                <w:rFonts w:ascii="Times New Roman" w:hAnsi="Times New Roman" w:cs="Times New Roman"/>
                <w:sz w:val="24"/>
                <w:szCs w:val="24"/>
              </w:rPr>
              <w:t>.</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03847">
              <w:rPr>
                <w:rFonts w:ascii="Times New Roman" w:hAnsi="Times New Roman" w:cs="Times New Roman"/>
                <w:sz w:val="24"/>
                <w:szCs w:val="24"/>
              </w:rPr>
              <w:t>29</w:t>
            </w:r>
            <w:r w:rsidR="004E655E" w:rsidRPr="001A5976">
              <w:rPr>
                <w:rFonts w:ascii="Times New Roman" w:hAnsi="Times New Roman" w:cs="Times New Roman"/>
                <w:sz w:val="24"/>
                <w:szCs w:val="24"/>
              </w:rPr>
              <w:t>_Примерни_таблици_ФА</w:t>
            </w:r>
          </w:p>
          <w:p w:rsidR="004E655E" w:rsidRDefault="004E655E" w:rsidP="001163C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103847">
              <w:rPr>
                <w:rFonts w:ascii="Times New Roman" w:hAnsi="Times New Roman" w:cs="Times New Roman"/>
                <w:sz w:val="24"/>
                <w:szCs w:val="24"/>
              </w:rPr>
              <w:t>30</w:t>
            </w:r>
            <w:r w:rsidRPr="0016122F">
              <w:rPr>
                <w:rFonts w:ascii="Times New Roman" w:hAnsi="Times New Roman" w:cs="Times New Roman"/>
                <w:sz w:val="24"/>
                <w:szCs w:val="24"/>
              </w:rPr>
              <w:t>_</w:t>
            </w:r>
            <w:r>
              <w:rPr>
                <w:rFonts w:ascii="Times New Roman" w:hAnsi="Times New Roman" w:cs="Times New Roman"/>
                <w:sz w:val="24"/>
                <w:szCs w:val="24"/>
              </w:rPr>
              <w:t>Контролен лист от посещение на място</w:t>
            </w:r>
          </w:p>
          <w:p w:rsidR="004E655E" w:rsidRDefault="004E655E" w:rsidP="00103847">
            <w:pPr>
              <w:jc w:val="both"/>
              <w:rPr>
                <w:rFonts w:ascii="Times New Roman" w:hAnsi="Times New Roman" w:cs="Times New Roman"/>
                <w:sz w:val="24"/>
                <w:szCs w:val="24"/>
              </w:rPr>
            </w:pPr>
            <w:r w:rsidRPr="0016122F">
              <w:rPr>
                <w:rFonts w:ascii="Times New Roman" w:hAnsi="Times New Roman" w:cs="Times New Roman"/>
                <w:sz w:val="24"/>
                <w:szCs w:val="24"/>
              </w:rPr>
              <w:t>Приложение № 3</w:t>
            </w:r>
            <w:r w:rsidR="00103847">
              <w:rPr>
                <w:rFonts w:ascii="Times New Roman" w:hAnsi="Times New Roman" w:cs="Times New Roman"/>
                <w:sz w:val="24"/>
                <w:szCs w:val="24"/>
              </w:rPr>
              <w:t>1</w:t>
            </w:r>
            <w:r w:rsidRPr="00BB421D">
              <w:rPr>
                <w:rFonts w:ascii="Times New Roman" w:hAnsi="Times New Roman" w:cs="Times New Roman"/>
                <w:sz w:val="24"/>
                <w:szCs w:val="24"/>
              </w:rPr>
              <w:t>_ Одобрен размер на допустимите разходи</w:t>
            </w:r>
          </w:p>
          <w:p w:rsidR="00054AD8" w:rsidRPr="00BB421D" w:rsidRDefault="00054AD8" w:rsidP="00103847">
            <w:pPr>
              <w:jc w:val="both"/>
              <w:rPr>
                <w:rFonts w:ascii="Times New Roman" w:hAnsi="Times New Roman" w:cs="Times New Roman"/>
                <w:sz w:val="24"/>
                <w:szCs w:val="24"/>
              </w:rPr>
            </w:pPr>
            <w:r w:rsidRPr="00054AD8">
              <w:rPr>
                <w:rFonts w:ascii="Times New Roman" w:hAnsi="Times New Roman" w:cs="Times New Roman"/>
                <w:sz w:val="24"/>
                <w:szCs w:val="24"/>
              </w:rPr>
              <w:t>Приложение_32_Работен лист  - проверка двойно финансиране изкуствено създадени условия и минимални помощи</w:t>
            </w:r>
          </w:p>
        </w:tc>
      </w:tr>
    </w:tbl>
    <w:p w:rsidR="004E655E" w:rsidRDefault="004E655E" w:rsidP="004E655E">
      <w:pPr>
        <w:ind w:firstLine="708"/>
      </w:pPr>
    </w:p>
    <w:p w:rsidR="00947522" w:rsidRDefault="00947522"/>
    <w:sectPr w:rsidR="00947522" w:rsidSect="001163C1">
      <w:headerReference w:type="even" r:id="rId36"/>
      <w:headerReference w:type="default" r:id="rId37"/>
      <w:footerReference w:type="default" r:id="rId38"/>
      <w:headerReference w:type="firs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4A6" w:rsidRDefault="00E564A6" w:rsidP="004E655E">
      <w:pPr>
        <w:spacing w:after="0" w:line="240" w:lineRule="auto"/>
      </w:pPr>
      <w:r>
        <w:separator/>
      </w:r>
    </w:p>
  </w:endnote>
  <w:endnote w:type="continuationSeparator" w:id="0">
    <w:p w:rsidR="00E564A6" w:rsidRDefault="00E564A6"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Pr="00623FED" w:rsidRDefault="00CD521F"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CD521F" w:rsidRPr="0089633B" w:rsidRDefault="00CD521F" w:rsidP="001163C1">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CD521F" w:rsidRPr="0089633B" w:rsidRDefault="00CD521F" w:rsidP="001163C1">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CD521F" w:rsidRDefault="00CD521F" w:rsidP="001163C1">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630002">
          <w:rPr>
            <w:rFonts w:ascii="Times New Roman" w:hAnsi="Times New Roman" w:cs="Times New Roman"/>
            <w:noProof/>
            <w:sz w:val="20"/>
            <w:szCs w:val="20"/>
          </w:rPr>
          <w:t>65</w:t>
        </w:r>
        <w:r w:rsidRPr="003A4136">
          <w:rPr>
            <w:rFonts w:ascii="Times New Roman" w:hAnsi="Times New Roman" w:cs="Times New Roman"/>
            <w:sz w:val="20"/>
            <w:szCs w:val="20"/>
          </w:rPr>
          <w:fldChar w:fldCharType="end"/>
        </w:r>
      </w:p>
    </w:sdtContent>
  </w:sdt>
  <w:p w:rsidR="00CD521F" w:rsidRPr="00CD0352" w:rsidRDefault="00CD521F" w:rsidP="001163C1">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4A6" w:rsidRDefault="00E564A6" w:rsidP="004E655E">
      <w:pPr>
        <w:spacing w:after="0" w:line="240" w:lineRule="auto"/>
      </w:pPr>
      <w:r>
        <w:separator/>
      </w:r>
    </w:p>
  </w:footnote>
  <w:footnote w:type="continuationSeparator" w:id="0">
    <w:p w:rsidR="00E564A6" w:rsidRDefault="00E564A6" w:rsidP="004E655E">
      <w:pPr>
        <w:spacing w:after="0" w:line="240" w:lineRule="auto"/>
      </w:pPr>
      <w:r>
        <w:continuationSeparator/>
      </w:r>
    </w:p>
  </w:footnote>
  <w:footnote w:id="1">
    <w:p w:rsidR="00CD521F" w:rsidRPr="002376B3" w:rsidRDefault="00CD521F" w:rsidP="004E655E">
      <w:pPr>
        <w:jc w:val="both"/>
        <w:rPr>
          <w:rFonts w:ascii="Times New Roman" w:hAnsi="Times New Roman" w:cs="Times New Roman"/>
        </w:rPr>
      </w:pPr>
      <w:r w:rsidRPr="002376B3">
        <w:rPr>
          <w:rStyle w:val="af5"/>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Default="00E564A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Pr="004339C1" w:rsidRDefault="00CD521F" w:rsidP="001163C1">
    <w:pPr>
      <w:pStyle w:val="a3"/>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14:anchorId="2F0C0222">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CD521F" w:rsidRDefault="00CD521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Default="00E564A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2BD2"/>
    <w:multiLevelType w:val="hybridMultilevel"/>
    <w:tmpl w:val="158846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 w15:restartNumberingAfterBreak="0">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0534136"/>
    <w:multiLevelType w:val="hybridMultilevel"/>
    <w:tmpl w:val="38046BFC"/>
    <w:lvl w:ilvl="0" w:tplc="176AB380">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15:restartNumberingAfterBreak="0">
    <w:nsid w:val="208B2AA8"/>
    <w:multiLevelType w:val="hybridMultilevel"/>
    <w:tmpl w:val="B0ECE4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2"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4126CA"/>
    <w:multiLevelType w:val="hybridMultilevel"/>
    <w:tmpl w:val="38A80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7D933D0"/>
    <w:multiLevelType w:val="hybridMultilevel"/>
    <w:tmpl w:val="E5848240"/>
    <w:lvl w:ilvl="0" w:tplc="11FA0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E730787"/>
    <w:multiLevelType w:val="hybridMultilevel"/>
    <w:tmpl w:val="F670DFC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8"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B97F85"/>
    <w:multiLevelType w:val="hybridMultilevel"/>
    <w:tmpl w:val="BBEE47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C29C9"/>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6F804C3"/>
    <w:multiLevelType w:val="hybridMultilevel"/>
    <w:tmpl w:val="5DBA0DA8"/>
    <w:lvl w:ilvl="0" w:tplc="5C28D364">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BDC2AFE"/>
    <w:multiLevelType w:val="hybridMultilevel"/>
    <w:tmpl w:val="3E56ED5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7"/>
  </w:num>
  <w:num w:numId="2">
    <w:abstractNumId w:val="14"/>
  </w:num>
  <w:num w:numId="3">
    <w:abstractNumId w:val="33"/>
  </w:num>
  <w:num w:numId="4">
    <w:abstractNumId w:val="10"/>
  </w:num>
  <w:num w:numId="5">
    <w:abstractNumId w:val="6"/>
  </w:num>
  <w:num w:numId="6">
    <w:abstractNumId w:val="7"/>
  </w:num>
  <w:num w:numId="7">
    <w:abstractNumId w:val="4"/>
  </w:num>
  <w:num w:numId="8">
    <w:abstractNumId w:val="3"/>
  </w:num>
  <w:num w:numId="9">
    <w:abstractNumId w:val="21"/>
  </w:num>
  <w:num w:numId="10">
    <w:abstractNumId w:val="1"/>
  </w:num>
  <w:num w:numId="11">
    <w:abstractNumId w:val="2"/>
  </w:num>
  <w:num w:numId="12">
    <w:abstractNumId w:val="18"/>
  </w:num>
  <w:num w:numId="13">
    <w:abstractNumId w:val="31"/>
  </w:num>
  <w:num w:numId="14">
    <w:abstractNumId w:val="17"/>
  </w:num>
  <w:num w:numId="15">
    <w:abstractNumId w:val="28"/>
  </w:num>
  <w:num w:numId="16">
    <w:abstractNumId w:val="29"/>
  </w:num>
  <w:num w:numId="17">
    <w:abstractNumId w:val="12"/>
  </w:num>
  <w:num w:numId="18">
    <w:abstractNumId w:val="26"/>
  </w:num>
  <w:num w:numId="19">
    <w:abstractNumId w:val="23"/>
  </w:num>
  <w:num w:numId="20">
    <w:abstractNumId w:val="19"/>
  </w:num>
  <w:num w:numId="21">
    <w:abstractNumId w:val="5"/>
  </w:num>
  <w:num w:numId="22">
    <w:abstractNumId w:val="32"/>
  </w:num>
  <w:num w:numId="23">
    <w:abstractNumId w:val="16"/>
  </w:num>
  <w:num w:numId="24">
    <w:abstractNumId w:val="20"/>
  </w:num>
  <w:num w:numId="25">
    <w:abstractNumId w:val="8"/>
  </w:num>
  <w:num w:numId="26">
    <w:abstractNumId w:val="11"/>
  </w:num>
  <w:num w:numId="27">
    <w:abstractNumId w:val="13"/>
  </w:num>
  <w:num w:numId="28">
    <w:abstractNumId w:val="15"/>
  </w:num>
  <w:num w:numId="29">
    <w:abstractNumId w:val="25"/>
  </w:num>
  <w:num w:numId="30">
    <w:abstractNumId w:val="24"/>
  </w:num>
  <w:num w:numId="31">
    <w:abstractNumId w:val="0"/>
  </w:num>
  <w:num w:numId="32">
    <w:abstractNumId w:val="22"/>
  </w:num>
  <w:num w:numId="33">
    <w:abstractNumId w:val="34"/>
  </w:num>
  <w:num w:numId="34">
    <w:abstractNumId w:val="3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82"/>
    <w:rsid w:val="000023F8"/>
    <w:rsid w:val="00010DE6"/>
    <w:rsid w:val="00031180"/>
    <w:rsid w:val="00054AD8"/>
    <w:rsid w:val="00103847"/>
    <w:rsid w:val="001163C1"/>
    <w:rsid w:val="00126349"/>
    <w:rsid w:val="00246C3B"/>
    <w:rsid w:val="002A4B81"/>
    <w:rsid w:val="002B2AAA"/>
    <w:rsid w:val="003B65C8"/>
    <w:rsid w:val="003C247C"/>
    <w:rsid w:val="003F6A6B"/>
    <w:rsid w:val="004668A4"/>
    <w:rsid w:val="00494236"/>
    <w:rsid w:val="004B72F0"/>
    <w:rsid w:val="004E655E"/>
    <w:rsid w:val="00536EDE"/>
    <w:rsid w:val="00583030"/>
    <w:rsid w:val="005B4AC7"/>
    <w:rsid w:val="005F7F71"/>
    <w:rsid w:val="00630002"/>
    <w:rsid w:val="00633231"/>
    <w:rsid w:val="00691B23"/>
    <w:rsid w:val="00730F4A"/>
    <w:rsid w:val="00756A7E"/>
    <w:rsid w:val="007C6436"/>
    <w:rsid w:val="00845293"/>
    <w:rsid w:val="00880661"/>
    <w:rsid w:val="008808E1"/>
    <w:rsid w:val="008E6815"/>
    <w:rsid w:val="008F38B4"/>
    <w:rsid w:val="00947522"/>
    <w:rsid w:val="00987A5E"/>
    <w:rsid w:val="009A1026"/>
    <w:rsid w:val="009C0882"/>
    <w:rsid w:val="00A04789"/>
    <w:rsid w:val="00A213D3"/>
    <w:rsid w:val="00A369CC"/>
    <w:rsid w:val="00A46063"/>
    <w:rsid w:val="00AD5702"/>
    <w:rsid w:val="00B6305A"/>
    <w:rsid w:val="00B67A4F"/>
    <w:rsid w:val="00BA6DEF"/>
    <w:rsid w:val="00BB031C"/>
    <w:rsid w:val="00C0238A"/>
    <w:rsid w:val="00CB47C7"/>
    <w:rsid w:val="00CB583B"/>
    <w:rsid w:val="00CD521F"/>
    <w:rsid w:val="00CF17A0"/>
    <w:rsid w:val="00E039C2"/>
    <w:rsid w:val="00E564A6"/>
    <w:rsid w:val="00EC2272"/>
    <w:rsid w:val="00F02491"/>
    <w:rsid w:val="00F02F85"/>
    <w:rsid w:val="00F462F6"/>
    <w:rsid w:val="00FD1C36"/>
    <w:rsid w:val="00FF0C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6C3DC45"/>
  <w15:docId w15:val="{9DBB98C6-67B1-4D9D-B5EA-F8BAC554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5E"/>
    <w:pPr>
      <w:spacing w:after="200" w:line="276" w:lineRule="auto"/>
    </w:pPr>
  </w:style>
  <w:style w:type="paragraph" w:styleId="1">
    <w:name w:val="heading 1"/>
    <w:basedOn w:val="a"/>
    <w:next w:val="a"/>
    <w:link w:val="10"/>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4E655E"/>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4E655E"/>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4E655E"/>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4E655E"/>
    <w:pPr>
      <w:tabs>
        <w:tab w:val="center" w:pos="4536"/>
        <w:tab w:val="right" w:pos="9072"/>
      </w:tabs>
      <w:spacing w:after="0" w:line="240" w:lineRule="auto"/>
    </w:pPr>
  </w:style>
  <w:style w:type="character" w:customStyle="1" w:styleId="a4">
    <w:name w:val="Горен колонтитул Знак"/>
    <w:basedOn w:val="a0"/>
    <w:link w:val="a3"/>
    <w:uiPriority w:val="99"/>
    <w:rsid w:val="004E655E"/>
  </w:style>
  <w:style w:type="paragraph" w:styleId="a5">
    <w:name w:val="footer"/>
    <w:basedOn w:val="a"/>
    <w:link w:val="a6"/>
    <w:uiPriority w:val="99"/>
    <w:unhideWhenUsed/>
    <w:rsid w:val="004E655E"/>
    <w:pPr>
      <w:tabs>
        <w:tab w:val="center" w:pos="4536"/>
        <w:tab w:val="right" w:pos="9072"/>
      </w:tabs>
      <w:spacing w:after="0" w:line="240" w:lineRule="auto"/>
    </w:pPr>
  </w:style>
  <w:style w:type="character" w:customStyle="1" w:styleId="a6">
    <w:name w:val="Долен колонтитул Знак"/>
    <w:basedOn w:val="a0"/>
    <w:link w:val="a5"/>
    <w:uiPriority w:val="99"/>
    <w:rsid w:val="004E655E"/>
  </w:style>
  <w:style w:type="paragraph" w:styleId="a7">
    <w:name w:val="Balloon Text"/>
    <w:basedOn w:val="a"/>
    <w:link w:val="a8"/>
    <w:uiPriority w:val="99"/>
    <w:semiHidden/>
    <w:unhideWhenUsed/>
    <w:rsid w:val="004E655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4E655E"/>
    <w:rPr>
      <w:rFonts w:ascii="Tahoma" w:hAnsi="Tahoma" w:cs="Tahoma"/>
      <w:sz w:val="16"/>
      <w:szCs w:val="16"/>
    </w:rPr>
  </w:style>
  <w:style w:type="table" w:styleId="a9">
    <w:name w:val="Table Grid"/>
    <w:basedOn w:val="a1"/>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ab">
    <w:name w:val="Hyperlink"/>
    <w:basedOn w:val="a0"/>
    <w:uiPriority w:val="99"/>
    <w:unhideWhenUsed/>
    <w:rsid w:val="004E655E"/>
    <w:rPr>
      <w:color w:val="0563C1" w:themeColor="hyperlink"/>
      <w:u w:val="single"/>
    </w:rPr>
  </w:style>
  <w:style w:type="paragraph" w:styleId="ac">
    <w:name w:val="annotation text"/>
    <w:basedOn w:val="a"/>
    <w:link w:val="ad"/>
    <w:uiPriority w:val="99"/>
    <w:semiHidden/>
    <w:unhideWhenUsed/>
    <w:rsid w:val="004E655E"/>
    <w:pPr>
      <w:spacing w:line="240" w:lineRule="auto"/>
    </w:pPr>
    <w:rPr>
      <w:sz w:val="20"/>
      <w:szCs w:val="20"/>
    </w:rPr>
  </w:style>
  <w:style w:type="character" w:customStyle="1" w:styleId="ad">
    <w:name w:val="Текст на коментар Знак"/>
    <w:basedOn w:val="a0"/>
    <w:link w:val="ac"/>
    <w:uiPriority w:val="99"/>
    <w:semiHidden/>
    <w:rsid w:val="004E655E"/>
    <w:rPr>
      <w:sz w:val="20"/>
      <w:szCs w:val="20"/>
    </w:rPr>
  </w:style>
  <w:style w:type="character" w:styleId="ae">
    <w:name w:val="annotation reference"/>
    <w:basedOn w:val="a0"/>
    <w:uiPriority w:val="99"/>
    <w:unhideWhenUsed/>
    <w:rsid w:val="004E655E"/>
    <w:rPr>
      <w:sz w:val="16"/>
      <w:szCs w:val="16"/>
    </w:rPr>
  </w:style>
  <w:style w:type="table" w:customStyle="1" w:styleId="12">
    <w:name w:val="Мрежа в таблица1"/>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4E655E"/>
  </w:style>
  <w:style w:type="paragraph" w:styleId="af1">
    <w:name w:val="annotation subject"/>
    <w:basedOn w:val="ac"/>
    <w:next w:val="ac"/>
    <w:link w:val="af2"/>
    <w:uiPriority w:val="99"/>
    <w:semiHidden/>
    <w:unhideWhenUsed/>
    <w:rsid w:val="004E655E"/>
    <w:rPr>
      <w:b/>
      <w:bCs/>
    </w:rPr>
  </w:style>
  <w:style w:type="character" w:customStyle="1" w:styleId="af2">
    <w:name w:val="Предмет на коментар Знак"/>
    <w:basedOn w:val="ad"/>
    <w:link w:val="af1"/>
    <w:uiPriority w:val="99"/>
    <w:semiHidden/>
    <w:rsid w:val="004E655E"/>
    <w:rPr>
      <w:b/>
      <w:bCs/>
      <w:sz w:val="20"/>
      <w:szCs w:val="20"/>
    </w:rPr>
  </w:style>
  <w:style w:type="paragraph" w:styleId="af3">
    <w:name w:val="footnote text"/>
    <w:basedOn w:val="a"/>
    <w:link w:val="af4"/>
    <w:uiPriority w:val="99"/>
    <w:semiHidden/>
    <w:unhideWhenUsed/>
    <w:rsid w:val="004E655E"/>
    <w:pPr>
      <w:spacing w:after="0" w:line="240" w:lineRule="auto"/>
    </w:pPr>
    <w:rPr>
      <w:sz w:val="20"/>
      <w:szCs w:val="20"/>
    </w:rPr>
  </w:style>
  <w:style w:type="character" w:customStyle="1" w:styleId="af4">
    <w:name w:val="Текст под линия Знак"/>
    <w:basedOn w:val="a0"/>
    <w:link w:val="af3"/>
    <w:uiPriority w:val="99"/>
    <w:semiHidden/>
    <w:rsid w:val="004E655E"/>
    <w:rPr>
      <w:sz w:val="20"/>
      <w:szCs w:val="20"/>
    </w:rPr>
  </w:style>
  <w:style w:type="character" w:styleId="af5">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af6">
    <w:name w:val="Body Text"/>
    <w:basedOn w:val="a"/>
    <w:link w:val="af7"/>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af7">
    <w:name w:val="Основен текст Знак"/>
    <w:basedOn w:val="a0"/>
    <w:link w:val="af6"/>
    <w:uiPriority w:val="1"/>
    <w:rsid w:val="004E655E"/>
    <w:rPr>
      <w:rFonts w:ascii="Times New Roman" w:eastAsia="Times New Roman" w:hAnsi="Times New Roman" w:cs="Times New Roman"/>
      <w:sz w:val="24"/>
      <w:szCs w:val="24"/>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3966&amp;ToPar=Art13_Al1&amp;Type=201" TargetMode="External"/><Relationship Id="rId39" Type="http://schemas.openxmlformats.org/officeDocument/2006/relationships/header" Target="header3.xml"/><Relationship Id="rId21" Type="http://schemas.openxmlformats.org/officeDocument/2006/relationships/hyperlink" Target="apis://Base=NARH&amp;DocCode=86925&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apis://Base=APEV&amp;CELEX=32006R1083&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006&amp;Type=201/"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eader" Target="head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31" Type="http://schemas.openxmlformats.org/officeDocument/2006/relationships/hyperlink" Target="apis://Base=NARH&amp;DocCode=41765&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ORM&amp;DocCode=40144&amp;ToPar=Art19&amp;Type=201/" TargetMode="External"/><Relationship Id="rId35" Type="http://schemas.openxmlformats.org/officeDocument/2006/relationships/hyperlink" Target="apis://Base=NARH&amp;DocCode=83966&amp;ToPar=Art13_Al1&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5477&amp;Type=201/"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16D7C-FDA0-4E99-8DCB-52824EA1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19673</Words>
  <Characters>112142</Characters>
  <Application>Microsoft Office Word</Application>
  <DocSecurity>0</DocSecurity>
  <Lines>934</Lines>
  <Paragraphs>263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44</cp:revision>
  <cp:lastPrinted>2018-11-05T14:35:00Z</cp:lastPrinted>
  <dcterms:created xsi:type="dcterms:W3CDTF">2018-11-05T13:56:00Z</dcterms:created>
  <dcterms:modified xsi:type="dcterms:W3CDTF">2019-02-20T08:16:00Z</dcterms:modified>
</cp:coreProperties>
</file>