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47" w:rsidRDefault="00037E47" w:rsidP="00F15C3A">
      <w:pPr>
        <w:pStyle w:val="af2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     </w:t>
      </w:r>
    </w:p>
    <w:p w:rsidR="00F15C3A" w:rsidRPr="00A10BD6" w:rsidRDefault="00037E47" w:rsidP="00F15C3A">
      <w:pPr>
        <w:pStyle w:val="af2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     </w:t>
      </w:r>
      <w:r w:rsidR="00F15C3A" w:rsidRPr="00A10BD6">
        <w:rPr>
          <w:b/>
          <w:sz w:val="26"/>
          <w:szCs w:val="26"/>
        </w:rPr>
        <w:t>ОДОБРЯВАМ:........................................</w:t>
      </w:r>
    </w:p>
    <w:p w:rsidR="00037E47" w:rsidRPr="00037E47" w:rsidRDefault="00037E47" w:rsidP="00037E47">
      <w:pPr>
        <w:pStyle w:val="SignatureJobTitl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37E47">
        <w:rPr>
          <w:sz w:val="28"/>
          <w:szCs w:val="28"/>
        </w:rPr>
        <w:t xml:space="preserve">Мими Стоянова Георгиева </w:t>
      </w:r>
    </w:p>
    <w:p w:rsidR="00037E47" w:rsidRPr="00037E47" w:rsidRDefault="00037E47" w:rsidP="00037E47">
      <w:pPr>
        <w:pStyle w:val="SignatureJobTitle"/>
        <w:ind w:left="4678"/>
        <w:jc w:val="both"/>
        <w:rPr>
          <w:sz w:val="28"/>
          <w:szCs w:val="28"/>
        </w:rPr>
      </w:pPr>
      <w:r w:rsidRPr="00037E47">
        <w:rPr>
          <w:sz w:val="28"/>
          <w:szCs w:val="28"/>
        </w:rPr>
        <w:t xml:space="preserve">Председател на „Народно читалище </w:t>
      </w:r>
      <w:r>
        <w:rPr>
          <w:sz w:val="28"/>
          <w:szCs w:val="28"/>
        </w:rPr>
        <w:t xml:space="preserve">                        </w:t>
      </w:r>
      <w:r w:rsidRPr="00037E47">
        <w:rPr>
          <w:sz w:val="28"/>
          <w:szCs w:val="28"/>
        </w:rPr>
        <w:t>Селски будилник 1960”</w:t>
      </w:r>
    </w:p>
    <w:p w:rsidR="00F15C3A" w:rsidRPr="00A10BD6" w:rsidRDefault="00F15C3A" w:rsidP="00F15C3A">
      <w:pPr>
        <w:pStyle w:val="af2"/>
        <w:spacing w:before="120"/>
        <w:rPr>
          <w:b/>
          <w:sz w:val="26"/>
          <w:szCs w:val="26"/>
        </w:rPr>
      </w:pPr>
    </w:p>
    <w:p w:rsidR="00676D90" w:rsidRDefault="00676D90" w:rsidP="00F771A7">
      <w:pPr>
        <w:spacing w:before="120"/>
        <w:jc w:val="both"/>
        <w:rPr>
          <w:b/>
          <w:sz w:val="24"/>
          <w:szCs w:val="24"/>
          <w:lang w:val="en-US"/>
        </w:rPr>
      </w:pPr>
    </w:p>
    <w:p w:rsidR="00F771A7" w:rsidRPr="00F15C3A" w:rsidRDefault="00F771A7" w:rsidP="00F771A7">
      <w:pPr>
        <w:jc w:val="center"/>
        <w:rPr>
          <w:b/>
          <w:sz w:val="32"/>
          <w:szCs w:val="32"/>
          <w:lang w:val="en-US"/>
        </w:rPr>
      </w:pPr>
      <w:r w:rsidRPr="00F15C3A">
        <w:rPr>
          <w:b/>
          <w:sz w:val="32"/>
          <w:szCs w:val="32"/>
          <w:lang w:val="bg-BG"/>
        </w:rPr>
        <w:t>ДОКУМЕНТАЦИЯ</w:t>
      </w:r>
    </w:p>
    <w:p w:rsidR="00F15C3A" w:rsidRPr="00F15C3A" w:rsidRDefault="00F15C3A" w:rsidP="00F771A7">
      <w:pPr>
        <w:jc w:val="center"/>
        <w:rPr>
          <w:b/>
          <w:sz w:val="32"/>
          <w:szCs w:val="32"/>
          <w:lang w:val="en-US"/>
        </w:rPr>
      </w:pPr>
    </w:p>
    <w:p w:rsidR="00F771A7" w:rsidRPr="00F15C3A" w:rsidRDefault="00F771A7" w:rsidP="00F15C3A">
      <w:pPr>
        <w:jc w:val="center"/>
        <w:rPr>
          <w:sz w:val="32"/>
          <w:szCs w:val="32"/>
          <w:lang w:val="bg-BG"/>
        </w:rPr>
      </w:pPr>
      <w:r w:rsidRPr="00F15C3A">
        <w:rPr>
          <w:sz w:val="32"/>
          <w:szCs w:val="32"/>
          <w:lang w:val="bg-BG"/>
        </w:rPr>
        <w:t>ЗА ВЪЗЛАГАНЕ  НА ОБЩЕСТВЕНА ПОРЪЧКА ЧРЕЗ ПУБЛИЧНА ПОКАНА С ПРЕДМЕТ</w:t>
      </w:r>
    </w:p>
    <w:p w:rsidR="00F771A7" w:rsidRPr="00F15C3A" w:rsidRDefault="00F771A7" w:rsidP="00F15C3A">
      <w:pPr>
        <w:rPr>
          <w:sz w:val="32"/>
          <w:szCs w:val="32"/>
          <w:lang w:val="en-US"/>
        </w:rPr>
      </w:pPr>
    </w:p>
    <w:p w:rsidR="00676D90" w:rsidRPr="00F15C3A" w:rsidRDefault="00676D90" w:rsidP="00676D90">
      <w:pPr>
        <w:spacing w:after="120"/>
        <w:jc w:val="center"/>
        <w:rPr>
          <w:b/>
          <w:sz w:val="32"/>
          <w:szCs w:val="32"/>
        </w:rPr>
      </w:pPr>
      <w:r w:rsidRPr="00F15C3A">
        <w:rPr>
          <w:b/>
          <w:sz w:val="32"/>
          <w:szCs w:val="32"/>
        </w:rPr>
        <w:t>Доставка и монтаж на оборудване на зала и сцена на НЧ „Селски будилник 1906”с. Зетьово”</w:t>
      </w:r>
    </w:p>
    <w:p w:rsidR="00F771A7" w:rsidRPr="00676D90" w:rsidRDefault="00F771A7" w:rsidP="00F771A7">
      <w:pPr>
        <w:rPr>
          <w:lang w:val="en-US"/>
        </w:rPr>
      </w:pPr>
    </w:p>
    <w:p w:rsidR="00F771A7" w:rsidRPr="00AB144B" w:rsidRDefault="00F771A7" w:rsidP="00F771A7">
      <w:pPr>
        <w:rPr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І. Предмет на поръчката за избор на Изпълнител и документи към подадената оферта</w:t>
      </w:r>
    </w:p>
    <w:p w:rsidR="00F771A7" w:rsidRPr="00565301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676D90" w:rsidRPr="00676D90" w:rsidRDefault="00F771A7" w:rsidP="00676D90">
      <w:pPr>
        <w:spacing w:after="120"/>
        <w:jc w:val="center"/>
        <w:rPr>
          <w:sz w:val="24"/>
          <w:szCs w:val="24"/>
          <w:lang w:val="bg-BG"/>
        </w:rPr>
      </w:pPr>
      <w:r w:rsidRPr="00037E47">
        <w:rPr>
          <w:sz w:val="24"/>
          <w:szCs w:val="24"/>
          <w:lang w:val="bg-BG"/>
        </w:rPr>
        <w:t>1</w:t>
      </w:r>
      <w:r w:rsidRPr="00565301">
        <w:rPr>
          <w:b/>
          <w:sz w:val="24"/>
          <w:szCs w:val="24"/>
          <w:lang w:val="bg-BG"/>
        </w:rPr>
        <w:t xml:space="preserve">. </w:t>
      </w:r>
      <w:r w:rsidRPr="00565301">
        <w:rPr>
          <w:sz w:val="24"/>
          <w:szCs w:val="24"/>
          <w:lang w:val="bg-BG"/>
        </w:rPr>
        <w:t>Предмет на процедурата е определяне на изпълнител за извършване</w:t>
      </w:r>
      <w:r w:rsidRPr="00565301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на: </w:t>
      </w:r>
      <w:r w:rsidR="003720DB">
        <w:rPr>
          <w:sz w:val="24"/>
          <w:szCs w:val="24"/>
          <w:lang w:val="bg-BG"/>
        </w:rPr>
        <w:t>„</w:t>
      </w:r>
      <w:r w:rsidRPr="00565301">
        <w:rPr>
          <w:b/>
          <w:sz w:val="24"/>
          <w:szCs w:val="24"/>
          <w:lang w:val="bg-BG"/>
        </w:rPr>
        <w:t xml:space="preserve"> </w:t>
      </w:r>
      <w:r w:rsidR="00676D90" w:rsidRPr="00676D90">
        <w:rPr>
          <w:sz w:val="24"/>
          <w:szCs w:val="24"/>
          <w:lang w:val="bg-BG"/>
        </w:rPr>
        <w:t>Доставка и монтаж на оборудване на зала и сцена на НЧ „Селски будилник 1906”с. Зетьово”</w:t>
      </w:r>
    </w:p>
    <w:p w:rsidR="00F771A7" w:rsidRPr="00565301" w:rsidRDefault="00037E47" w:rsidP="00037E4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 xml:space="preserve">     </w:t>
      </w:r>
      <w:r w:rsidR="00F771A7" w:rsidRPr="00565301">
        <w:rPr>
          <w:sz w:val="24"/>
          <w:szCs w:val="24"/>
          <w:lang w:val="bg-BG"/>
        </w:rPr>
        <w:t>2. Място за изпълнение на поръчката:</w:t>
      </w:r>
      <w:r w:rsidR="00F771A7">
        <w:rPr>
          <w:sz w:val="24"/>
          <w:szCs w:val="24"/>
          <w:lang w:val="bg-BG"/>
        </w:rPr>
        <w:t xml:space="preserve"> </w:t>
      </w:r>
      <w:r w:rsidR="00676D90" w:rsidRPr="00676D90">
        <w:rPr>
          <w:sz w:val="24"/>
          <w:szCs w:val="24"/>
          <w:lang w:val="bg-BG"/>
        </w:rPr>
        <w:t>НЧ „Селски будилник 1906</w:t>
      </w:r>
      <w:r w:rsidR="00676D90">
        <w:rPr>
          <w:sz w:val="24"/>
          <w:szCs w:val="24"/>
          <w:lang w:val="bg-BG"/>
        </w:rPr>
        <w:t xml:space="preserve">” село Зетьово,  </w:t>
      </w:r>
      <w:r w:rsidR="00F771A7">
        <w:rPr>
          <w:sz w:val="24"/>
          <w:szCs w:val="24"/>
          <w:lang w:val="bg-BG"/>
        </w:rPr>
        <w:t xml:space="preserve"> Община Чирпан.</w:t>
      </w:r>
    </w:p>
    <w:p w:rsidR="008071DD" w:rsidRDefault="00037E47" w:rsidP="00037E47">
      <w:pPr>
        <w:pStyle w:val="3"/>
        <w:jc w:val="both"/>
        <w:rPr>
          <w:szCs w:val="24"/>
          <w:u w:val="none"/>
          <w:lang w:val="bg-BG"/>
        </w:rPr>
      </w:pPr>
      <w:r>
        <w:rPr>
          <w:szCs w:val="24"/>
          <w:u w:val="none"/>
        </w:rPr>
        <w:t xml:space="preserve">     </w:t>
      </w:r>
      <w:r w:rsidR="00F771A7" w:rsidRPr="00565301">
        <w:rPr>
          <w:szCs w:val="24"/>
          <w:u w:val="none"/>
          <w:lang w:val="bg-BG"/>
        </w:rPr>
        <w:t xml:space="preserve">3. Офертата се представя в запечатан непрозрачен плик от кандидата или от упълномощен негов представител. Върху плика кандидатът посочва адрес за кореспонденция, телефон и по възможност факс и електронен адрес. </w:t>
      </w:r>
    </w:p>
    <w:p w:rsidR="00F771A7" w:rsidRPr="00565301" w:rsidRDefault="00F771A7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 w:rsidRPr="00565301">
        <w:rPr>
          <w:szCs w:val="24"/>
          <w:u w:val="none"/>
          <w:lang w:val="bg-BG"/>
        </w:rPr>
        <w:t xml:space="preserve">Офертата се предава </w:t>
      </w:r>
      <w:r>
        <w:rPr>
          <w:szCs w:val="24"/>
          <w:u w:val="none"/>
          <w:lang w:val="bg-BG"/>
        </w:rPr>
        <w:t>о</w:t>
      </w:r>
      <w:r w:rsidRPr="00565301">
        <w:rPr>
          <w:szCs w:val="24"/>
          <w:u w:val="none"/>
          <w:lang w:val="bg-BG"/>
        </w:rPr>
        <w:t>комплектована със следните документи:</w:t>
      </w:r>
    </w:p>
    <w:p w:rsidR="00F771A7" w:rsidRPr="00565301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Списък на документите, съдържащи се в офертата, подписан и подпечатан от кандидата- </w:t>
      </w:r>
      <w:r w:rsidR="00F771A7" w:rsidRPr="00565301">
        <w:rPr>
          <w:b/>
          <w:szCs w:val="24"/>
          <w:u w:val="none"/>
          <w:lang w:val="bg-BG"/>
        </w:rPr>
        <w:t>образец 1</w:t>
      </w:r>
    </w:p>
    <w:p w:rsidR="00F771A7" w:rsidRPr="00565301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 Административни сведения –</w:t>
      </w:r>
      <w:r w:rsidR="00F771A7" w:rsidRPr="00565301">
        <w:rPr>
          <w:b/>
          <w:szCs w:val="24"/>
          <w:u w:val="none"/>
          <w:lang w:val="bg-BG"/>
        </w:rPr>
        <w:t>образец 2</w:t>
      </w:r>
    </w:p>
    <w:p w:rsidR="00F771A7" w:rsidRPr="00565301" w:rsidRDefault="008071DD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Заверени от кандидата копия на документи за регистрация - съдебна  регистрация на фирмата, идентификационен номер (БУЛ</w:t>
      </w:r>
      <w:r w:rsidR="00F771A7">
        <w:rPr>
          <w:szCs w:val="24"/>
          <w:u w:val="none"/>
          <w:lang w:val="bg-BG"/>
        </w:rPr>
        <w:t>СТАТ)  или единен идентификационен</w:t>
      </w:r>
      <w:r w:rsidR="00F771A7" w:rsidRPr="00565301">
        <w:rPr>
          <w:szCs w:val="24"/>
          <w:u w:val="none"/>
          <w:lang w:val="bg-BG"/>
        </w:rPr>
        <w:t xml:space="preserve"> код,  съгласно чл. 23 от ЗТР;</w:t>
      </w:r>
    </w:p>
    <w:p w:rsidR="00F771A7" w:rsidRPr="00AB144B" w:rsidRDefault="008071DD" w:rsidP="00F771A7">
      <w:pPr>
        <w:pStyle w:val="3"/>
        <w:ind w:firstLine="708"/>
        <w:jc w:val="both"/>
        <w:rPr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Копие  заверено от  участника,  от удостоверение за  актуално състояние на  </w:t>
      </w:r>
      <w:r w:rsidR="00F771A7" w:rsidRPr="00AB144B">
        <w:rPr>
          <w:u w:val="none"/>
          <w:lang w:val="bg-BG"/>
        </w:rPr>
        <w:t>фирмата (в  случаите  на  фирми  без  единен идентификационен  код,  съгласно чл. 23  от ЗТР).</w:t>
      </w:r>
    </w:p>
    <w:p w:rsidR="00F771A7" w:rsidRDefault="008071DD" w:rsidP="00F771A7">
      <w:pPr>
        <w:pStyle w:val="3"/>
        <w:ind w:firstLine="708"/>
        <w:jc w:val="both"/>
        <w:rPr>
          <w:u w:val="none"/>
          <w:lang w:val="bg-BG"/>
        </w:rPr>
      </w:pPr>
      <w:r>
        <w:rPr>
          <w:u w:val="none"/>
          <w:lang w:val="bg-BG"/>
        </w:rPr>
        <w:t>-</w:t>
      </w:r>
      <w:r w:rsidR="00F771A7" w:rsidRPr="00AB144B">
        <w:rPr>
          <w:u w:val="none"/>
          <w:lang w:val="bg-BG"/>
        </w:rPr>
        <w:t>Копие,  заверено от  кандидата,  от  документ за  регистрация на   фирмата  по  ДДС (идентификационен  номер по  ДДС) или декларация, че същата не е регистрирана;</w:t>
      </w:r>
    </w:p>
    <w:p w:rsidR="008071DD" w:rsidRPr="008071DD" w:rsidRDefault="008071DD" w:rsidP="00037E47">
      <w:pPr>
        <w:pStyle w:val="Style"/>
        <w:spacing w:before="120" w:after="120"/>
        <w:ind w:left="0" w:right="0" w:firstLine="0"/>
        <w:rPr>
          <w:b/>
          <w:szCs w:val="20"/>
          <w:lang w:val="bg-BG"/>
        </w:rPr>
      </w:pPr>
      <w:r w:rsidRPr="008071DD">
        <w:rPr>
          <w:b/>
          <w:szCs w:val="20"/>
          <w:lang w:val="bg-BG"/>
        </w:rPr>
        <w:lastRenderedPageBreak/>
        <w:t xml:space="preserve">За да бъде допуснат до разглеждане и оценяване  на офертата участникът следва да има </w:t>
      </w:r>
      <w:r w:rsidRPr="008071DD">
        <w:rPr>
          <w:b/>
          <w:sz w:val="22"/>
          <w:szCs w:val="22"/>
        </w:rPr>
        <w:t xml:space="preserve">минимален общ оборот за предходните три приключени финансови години (2010, 2011 и 2012 г.), </w:t>
      </w:r>
      <w:proofErr w:type="gramStart"/>
      <w:r w:rsidRPr="008071DD">
        <w:rPr>
          <w:b/>
          <w:sz w:val="22"/>
          <w:szCs w:val="22"/>
        </w:rPr>
        <w:t>в</w:t>
      </w:r>
      <w:proofErr w:type="gramEnd"/>
      <w:r w:rsidRPr="008071DD">
        <w:rPr>
          <w:b/>
          <w:sz w:val="22"/>
          <w:szCs w:val="22"/>
        </w:rPr>
        <w:t xml:space="preserve"> размер равен или над 45 000 лв. (</w:t>
      </w:r>
      <w:proofErr w:type="gramStart"/>
      <w:r w:rsidR="00037E47">
        <w:rPr>
          <w:b/>
          <w:sz w:val="22"/>
          <w:szCs w:val="22"/>
          <w:lang w:val="bg-BG"/>
        </w:rPr>
        <w:t>четиридесет</w:t>
      </w:r>
      <w:proofErr w:type="gramEnd"/>
      <w:r w:rsidR="00037E47">
        <w:rPr>
          <w:b/>
          <w:sz w:val="22"/>
          <w:szCs w:val="22"/>
          <w:lang w:val="bg-BG"/>
        </w:rPr>
        <w:t xml:space="preserve"> и пет</w:t>
      </w:r>
      <w:r w:rsidRPr="008071DD">
        <w:rPr>
          <w:b/>
          <w:sz w:val="22"/>
          <w:szCs w:val="22"/>
        </w:rPr>
        <w:t xml:space="preserve"> хиляди лева)</w:t>
      </w:r>
      <w:r w:rsidRPr="008071DD">
        <w:rPr>
          <w:b/>
          <w:sz w:val="22"/>
          <w:szCs w:val="22"/>
          <w:lang w:val="bg-BG"/>
        </w:rPr>
        <w:t>.</w:t>
      </w:r>
    </w:p>
    <w:p w:rsidR="00BD1B8D" w:rsidRPr="00BD1B8D" w:rsidRDefault="008071DD" w:rsidP="00037E47">
      <w:pPr>
        <w:pStyle w:val="3"/>
        <w:jc w:val="both"/>
        <w:rPr>
          <w:b/>
          <w:szCs w:val="24"/>
          <w:u w:val="none"/>
          <w:lang w:val="bg-BG"/>
        </w:rPr>
      </w:pPr>
      <w:r>
        <w:rPr>
          <w:u w:val="none"/>
          <w:lang w:val="bg-BG"/>
        </w:rPr>
        <w:t xml:space="preserve">        -</w:t>
      </w:r>
      <w:r w:rsidR="00BD1B8D" w:rsidRPr="00BD1B8D">
        <w:rPr>
          <w:u w:val="none"/>
          <w:lang w:val="bg-BG"/>
        </w:rPr>
        <w:t xml:space="preserve"> </w:t>
      </w:r>
      <w:r w:rsidR="000D5F07" w:rsidRPr="000D5F07">
        <w:rPr>
          <w:u w:val="none"/>
          <w:lang w:val="bg-BG"/>
        </w:rPr>
        <w:t>Списък  на доставките, които са еднакви или сходни с предмета на обществената поръчка, изпълнени през последните три години, до момента на подаване на офертата, придружен от  доказателства за извършените доставки - по  образец ;</w:t>
      </w:r>
      <w:r w:rsidR="00BD1B8D">
        <w:rPr>
          <w:u w:val="none"/>
          <w:lang w:val="bg-BG"/>
        </w:rPr>
        <w:t>-</w:t>
      </w:r>
      <w:r w:rsidR="00BD1B8D" w:rsidRPr="00BD1B8D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3</w:t>
      </w:r>
    </w:p>
    <w:p w:rsidR="00BD1B8D" w:rsidRPr="000D5F07" w:rsidRDefault="008071DD" w:rsidP="00037E47">
      <w:pPr>
        <w:widowControl w:val="0"/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</w:rPr>
      </w:pPr>
      <w:r w:rsidRPr="008071DD">
        <w:rPr>
          <w:b/>
          <w:sz w:val="24"/>
          <w:lang w:val="bg-BG"/>
        </w:rPr>
        <w:t xml:space="preserve">За да бъде допуснат до разглеждане и оценяване  на офертата участникът следва да  </w:t>
      </w:r>
      <w:r w:rsidRPr="008071DD">
        <w:rPr>
          <w:b/>
          <w:bCs/>
          <w:sz w:val="22"/>
          <w:szCs w:val="22"/>
        </w:rPr>
        <w:t>докаже опит при изпълнението през последните три години, до момента на подаване на офертата за уч</w:t>
      </w:r>
      <w:r w:rsidR="000D5F07">
        <w:rPr>
          <w:b/>
          <w:bCs/>
          <w:sz w:val="22"/>
          <w:szCs w:val="22"/>
        </w:rPr>
        <w:t>астие в процедурата, на поне ед</w:t>
      </w:r>
      <w:r w:rsidRPr="008071DD">
        <w:rPr>
          <w:b/>
          <w:bCs/>
          <w:sz w:val="22"/>
          <w:szCs w:val="22"/>
        </w:rPr>
        <w:t>н</w:t>
      </w:r>
      <w:r w:rsidR="000D5F07">
        <w:rPr>
          <w:b/>
          <w:bCs/>
          <w:sz w:val="22"/>
          <w:szCs w:val="22"/>
          <w:lang w:val="bg-BG"/>
        </w:rPr>
        <w:t>а</w:t>
      </w:r>
      <w:r w:rsidRPr="008071DD">
        <w:rPr>
          <w:b/>
          <w:bCs/>
          <w:sz w:val="22"/>
          <w:szCs w:val="22"/>
        </w:rPr>
        <w:t xml:space="preserve"> </w:t>
      </w:r>
      <w:r w:rsidR="000D5F07">
        <w:rPr>
          <w:b/>
          <w:bCs/>
          <w:sz w:val="22"/>
          <w:szCs w:val="22"/>
          <w:lang w:val="bg-BG"/>
        </w:rPr>
        <w:t xml:space="preserve">доставка, която е </w:t>
      </w:r>
      <w:r w:rsidRPr="008071DD">
        <w:rPr>
          <w:b/>
          <w:bCs/>
          <w:sz w:val="22"/>
          <w:szCs w:val="22"/>
        </w:rPr>
        <w:t xml:space="preserve"> </w:t>
      </w:r>
      <w:r w:rsidR="000D5F07" w:rsidRPr="000D5F07">
        <w:rPr>
          <w:b/>
          <w:bCs/>
          <w:sz w:val="22"/>
          <w:szCs w:val="22"/>
        </w:rPr>
        <w:t>еднаква или сходна с предмета на обществената поръчка</w:t>
      </w:r>
      <w:r w:rsidRPr="000D5F07">
        <w:rPr>
          <w:b/>
          <w:bCs/>
          <w:sz w:val="22"/>
          <w:szCs w:val="22"/>
        </w:rPr>
        <w:t>.</w:t>
      </w:r>
    </w:p>
    <w:p w:rsidR="008071DD" w:rsidRPr="008071DD" w:rsidRDefault="008071DD" w:rsidP="00037E47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color w:val="000000"/>
          <w:sz w:val="22"/>
          <w:szCs w:val="22"/>
        </w:rPr>
      </w:pPr>
      <w:proofErr w:type="gramStart"/>
      <w:r w:rsidRPr="008071DD">
        <w:rPr>
          <w:b/>
          <w:bCs/>
          <w:color w:val="000000"/>
          <w:sz w:val="22"/>
          <w:szCs w:val="22"/>
        </w:rPr>
        <w:t>В случай</w:t>
      </w:r>
      <w:r w:rsidR="006C3F48">
        <w:rPr>
          <w:b/>
          <w:bCs/>
          <w:color w:val="000000"/>
          <w:sz w:val="22"/>
          <w:szCs w:val="22"/>
          <w:lang w:val="bg-BG"/>
        </w:rPr>
        <w:t>,</w:t>
      </w:r>
      <w:r w:rsidRPr="008071DD">
        <w:rPr>
          <w:b/>
          <w:bCs/>
          <w:color w:val="000000"/>
          <w:sz w:val="22"/>
          <w:szCs w:val="22"/>
        </w:rPr>
        <w:t xml:space="preserve"> че участникът е обединение, изискването се прилага за обединението като цяло.</w:t>
      </w:r>
      <w:proofErr w:type="gramEnd"/>
      <w:r w:rsidRPr="008071DD">
        <w:rPr>
          <w:b/>
          <w:bCs/>
          <w:color w:val="000000"/>
          <w:sz w:val="22"/>
          <w:szCs w:val="22"/>
        </w:rPr>
        <w:t xml:space="preserve"> </w:t>
      </w:r>
    </w:p>
    <w:p w:rsidR="00BD1B8D" w:rsidRPr="008071DD" w:rsidRDefault="000D5F07" w:rsidP="00037E47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 xml:space="preserve">Доставката </w:t>
      </w:r>
      <w:r w:rsidR="008071DD" w:rsidRPr="008071DD">
        <w:rPr>
          <w:b/>
          <w:bCs/>
          <w:sz w:val="22"/>
          <w:szCs w:val="22"/>
        </w:rPr>
        <w:t>следва да бъде успешно изпълнен</w:t>
      </w:r>
      <w:r>
        <w:rPr>
          <w:b/>
          <w:bCs/>
          <w:sz w:val="22"/>
          <w:szCs w:val="22"/>
          <w:lang w:val="bg-BG"/>
        </w:rPr>
        <w:t>а</w:t>
      </w:r>
      <w:r w:rsidR="008071DD" w:rsidRPr="008071DD">
        <w:rPr>
          <w:b/>
          <w:bCs/>
          <w:sz w:val="22"/>
          <w:szCs w:val="22"/>
        </w:rPr>
        <w:t xml:space="preserve"> в период от три години, </w:t>
      </w:r>
      <w:r w:rsidR="008071DD" w:rsidRPr="008071DD">
        <w:rPr>
          <w:b/>
          <w:sz w:val="22"/>
          <w:szCs w:val="22"/>
        </w:rPr>
        <w:t>към датата, определена като краен срок за подаване на оферти</w:t>
      </w:r>
      <w:r w:rsidR="008071DD" w:rsidRPr="008071DD">
        <w:rPr>
          <w:b/>
          <w:bCs/>
          <w:sz w:val="22"/>
          <w:szCs w:val="22"/>
        </w:rPr>
        <w:t>, за което се представят съответните доказателства.</w:t>
      </w:r>
    </w:p>
    <w:p w:rsidR="00F771A7" w:rsidRPr="00AB144B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Декларация за </w:t>
      </w:r>
      <w:r w:rsidR="00F771A7">
        <w:rPr>
          <w:szCs w:val="24"/>
          <w:u w:val="none"/>
          <w:lang w:val="bg-BG"/>
        </w:rPr>
        <w:t>приемане условията на проекта на договор</w:t>
      </w:r>
      <w:r w:rsidR="00F771A7" w:rsidRPr="00AB144B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4;</w:t>
      </w:r>
    </w:p>
    <w:p w:rsidR="003A152D" w:rsidRPr="00AB144B" w:rsidRDefault="008071DD" w:rsidP="003A152D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Декларация за ползване на подизпълнител-.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5;</w:t>
      </w:r>
    </w:p>
    <w:p w:rsidR="00F771A7" w:rsidRPr="000D5F07" w:rsidRDefault="008071DD" w:rsidP="000D5F07">
      <w:pPr>
        <w:pStyle w:val="3"/>
        <w:ind w:firstLine="708"/>
        <w:jc w:val="both"/>
        <w:rPr>
          <w:b/>
          <w:szCs w:val="24"/>
          <w:u w:val="none"/>
          <w:lang w:val="ru-RU"/>
        </w:rPr>
      </w:pPr>
      <w:r>
        <w:rPr>
          <w:szCs w:val="24"/>
          <w:u w:val="none"/>
          <w:lang w:val="bg-BG"/>
        </w:rPr>
        <w:t>-</w:t>
      </w:r>
      <w:r w:rsidR="00F771A7">
        <w:rPr>
          <w:szCs w:val="24"/>
          <w:u w:val="none"/>
          <w:lang w:val="bg-BG"/>
        </w:rPr>
        <w:t xml:space="preserve"> Декларации</w:t>
      </w:r>
      <w:r w:rsidR="00F771A7" w:rsidRPr="00AB144B">
        <w:rPr>
          <w:szCs w:val="24"/>
          <w:u w:val="none"/>
          <w:lang w:val="bg-BG"/>
        </w:rPr>
        <w:t xml:space="preserve"> за липса на обстоятелства по </w:t>
      </w:r>
      <w:r w:rsidR="00F771A7" w:rsidRPr="000F2EFB">
        <w:rPr>
          <w:bCs/>
          <w:szCs w:val="24"/>
          <w:u w:val="none"/>
          <w:lang w:val="bg-BG"/>
        </w:rPr>
        <w:t>ч</w:t>
      </w:r>
      <w:r w:rsidR="000D5F07">
        <w:rPr>
          <w:bCs/>
          <w:szCs w:val="24"/>
          <w:u w:val="none"/>
          <w:lang w:val="bg-BG"/>
        </w:rPr>
        <w:t>л. 47, ал. 9</w:t>
      </w:r>
      <w:r w:rsidR="00F771A7" w:rsidRPr="000F2EFB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</w:t>
      </w:r>
      <w:r w:rsidR="003A152D">
        <w:rPr>
          <w:b/>
          <w:szCs w:val="24"/>
          <w:u w:val="none"/>
          <w:lang w:val="bg-BG"/>
        </w:rPr>
        <w:t xml:space="preserve"> 6;</w:t>
      </w:r>
      <w:r w:rsidR="00F771A7">
        <w:rPr>
          <w:b/>
          <w:szCs w:val="24"/>
          <w:u w:val="none"/>
          <w:lang w:val="bg-BG"/>
        </w:rPr>
        <w:t xml:space="preserve"> </w:t>
      </w:r>
    </w:p>
    <w:p w:rsidR="00785189" w:rsidRPr="00785189" w:rsidRDefault="00785189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>
        <w:rPr>
          <w:b/>
          <w:szCs w:val="24"/>
          <w:u w:val="none"/>
          <w:lang w:val="bg-BG"/>
        </w:rPr>
        <w:t xml:space="preserve">- </w:t>
      </w:r>
      <w:r>
        <w:rPr>
          <w:szCs w:val="24"/>
          <w:u w:val="none"/>
          <w:lang w:val="bg-BG"/>
        </w:rPr>
        <w:t xml:space="preserve">Попълнено, подписано и подпечатано техническо предложение- </w:t>
      </w:r>
      <w:r w:rsidRPr="00F15C3A">
        <w:rPr>
          <w:b/>
          <w:szCs w:val="24"/>
          <w:u w:val="none"/>
          <w:lang w:val="bg-BG"/>
        </w:rPr>
        <w:t xml:space="preserve">образец </w:t>
      </w:r>
      <w:r w:rsidR="003A152D">
        <w:rPr>
          <w:b/>
          <w:szCs w:val="24"/>
          <w:u w:val="none"/>
          <w:lang w:val="bg-BG"/>
        </w:rPr>
        <w:t>7</w:t>
      </w:r>
      <w:r>
        <w:rPr>
          <w:szCs w:val="24"/>
          <w:u w:val="none"/>
          <w:lang w:val="bg-BG"/>
        </w:rPr>
        <w:t>;</w:t>
      </w:r>
    </w:p>
    <w:p w:rsidR="00F771A7" w:rsidRDefault="008071DD" w:rsidP="00F771A7">
      <w:pPr>
        <w:pStyle w:val="3"/>
        <w:ind w:firstLine="708"/>
        <w:jc w:val="both"/>
        <w:rPr>
          <w:b/>
          <w:szCs w:val="24"/>
          <w:u w:val="none"/>
        </w:rPr>
      </w:pPr>
      <w:r>
        <w:rPr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Попълнена, подписана и подпечатана </w:t>
      </w:r>
      <w:r w:rsidR="009D6DD3">
        <w:rPr>
          <w:szCs w:val="24"/>
          <w:u w:val="none"/>
          <w:lang w:val="bg-BG"/>
        </w:rPr>
        <w:t xml:space="preserve">ценова </w:t>
      </w:r>
      <w:r w:rsidR="00F771A7" w:rsidRPr="00AB144B">
        <w:rPr>
          <w:szCs w:val="24"/>
          <w:u w:val="none"/>
          <w:lang w:val="bg-BG"/>
        </w:rPr>
        <w:t>оферта по образец</w:t>
      </w:r>
      <w:r w:rsidR="00785189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8</w:t>
      </w:r>
      <w:r w:rsidR="00785189">
        <w:rPr>
          <w:b/>
          <w:szCs w:val="24"/>
          <w:u w:val="none"/>
          <w:lang w:val="bg-BG"/>
        </w:rPr>
        <w:t>;</w:t>
      </w:r>
    </w:p>
    <w:p w:rsidR="00D3655D" w:rsidRPr="00D3655D" w:rsidRDefault="00D3655D" w:rsidP="00F771A7">
      <w:pPr>
        <w:pStyle w:val="3"/>
        <w:ind w:firstLine="708"/>
        <w:jc w:val="both"/>
        <w:rPr>
          <w:b/>
          <w:szCs w:val="24"/>
          <w:u w:val="none"/>
        </w:rPr>
      </w:pPr>
    </w:p>
    <w:p w:rsidR="00D3655D" w:rsidRPr="00D3655D" w:rsidRDefault="00D3655D" w:rsidP="00D3655D">
      <w:pPr>
        <w:ind w:right="-142" w:firstLine="540"/>
        <w:jc w:val="both"/>
        <w:rPr>
          <w:sz w:val="24"/>
          <w:szCs w:val="24"/>
          <w:lang w:val="bg-BG"/>
        </w:rPr>
      </w:pPr>
      <w:r w:rsidRPr="00D3655D">
        <w:rPr>
          <w:sz w:val="24"/>
          <w:szCs w:val="24"/>
          <w:lang w:val="bg-BG"/>
        </w:rPr>
        <w:t>Всички страници на документите трябва да са заверени от участника с „вярно с оригинала” и да имат свеж печат на участника (ако участника разполага с такъв) и подпис на лицето, притежаващо представителна власт, съобразно удостоверението за актуално състояние или въз основа на редовно упълномощаване от това лице.</w:t>
      </w:r>
    </w:p>
    <w:p w:rsidR="00D3655D" w:rsidRPr="00D3655D" w:rsidRDefault="00D3655D" w:rsidP="00D3655D">
      <w:pPr>
        <w:pStyle w:val="3"/>
        <w:ind w:right="-142"/>
        <w:jc w:val="both"/>
        <w:rPr>
          <w:color w:val="000000"/>
          <w:szCs w:val="24"/>
          <w:u w:val="none"/>
        </w:rPr>
      </w:pPr>
    </w:p>
    <w:p w:rsidR="00F771A7" w:rsidRPr="00E35101" w:rsidRDefault="00F771A7" w:rsidP="00F771A7">
      <w:pPr>
        <w:pStyle w:val="3"/>
        <w:jc w:val="both"/>
        <w:rPr>
          <w:b/>
          <w:i/>
          <w:szCs w:val="24"/>
          <w:u w:val="none"/>
          <w:lang w:val="ru-RU"/>
        </w:rPr>
      </w:pPr>
      <w:r w:rsidRPr="00AB144B">
        <w:rPr>
          <w:b/>
          <w:i/>
          <w:szCs w:val="24"/>
          <w:u w:val="none"/>
          <w:lang w:val="bg-BG"/>
        </w:rPr>
        <w:t>Критерий за определя</w:t>
      </w:r>
      <w:r>
        <w:rPr>
          <w:b/>
          <w:i/>
          <w:szCs w:val="24"/>
          <w:u w:val="none"/>
          <w:lang w:val="bg-BG"/>
        </w:rPr>
        <w:t xml:space="preserve">не на изпълнител: </w:t>
      </w:r>
      <w:r w:rsidRPr="00AB144B">
        <w:rPr>
          <w:b/>
          <w:i/>
          <w:szCs w:val="24"/>
          <w:u w:val="none"/>
          <w:lang w:val="bg-BG"/>
        </w:rPr>
        <w:t>най-ниска цена</w:t>
      </w:r>
    </w:p>
    <w:p w:rsidR="00F771A7" w:rsidRPr="00E35101" w:rsidRDefault="00F771A7" w:rsidP="00F771A7">
      <w:pPr>
        <w:pStyle w:val="3"/>
        <w:jc w:val="both"/>
        <w:rPr>
          <w:b/>
          <w:i/>
          <w:szCs w:val="24"/>
          <w:u w:val="none"/>
          <w:lang w:val="ru-RU"/>
        </w:rPr>
      </w:pPr>
    </w:p>
    <w:p w:rsidR="00F771A7" w:rsidRPr="00AB144B" w:rsidRDefault="00F771A7" w:rsidP="00F771A7">
      <w:pPr>
        <w:pStyle w:val="3"/>
        <w:jc w:val="both"/>
        <w:rPr>
          <w:b/>
          <w:color w:val="000000"/>
          <w:szCs w:val="24"/>
          <w:u w:val="none"/>
          <w:lang w:val="bg-BG"/>
        </w:rPr>
      </w:pPr>
      <w:r w:rsidRPr="00AB144B">
        <w:rPr>
          <w:b/>
          <w:i/>
          <w:szCs w:val="24"/>
          <w:u w:val="none"/>
          <w:lang w:val="bg-BG"/>
        </w:rPr>
        <w:lastRenderedPageBreak/>
        <w:t>Срок на валидност на офертата – най-малко 90 (деветдесет) дни</w:t>
      </w:r>
      <w:r w:rsidR="006C3F48">
        <w:rPr>
          <w:b/>
          <w:i/>
          <w:szCs w:val="24"/>
          <w:u w:val="none"/>
          <w:lang w:val="bg-BG"/>
        </w:rPr>
        <w:t>.</w:t>
      </w:r>
    </w:p>
    <w:p w:rsidR="00F771A7" w:rsidRPr="00AB144B" w:rsidRDefault="00F771A7" w:rsidP="00F771A7">
      <w:pPr>
        <w:pStyle w:val="3"/>
        <w:jc w:val="both"/>
        <w:rPr>
          <w:color w:val="000000"/>
          <w:szCs w:val="24"/>
          <w:u w:val="none"/>
          <w:lang w:val="bg-BG"/>
        </w:rPr>
      </w:pPr>
    </w:p>
    <w:p w:rsidR="00F771A7" w:rsidRPr="00AB144B" w:rsidRDefault="00F771A7" w:rsidP="00F771A7">
      <w:pPr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szCs w:val="24"/>
          <w:lang w:val="bg-BG"/>
        </w:rPr>
        <w:t>ІІ. Провеждане на избора</w:t>
      </w:r>
    </w:p>
    <w:p w:rsidR="00F771A7" w:rsidRDefault="00F771A7" w:rsidP="00F771A7">
      <w:pPr>
        <w:jc w:val="both"/>
        <w:rPr>
          <w:color w:val="000000"/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color w:val="000000"/>
          <w:sz w:val="24"/>
          <w:szCs w:val="24"/>
          <w:lang w:val="bg-BG"/>
        </w:rPr>
      </w:pPr>
      <w:r w:rsidRPr="00AB144B">
        <w:rPr>
          <w:color w:val="000000"/>
          <w:sz w:val="24"/>
          <w:szCs w:val="24"/>
          <w:lang w:val="bg-BG"/>
        </w:rPr>
        <w:t>Комисия</w:t>
      </w:r>
      <w:r>
        <w:rPr>
          <w:color w:val="000000"/>
          <w:sz w:val="24"/>
          <w:szCs w:val="24"/>
          <w:lang w:val="bg-BG"/>
        </w:rPr>
        <w:t>та</w:t>
      </w:r>
      <w:r w:rsidRPr="00AB144B"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bg-BG"/>
        </w:rPr>
        <w:t xml:space="preserve">разглежда и </w:t>
      </w:r>
      <w:r w:rsidRPr="00AB144B">
        <w:rPr>
          <w:color w:val="000000"/>
          <w:sz w:val="24"/>
          <w:szCs w:val="24"/>
          <w:lang w:val="bg-BG"/>
        </w:rPr>
        <w:t xml:space="preserve">оценява постъпилите предложения както следва: </w:t>
      </w:r>
    </w:p>
    <w:p w:rsidR="00F771A7" w:rsidRDefault="00F771A7" w:rsidP="00F771A7">
      <w:pPr>
        <w:ind w:firstLine="397"/>
        <w:jc w:val="both"/>
        <w:rPr>
          <w:color w:val="000000"/>
          <w:sz w:val="24"/>
          <w:szCs w:val="24"/>
          <w:lang w:val="bg-BG"/>
        </w:rPr>
      </w:pPr>
    </w:p>
    <w:p w:rsidR="00F771A7" w:rsidRPr="00AB144B" w:rsidRDefault="00F771A7" w:rsidP="00F771A7">
      <w:pPr>
        <w:ind w:firstLine="397"/>
        <w:jc w:val="both"/>
        <w:rPr>
          <w:color w:val="000000"/>
          <w:sz w:val="24"/>
          <w:szCs w:val="24"/>
          <w:lang w:val="bg-BG"/>
        </w:rPr>
      </w:pPr>
      <w:r w:rsidRPr="00AB144B">
        <w:rPr>
          <w:color w:val="000000"/>
          <w:sz w:val="24"/>
          <w:szCs w:val="24"/>
          <w:lang w:val="bg-BG"/>
        </w:rPr>
        <w:t>1. Съответствие с изискванията –</w:t>
      </w:r>
      <w:r>
        <w:rPr>
          <w:color w:val="000000"/>
          <w:sz w:val="24"/>
          <w:szCs w:val="24"/>
          <w:lang w:val="bg-BG"/>
        </w:rPr>
        <w:t xml:space="preserve"> участниците</w:t>
      </w:r>
      <w:r w:rsidRPr="00AB144B">
        <w:rPr>
          <w:color w:val="000000"/>
          <w:sz w:val="24"/>
          <w:szCs w:val="24"/>
          <w:lang w:val="bg-BG"/>
        </w:rPr>
        <w:t>, подали офертите си в срок, в надлежно запечатани пликове и с пълна документация, представена съгласно изискванията посочени в поканата.</w:t>
      </w:r>
    </w:p>
    <w:p w:rsidR="00F771A7" w:rsidRDefault="00F771A7" w:rsidP="00F771A7">
      <w:pPr>
        <w:ind w:firstLine="397"/>
        <w:jc w:val="both"/>
        <w:rPr>
          <w:color w:val="000000"/>
          <w:sz w:val="24"/>
          <w:szCs w:val="24"/>
          <w:lang w:val="bg-BG"/>
        </w:rPr>
      </w:pPr>
    </w:p>
    <w:p w:rsidR="00F771A7" w:rsidRPr="005726AB" w:rsidRDefault="00F771A7" w:rsidP="00F771A7">
      <w:pPr>
        <w:ind w:firstLine="397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szCs w:val="24"/>
          <w:lang w:val="bg-BG"/>
        </w:rPr>
        <w:t>2. Финансови</w:t>
      </w:r>
      <w:r w:rsidRPr="00AB144B"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bg-BG"/>
        </w:rPr>
        <w:t>критерии</w:t>
      </w:r>
      <w:r w:rsidRPr="00AB144B">
        <w:rPr>
          <w:color w:val="000000"/>
          <w:sz w:val="24"/>
          <w:szCs w:val="24"/>
          <w:lang w:val="bg-BG"/>
        </w:rPr>
        <w:t xml:space="preserve"> – офертите се </w:t>
      </w:r>
      <w:r>
        <w:rPr>
          <w:color w:val="000000"/>
          <w:sz w:val="24"/>
          <w:szCs w:val="24"/>
          <w:lang w:val="bg-BG"/>
        </w:rPr>
        <w:t>оценяват</w:t>
      </w:r>
      <w:r w:rsidRPr="00AB144B">
        <w:rPr>
          <w:color w:val="000000"/>
          <w:sz w:val="24"/>
          <w:szCs w:val="24"/>
          <w:lang w:val="bg-BG"/>
        </w:rPr>
        <w:t xml:space="preserve"> по предложена най-ниска цена</w:t>
      </w:r>
      <w:r w:rsidRPr="005726AB">
        <w:rPr>
          <w:color w:val="000000"/>
          <w:sz w:val="24"/>
          <w:szCs w:val="24"/>
          <w:lang w:val="ru-RU"/>
        </w:rPr>
        <w:t>.</w:t>
      </w:r>
    </w:p>
    <w:p w:rsidR="00F771A7" w:rsidRPr="00AB144B" w:rsidRDefault="00F771A7" w:rsidP="00F771A7">
      <w:pPr>
        <w:jc w:val="both"/>
        <w:rPr>
          <w:b/>
          <w:color w:val="000000"/>
          <w:sz w:val="24"/>
          <w:lang w:val="bg-BG"/>
        </w:rPr>
      </w:pPr>
    </w:p>
    <w:p w:rsidR="00F771A7" w:rsidRPr="00D569A4" w:rsidRDefault="00F771A7" w:rsidP="00F771A7">
      <w:pPr>
        <w:jc w:val="both"/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lang w:val="bg-BG"/>
        </w:rPr>
        <w:t xml:space="preserve">Офертата с най – ниска цена </w:t>
      </w:r>
      <w:r w:rsidRPr="00D569A4">
        <w:rPr>
          <w:b/>
          <w:color w:val="000000"/>
          <w:sz w:val="24"/>
          <w:szCs w:val="24"/>
          <w:lang w:val="bg-BG"/>
        </w:rPr>
        <w:t>се класира на първо място.</w:t>
      </w:r>
    </w:p>
    <w:p w:rsidR="00F771A7" w:rsidRPr="00254372" w:rsidRDefault="00F771A7" w:rsidP="00F771A7">
      <w:pPr>
        <w:pStyle w:val="a8"/>
        <w:rPr>
          <w:color w:val="000000"/>
          <w:szCs w:val="24"/>
          <w:lang w:val="bg-BG"/>
        </w:rPr>
      </w:pPr>
    </w:p>
    <w:p w:rsidR="00F771A7" w:rsidRPr="00AB144B" w:rsidRDefault="00F771A7" w:rsidP="00F771A7">
      <w:pPr>
        <w:jc w:val="both"/>
        <w:rPr>
          <w:color w:val="000000"/>
          <w:sz w:val="24"/>
          <w:lang w:val="bg-BG"/>
        </w:rPr>
      </w:pPr>
      <w:r w:rsidRPr="00565301">
        <w:rPr>
          <w:color w:val="000000"/>
          <w:sz w:val="24"/>
          <w:szCs w:val="24"/>
          <w:lang w:val="ru-RU"/>
        </w:rPr>
        <w:t xml:space="preserve">        </w:t>
      </w:r>
      <w:r w:rsidRPr="00AB144B">
        <w:rPr>
          <w:color w:val="000000"/>
          <w:sz w:val="24"/>
          <w:szCs w:val="24"/>
          <w:lang w:val="bg-BG"/>
        </w:rPr>
        <w:t>3</w:t>
      </w:r>
      <w:r w:rsidRPr="00AB144B">
        <w:rPr>
          <w:color w:val="000000"/>
          <w:sz w:val="24"/>
          <w:lang w:val="bg-BG"/>
        </w:rPr>
        <w:t>. Комисията съ</w:t>
      </w:r>
      <w:r>
        <w:rPr>
          <w:color w:val="000000"/>
          <w:sz w:val="24"/>
          <w:lang w:val="bg-BG"/>
        </w:rPr>
        <w:t>ставя протокол за разглеждането и</w:t>
      </w:r>
      <w:r w:rsidRPr="00AB144B">
        <w:rPr>
          <w:color w:val="000000"/>
          <w:sz w:val="24"/>
          <w:lang w:val="bg-BG"/>
        </w:rPr>
        <w:t xml:space="preserve"> оценяването на офертите, който се подписва от</w:t>
      </w:r>
      <w:r w:rsidR="00954B7C">
        <w:rPr>
          <w:color w:val="000000"/>
          <w:sz w:val="24"/>
          <w:lang w:val="bg-BG"/>
        </w:rPr>
        <w:t xml:space="preserve"> всички членове и се предава </w:t>
      </w:r>
      <w:r w:rsidRPr="00AB144B">
        <w:rPr>
          <w:color w:val="000000"/>
          <w:sz w:val="24"/>
          <w:lang w:val="bg-BG"/>
        </w:rPr>
        <w:t xml:space="preserve">на </w:t>
      </w:r>
      <w:r w:rsidR="006C3F48">
        <w:rPr>
          <w:color w:val="000000"/>
          <w:sz w:val="24"/>
          <w:lang w:val="bg-BG"/>
        </w:rPr>
        <w:t>Председателя на НЧ „Селски будилник 1960” с. Зетьово</w:t>
      </w:r>
      <w:r w:rsidRPr="00AB144B">
        <w:rPr>
          <w:color w:val="000000"/>
          <w:sz w:val="24"/>
          <w:lang w:val="bg-BG"/>
        </w:rPr>
        <w:t xml:space="preserve"> заедно с цялата документация за утвърждаване. С </w:t>
      </w:r>
      <w:r>
        <w:rPr>
          <w:color w:val="000000"/>
          <w:sz w:val="24"/>
          <w:lang w:val="bg-BG"/>
        </w:rPr>
        <w:t>приемане на протокола от възложителя</w:t>
      </w:r>
      <w:r w:rsidRPr="00AB144B">
        <w:rPr>
          <w:color w:val="000000"/>
          <w:sz w:val="24"/>
          <w:lang w:val="bg-BG"/>
        </w:rPr>
        <w:t xml:space="preserve"> приключва работата на комисията.</w:t>
      </w:r>
    </w:p>
    <w:p w:rsidR="00F771A7" w:rsidRPr="00AB144B" w:rsidRDefault="00F771A7" w:rsidP="00F771A7">
      <w:pPr>
        <w:jc w:val="right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szCs w:val="24"/>
          <w:lang w:val="bg-BG"/>
        </w:rPr>
        <w:t>ІІІ. Договор за възлагане на изпълнението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1. Възложителят сключва писмен договор с участника, </w:t>
      </w:r>
      <w:r>
        <w:rPr>
          <w:color w:val="000000"/>
          <w:sz w:val="24"/>
          <w:lang w:val="bg-BG"/>
        </w:rPr>
        <w:t>оценен от комисията на първо място.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2. При отказ на участника, определен за изпълнител, да сключи договор възложителят може да прекрати процедурата или да определи за изпълнител втория </w:t>
      </w:r>
      <w:r>
        <w:rPr>
          <w:color w:val="000000"/>
          <w:sz w:val="24"/>
          <w:lang w:val="bg-BG"/>
        </w:rPr>
        <w:t>оценен</w:t>
      </w:r>
      <w:r w:rsidRPr="00AB144B">
        <w:rPr>
          <w:color w:val="000000"/>
          <w:sz w:val="24"/>
          <w:lang w:val="bg-BG"/>
        </w:rPr>
        <w:t xml:space="preserve"> участник и да сключи договор с него.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3. </w:t>
      </w:r>
      <w:r>
        <w:rPr>
          <w:color w:val="000000"/>
          <w:sz w:val="24"/>
          <w:lang w:val="bg-BG"/>
        </w:rPr>
        <w:t>Съгласно чл. 101е, ал. 2</w:t>
      </w:r>
      <w:r>
        <w:rPr>
          <w:color w:val="000000"/>
          <w:sz w:val="24"/>
          <w:lang w:val="ru-RU"/>
        </w:rPr>
        <w:t xml:space="preserve"> от ЗОП</w:t>
      </w:r>
      <w:r>
        <w:rPr>
          <w:color w:val="000000"/>
          <w:sz w:val="24"/>
          <w:lang w:val="bg-BG"/>
        </w:rPr>
        <w:t xml:space="preserve"> </w:t>
      </w:r>
      <w:r w:rsidRPr="00AB144B">
        <w:rPr>
          <w:color w:val="000000"/>
          <w:sz w:val="24"/>
          <w:lang w:val="bg-BG"/>
        </w:rPr>
        <w:t>при сключване на договор определеният изпълнител представя документи, издадени от компетентен орган, за удостоверяване липсата на обстоятелствата по чл. 47, ал. 1, т. 1 и декларации за липсата на обстоятелствата по чл. 47, ал. 5.</w:t>
      </w: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firstLine="708"/>
        <w:jc w:val="both"/>
        <w:rPr>
          <w:lang w:val="bg-BG"/>
        </w:rPr>
      </w:pPr>
      <w:r w:rsidRPr="00AB144B">
        <w:rPr>
          <w:b/>
          <w:szCs w:val="24"/>
          <w:lang w:val="bg-BG"/>
        </w:rPr>
        <w:br w:type="page"/>
      </w:r>
      <w:r w:rsidR="00F15C3A" w:rsidRPr="00AB144B">
        <w:rPr>
          <w:lang w:val="bg-BG"/>
        </w:rPr>
        <w:t xml:space="preserve"> </w:t>
      </w:r>
    </w:p>
    <w:p w:rsidR="00F771A7" w:rsidRPr="00AB144B" w:rsidRDefault="00095F5A" w:rsidP="00F771A7">
      <w:pPr>
        <w:pStyle w:val="Default"/>
        <w:jc w:val="right"/>
        <w:rPr>
          <w:b/>
          <w:bCs/>
          <w:lang w:val="bg-BG"/>
        </w:rPr>
      </w:pPr>
      <w:r>
        <w:rPr>
          <w:b/>
          <w:bCs/>
          <w:lang w:val="bg-BG"/>
        </w:rPr>
        <w:t>Образец</w:t>
      </w:r>
      <w:r w:rsidR="00F771A7" w:rsidRPr="00AB144B">
        <w:rPr>
          <w:b/>
          <w:bCs/>
          <w:lang w:val="bg-BG"/>
        </w:rPr>
        <w:t xml:space="preserve"> 1</w:t>
      </w:r>
    </w:p>
    <w:p w:rsidR="00F771A7" w:rsidRPr="00AB144B" w:rsidRDefault="00F771A7" w:rsidP="00F771A7">
      <w:pPr>
        <w:pStyle w:val="3"/>
        <w:jc w:val="center"/>
        <w:rPr>
          <w:b/>
          <w:sz w:val="32"/>
          <w:szCs w:val="32"/>
          <w:lang w:val="bg-BG"/>
        </w:rPr>
      </w:pPr>
    </w:p>
    <w:p w:rsidR="00F771A7" w:rsidRPr="00AB144B" w:rsidRDefault="00F771A7" w:rsidP="00F771A7">
      <w:pPr>
        <w:jc w:val="center"/>
        <w:rPr>
          <w:b/>
          <w:sz w:val="32"/>
          <w:szCs w:val="32"/>
          <w:lang w:val="bg-BG"/>
        </w:rPr>
      </w:pPr>
      <w:r w:rsidRPr="00AB144B">
        <w:rPr>
          <w:b/>
          <w:sz w:val="32"/>
          <w:szCs w:val="32"/>
          <w:lang w:val="bg-BG"/>
        </w:rPr>
        <w:t>СПИСЪК</w:t>
      </w:r>
    </w:p>
    <w:p w:rsidR="00F771A7" w:rsidRPr="00AB144B" w:rsidRDefault="00F771A7" w:rsidP="00F771A7">
      <w:pPr>
        <w:pStyle w:val="aa"/>
        <w:rPr>
          <w:b/>
          <w:color w:val="000000"/>
          <w:spacing w:val="-1"/>
        </w:rPr>
      </w:pPr>
    </w:p>
    <w:p w:rsidR="00F771A7" w:rsidRPr="00AB144B" w:rsidRDefault="00F771A7" w:rsidP="00F771A7">
      <w:pPr>
        <w:pStyle w:val="aa"/>
        <w:rPr>
          <w:b/>
          <w:color w:val="000000"/>
          <w:spacing w:val="2"/>
        </w:rPr>
      </w:pPr>
      <w:r w:rsidRPr="00AB144B">
        <w:rPr>
          <w:b/>
          <w:color w:val="000000"/>
          <w:spacing w:val="-1"/>
        </w:rPr>
        <w:t xml:space="preserve">на </w:t>
      </w:r>
      <w:r w:rsidRPr="00AB144B">
        <w:rPr>
          <w:b/>
          <w:spacing w:val="-1"/>
        </w:rPr>
        <w:t>документите в офертата</w:t>
      </w:r>
      <w:r w:rsidRPr="00AB144B">
        <w:rPr>
          <w:b/>
          <w:color w:val="000000"/>
          <w:spacing w:val="-1"/>
        </w:rPr>
        <w:t xml:space="preserve"> на </w:t>
      </w:r>
      <w:r w:rsidRPr="00AB144B">
        <w:rPr>
          <w:b/>
          <w:color w:val="000000"/>
        </w:rPr>
        <w:t>.......................................................</w:t>
      </w:r>
      <w:r w:rsidR="00095F5A">
        <w:rPr>
          <w:b/>
          <w:color w:val="000000"/>
        </w:rPr>
        <w:t>.................</w:t>
      </w:r>
      <w:r w:rsidRPr="00AB144B">
        <w:rPr>
          <w:b/>
          <w:color w:val="000000"/>
        </w:rPr>
        <w:t xml:space="preserve"> </w:t>
      </w:r>
      <w:r w:rsidRPr="00AB144B">
        <w:rPr>
          <w:b/>
          <w:color w:val="000000"/>
          <w:spacing w:val="2"/>
        </w:rPr>
        <w:t xml:space="preserve">за участие в </w:t>
      </w:r>
    </w:p>
    <w:p w:rsidR="00F771A7" w:rsidRPr="00AB144B" w:rsidRDefault="00F771A7" w:rsidP="00F771A7">
      <w:pPr>
        <w:pStyle w:val="3"/>
        <w:jc w:val="both"/>
        <w:rPr>
          <w:b/>
          <w:szCs w:val="24"/>
          <w:lang w:val="bg-BG"/>
        </w:rPr>
      </w:pPr>
    </w:p>
    <w:p w:rsidR="00F771A7" w:rsidRPr="00AB144B" w:rsidRDefault="00F771A7" w:rsidP="00F771A7">
      <w:pPr>
        <w:jc w:val="both"/>
        <w:rPr>
          <w:b/>
          <w:bCs/>
          <w:color w:val="000000"/>
          <w:spacing w:val="-2"/>
          <w:sz w:val="24"/>
          <w:szCs w:val="24"/>
          <w:lang w:val="bg-BG"/>
        </w:rPr>
      </w:pPr>
      <w:r w:rsidRPr="00AB144B">
        <w:rPr>
          <w:b/>
          <w:bCs/>
          <w:color w:val="000000"/>
          <w:spacing w:val="-2"/>
          <w:sz w:val="24"/>
          <w:szCs w:val="24"/>
          <w:lang w:val="bg-BG"/>
        </w:rPr>
        <w:t>Съдържание и поредност на документите:</w:t>
      </w:r>
    </w:p>
    <w:p w:rsidR="00F771A7" w:rsidRPr="00AB144B" w:rsidRDefault="00F771A7" w:rsidP="00F771A7">
      <w:pPr>
        <w:jc w:val="both"/>
        <w:rPr>
          <w:lang w:val="bg-BG"/>
        </w:rPr>
      </w:pP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shd w:val="clear" w:color="auto" w:fill="FFFFFF"/>
        <w:spacing w:line="360" w:lineRule="auto"/>
        <w:ind w:left="1077" w:right="45"/>
        <w:rPr>
          <w:bCs/>
          <w:color w:val="000000"/>
          <w:spacing w:val="-2"/>
          <w:lang w:val="bg-BG"/>
        </w:rPr>
      </w:pPr>
    </w:p>
    <w:p w:rsidR="00F771A7" w:rsidRPr="00AB144B" w:rsidRDefault="00F771A7" w:rsidP="00F771A7">
      <w:pPr>
        <w:shd w:val="clear" w:color="auto" w:fill="FFFFFF"/>
        <w:spacing w:line="360" w:lineRule="auto"/>
        <w:ind w:left="1077" w:right="45"/>
        <w:rPr>
          <w:lang w:val="bg-BG"/>
        </w:rPr>
      </w:pPr>
    </w:p>
    <w:p w:rsidR="00F771A7" w:rsidRPr="00AB144B" w:rsidRDefault="00F771A7" w:rsidP="00F771A7">
      <w:pPr>
        <w:shd w:val="clear" w:color="auto" w:fill="FFFFFF"/>
        <w:tabs>
          <w:tab w:val="left" w:leader="dot" w:pos="1267"/>
          <w:tab w:val="left" w:pos="4958"/>
          <w:tab w:val="left" w:leader="dot" w:pos="8184"/>
        </w:tabs>
        <w:ind w:left="10"/>
        <w:rPr>
          <w:color w:val="000000"/>
          <w:sz w:val="24"/>
          <w:szCs w:val="24"/>
          <w:lang w:val="bg-BG"/>
        </w:rPr>
      </w:pPr>
      <w:r>
        <w:rPr>
          <w:color w:val="000000"/>
          <w:spacing w:val="-5"/>
          <w:sz w:val="24"/>
          <w:szCs w:val="24"/>
          <w:lang w:val="bg-BG"/>
        </w:rPr>
        <w:t>дата: ………………………201</w:t>
      </w:r>
      <w:r w:rsidR="00D3655D">
        <w:rPr>
          <w:color w:val="000000"/>
          <w:spacing w:val="-5"/>
          <w:sz w:val="24"/>
          <w:szCs w:val="24"/>
          <w:lang w:val="en-US"/>
        </w:rPr>
        <w:t>4</w:t>
      </w:r>
      <w:r w:rsidRPr="00AB144B">
        <w:rPr>
          <w:color w:val="000000"/>
          <w:spacing w:val="-5"/>
          <w:sz w:val="24"/>
          <w:szCs w:val="24"/>
          <w:lang w:val="bg-BG"/>
        </w:rPr>
        <w:t xml:space="preserve"> г.</w:t>
      </w:r>
      <w:r w:rsidRPr="00AB144B">
        <w:rPr>
          <w:color w:val="000000"/>
          <w:sz w:val="24"/>
          <w:szCs w:val="24"/>
          <w:lang w:val="bg-BG"/>
        </w:rPr>
        <w:tab/>
      </w:r>
      <w:r w:rsidRPr="00AB144B">
        <w:rPr>
          <w:color w:val="000000"/>
          <w:spacing w:val="1"/>
          <w:sz w:val="24"/>
          <w:szCs w:val="24"/>
          <w:lang w:val="bg-BG"/>
        </w:rPr>
        <w:t xml:space="preserve">Подпис и печат: </w:t>
      </w:r>
    </w:p>
    <w:p w:rsidR="00F771A7" w:rsidRPr="00AB144B" w:rsidRDefault="00F771A7" w:rsidP="00F771A7">
      <w:pPr>
        <w:ind w:left="5760" w:firstLine="720"/>
        <w:jc w:val="center"/>
        <w:rPr>
          <w:snapToGrid w:val="0"/>
          <w:sz w:val="24"/>
          <w:szCs w:val="24"/>
          <w:lang w:val="bg-BG"/>
        </w:rPr>
      </w:pPr>
      <w:r w:rsidRPr="00AB144B">
        <w:rPr>
          <w:snapToGrid w:val="0"/>
          <w:sz w:val="24"/>
          <w:szCs w:val="24"/>
          <w:lang w:val="bg-BG"/>
        </w:rPr>
        <w:t>/………………………./</w:t>
      </w: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napToGrid w:val="0"/>
          <w:sz w:val="24"/>
          <w:szCs w:val="24"/>
          <w:lang w:val="bg-BG"/>
        </w:rPr>
        <w:t xml:space="preserve">                                                                                                     </w:t>
      </w:r>
    </w:p>
    <w:p w:rsidR="00F771A7" w:rsidRPr="00AB144B" w:rsidRDefault="00F771A7" w:rsidP="00F771A7">
      <w:pPr>
        <w:spacing w:line="360" w:lineRule="auto"/>
        <w:rPr>
          <w:color w:val="000000"/>
          <w:sz w:val="24"/>
          <w:szCs w:val="24"/>
          <w:lang w:val="bg-BG"/>
        </w:rPr>
      </w:pPr>
      <w:r w:rsidRPr="00AB144B">
        <w:rPr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    (име и фамилия)</w:t>
      </w:r>
    </w:p>
    <w:p w:rsidR="00F771A7" w:rsidRPr="00AB144B" w:rsidRDefault="00F771A7" w:rsidP="00F771A7">
      <w:pPr>
        <w:ind w:firstLine="708"/>
        <w:jc w:val="both"/>
        <w:rPr>
          <w:lang w:val="bg-BG"/>
        </w:rPr>
      </w:pPr>
      <w:r w:rsidRPr="00AB144B">
        <w:rPr>
          <w:b/>
          <w:sz w:val="24"/>
          <w:szCs w:val="24"/>
          <w:lang w:val="bg-BG"/>
        </w:rPr>
        <w:br w:type="page"/>
      </w:r>
      <w:r w:rsidR="00F15C3A" w:rsidRPr="00AB144B">
        <w:rPr>
          <w:lang w:val="bg-BG"/>
        </w:rPr>
        <w:t xml:space="preserve"> </w:t>
      </w:r>
    </w:p>
    <w:p w:rsidR="00F771A7" w:rsidRPr="00AB144B" w:rsidRDefault="00095F5A" w:rsidP="00F771A7">
      <w:pPr>
        <w:pStyle w:val="Default"/>
        <w:jc w:val="right"/>
        <w:rPr>
          <w:b/>
          <w:bCs/>
          <w:lang w:val="bg-BG"/>
        </w:rPr>
      </w:pPr>
      <w:r>
        <w:rPr>
          <w:b/>
          <w:bCs/>
          <w:lang w:val="bg-BG"/>
        </w:rPr>
        <w:t>Образец</w:t>
      </w:r>
      <w:r w:rsidR="00F771A7" w:rsidRPr="00AB144B">
        <w:rPr>
          <w:b/>
          <w:bCs/>
          <w:lang w:val="bg-BG"/>
        </w:rPr>
        <w:t xml:space="preserve"> 2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АДМИНИСТРАТИВНИ СВЕДЕНИЯ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-482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 1. Наименование на кандидата</w:t>
      </w:r>
    </w:p>
    <w:p w:rsidR="00F771A7" w:rsidRDefault="00F771A7" w:rsidP="00F771A7">
      <w:pPr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………………………………….……………………………………………….</w:t>
      </w:r>
    </w:p>
    <w:p w:rsidR="00F771A7" w:rsidRPr="00AB144B" w:rsidRDefault="00F771A7" w:rsidP="00F771A7">
      <w:pPr>
        <w:spacing w:line="360" w:lineRule="auto"/>
        <w:ind w:left="36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ЕИК ………………………</w:t>
      </w:r>
    </w:p>
    <w:p w:rsidR="00F771A7" w:rsidRPr="00AB144B" w:rsidRDefault="00F771A7" w:rsidP="00F771A7">
      <w:pPr>
        <w:tabs>
          <w:tab w:val="left" w:pos="1080"/>
        </w:tabs>
        <w:ind w:left="36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2. Адрес: …………………………………………..……………………………</w:t>
      </w:r>
    </w:p>
    <w:p w:rsidR="00F771A7" w:rsidRPr="00AB144B" w:rsidRDefault="00F771A7" w:rsidP="00F771A7">
      <w:pPr>
        <w:tabs>
          <w:tab w:val="left" w:pos="540"/>
          <w:tab w:val="left" w:pos="108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 ………………………………………………………………………………….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260"/>
        <w:jc w:val="both"/>
        <w:rPr>
          <w:i/>
          <w:color w:val="808080"/>
          <w:lang w:val="bg-BG"/>
        </w:rPr>
      </w:pPr>
      <w:r w:rsidRPr="00AB144B">
        <w:rPr>
          <w:i/>
          <w:color w:val="808080"/>
          <w:lang w:val="bg-BG"/>
        </w:rPr>
        <w:t>(пощенски код, град, община,  квартал, улица  №, бл., ап.)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Телефон № ……………………………………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Факс: ……………..……………………………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е-mail: …………………………………………</w:t>
      </w:r>
    </w:p>
    <w:p w:rsidR="00F771A7" w:rsidRPr="00AB144B" w:rsidRDefault="00F771A7" w:rsidP="00F771A7">
      <w:pPr>
        <w:ind w:left="709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-5103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3. Лице за контакти: 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Длъжност: …………………………………………….……………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Телефон/факс: …………………………………………… ……….</w:t>
      </w:r>
    </w:p>
    <w:p w:rsidR="00F771A7" w:rsidRPr="00AB144B" w:rsidRDefault="00F771A7" w:rsidP="00F771A7">
      <w:pPr>
        <w:ind w:left="720" w:firstLine="36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09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-4820"/>
        </w:tabs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4. Обслужваща банка: ………………………………………………………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IBAN на сметката, по която ще бъдат извършвани плащанията по договора 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…………………………………………………………………….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BIC  ………………………………………………………….</w:t>
      </w: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1080"/>
        <w:rPr>
          <w:b/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Титуляр на сметката: ……..……………………………………..</w:t>
      </w:r>
    </w:p>
    <w:p w:rsidR="00F771A7" w:rsidRPr="00AB144B" w:rsidRDefault="00F771A7" w:rsidP="00F771A7">
      <w:pPr>
        <w:ind w:left="720"/>
        <w:rPr>
          <w:b/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b/>
          <w:sz w:val="22"/>
          <w:szCs w:val="22"/>
          <w:lang w:val="bg-BG"/>
        </w:rPr>
      </w:pPr>
    </w:p>
    <w:p w:rsidR="00F771A7" w:rsidRPr="00D3655D" w:rsidRDefault="00F771A7" w:rsidP="00D3655D">
      <w:pPr>
        <w:jc w:val="both"/>
        <w:rPr>
          <w:sz w:val="22"/>
          <w:szCs w:val="22"/>
          <w:lang w:val="en-US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 …………………201</w:t>
      </w:r>
      <w:r w:rsidR="00D3655D">
        <w:rPr>
          <w:sz w:val="22"/>
          <w:szCs w:val="22"/>
          <w:lang w:val="en-US"/>
        </w:rPr>
        <w:t>4</w:t>
      </w:r>
      <w:r w:rsidRPr="00AB144B">
        <w:rPr>
          <w:sz w:val="22"/>
          <w:szCs w:val="22"/>
          <w:lang w:val="bg-BG"/>
        </w:rPr>
        <w:t xml:space="preserve"> г.</w:t>
      </w:r>
      <w:r w:rsidRPr="00AB144B">
        <w:rPr>
          <w:sz w:val="22"/>
          <w:szCs w:val="22"/>
          <w:lang w:val="bg-BG"/>
        </w:rPr>
        <w:tab/>
      </w:r>
      <w:r w:rsidRPr="00AB144B">
        <w:rPr>
          <w:sz w:val="22"/>
          <w:szCs w:val="22"/>
          <w:lang w:val="bg-BG"/>
        </w:rPr>
        <w:tab/>
      </w:r>
      <w:r w:rsidRPr="00AB144B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      ДЕКЛАРАТОР </w:t>
      </w:r>
      <w:r w:rsidRPr="00AB144B">
        <w:rPr>
          <w:sz w:val="22"/>
          <w:szCs w:val="22"/>
          <w:lang w:val="bg-BG"/>
        </w:rPr>
        <w:t>: .............................</w:t>
      </w:r>
    </w:p>
    <w:p w:rsidR="00F771A7" w:rsidRPr="00AB144B" w:rsidRDefault="00F771A7" w:rsidP="00F771A7">
      <w:pPr>
        <w:jc w:val="both"/>
        <w:rPr>
          <w:sz w:val="22"/>
          <w:szCs w:val="22"/>
          <w:lang w:val="bg-BG"/>
        </w:rPr>
      </w:pPr>
    </w:p>
    <w:p w:rsidR="00F771A7" w:rsidRPr="00D3655D" w:rsidRDefault="00D3655D" w:rsidP="00D3655D">
      <w:pPr>
        <w:rPr>
          <w:sz w:val="22"/>
          <w:szCs w:val="22"/>
          <w:lang w:val="en-US"/>
        </w:rPr>
        <w:sectPr w:rsidR="00F771A7" w:rsidRPr="00D3655D" w:rsidSect="00676D9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991" w:bottom="360" w:left="1418" w:header="708" w:footer="708" w:gutter="0"/>
          <w:cols w:space="708"/>
          <w:titlePg/>
        </w:sectPr>
      </w:pPr>
      <w:r>
        <w:rPr>
          <w:sz w:val="22"/>
          <w:szCs w:val="22"/>
          <w:lang w:val="bg-BG"/>
        </w:rPr>
        <w:t xml:space="preserve">                                                                                                                        (подпис и печат)</w:t>
      </w:r>
    </w:p>
    <w:p w:rsidR="00965E12" w:rsidRPr="000D5F07" w:rsidRDefault="001A32D1" w:rsidP="000D5F07">
      <w:pPr>
        <w:jc w:val="both"/>
        <w:rPr>
          <w:sz w:val="22"/>
          <w:szCs w:val="22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           </w:t>
      </w:r>
      <w:r w:rsidR="00F771A7" w:rsidRPr="00AB144B">
        <w:rPr>
          <w:b/>
          <w:color w:val="000000"/>
          <w:lang w:val="bg-BG"/>
        </w:rPr>
        <w:t xml:space="preserve">             </w:t>
      </w:r>
    </w:p>
    <w:p w:rsidR="00965E12" w:rsidRDefault="00965E12" w:rsidP="00095F5A">
      <w:pPr>
        <w:rPr>
          <w:b/>
          <w:sz w:val="24"/>
          <w:szCs w:val="24"/>
          <w:lang w:val="bg-BG"/>
        </w:rPr>
      </w:pPr>
    </w:p>
    <w:p w:rsidR="00965E12" w:rsidRDefault="00163536" w:rsidP="00F771A7">
      <w:pPr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Образец </w:t>
      </w:r>
      <w:r w:rsidR="000D5F07">
        <w:rPr>
          <w:b/>
          <w:sz w:val="24"/>
          <w:szCs w:val="24"/>
          <w:lang w:val="bg-BG"/>
        </w:rPr>
        <w:t>3</w:t>
      </w:r>
    </w:p>
    <w:p w:rsidR="00965E12" w:rsidRPr="00AB144B" w:rsidRDefault="00965E12" w:rsidP="00F771A7">
      <w:pPr>
        <w:jc w:val="right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6800" w:right="-4" w:firstLine="400"/>
        <w:rPr>
          <w:b/>
          <w:color w:val="000000"/>
          <w:lang w:val="bg-BG"/>
        </w:rPr>
      </w:pPr>
    </w:p>
    <w:p w:rsidR="00F771A7" w:rsidRPr="00AB144B" w:rsidRDefault="00F771A7" w:rsidP="008E2CD7">
      <w:pPr>
        <w:widowControl w:val="0"/>
        <w:autoSpaceDE w:val="0"/>
        <w:autoSpaceDN w:val="0"/>
        <w:spacing w:before="120" w:after="120"/>
        <w:ind w:right="-6"/>
        <w:jc w:val="both"/>
        <w:rPr>
          <w:b/>
          <w:caps/>
          <w:lang w:val="bg-BG"/>
        </w:rPr>
      </w:pPr>
      <w:r w:rsidRPr="00AB144B">
        <w:rPr>
          <w:b/>
          <w:caps/>
          <w:lang w:val="bg-BG"/>
        </w:rPr>
        <w:t>спи</w:t>
      </w:r>
      <w:r w:rsidR="001A32D1">
        <w:rPr>
          <w:b/>
          <w:caps/>
          <w:lang w:val="bg-BG"/>
        </w:rPr>
        <w:t>сък на доставки</w:t>
      </w:r>
      <w:r w:rsidRPr="00AB144B">
        <w:rPr>
          <w:b/>
          <w:caps/>
          <w:lang w:val="bg-BG"/>
        </w:rPr>
        <w:t xml:space="preserve">, </w:t>
      </w:r>
      <w:r w:rsidR="008E2CD7">
        <w:rPr>
          <w:b/>
          <w:bCs/>
          <w:sz w:val="22"/>
          <w:szCs w:val="22"/>
          <w:lang w:val="bg-BG"/>
        </w:rPr>
        <w:t xml:space="preserve"> </w:t>
      </w:r>
      <w:r w:rsidR="008E2CD7" w:rsidRPr="008E2CD7">
        <w:rPr>
          <w:b/>
          <w:caps/>
          <w:lang w:val="bg-BG"/>
        </w:rPr>
        <w:t>които са  еднакви или сходни с предмета на обществената поръчка</w:t>
      </w:r>
      <w:r w:rsidR="008E2CD7">
        <w:rPr>
          <w:b/>
          <w:caps/>
          <w:lang w:val="bg-BG"/>
        </w:rPr>
        <w:t xml:space="preserve">, </w:t>
      </w:r>
      <w:r w:rsidRPr="00AB144B">
        <w:rPr>
          <w:b/>
          <w:caps/>
          <w:lang w:val="bg-BG"/>
        </w:rPr>
        <w:t xml:space="preserve">изпълнени през </w:t>
      </w:r>
      <w:r w:rsidR="008E2CD7">
        <w:rPr>
          <w:b/>
          <w:caps/>
          <w:lang w:val="bg-BG"/>
        </w:rPr>
        <w:t>последните три години (2011</w:t>
      </w:r>
      <w:r>
        <w:rPr>
          <w:b/>
          <w:caps/>
          <w:lang w:val="bg-BG"/>
        </w:rPr>
        <w:t>, 201</w:t>
      </w:r>
      <w:r w:rsidR="000D5F07">
        <w:rPr>
          <w:b/>
          <w:caps/>
          <w:lang w:val="bg-BG"/>
        </w:rPr>
        <w:t>3</w:t>
      </w:r>
      <w:r>
        <w:rPr>
          <w:b/>
          <w:caps/>
          <w:lang w:val="bg-BG"/>
        </w:rPr>
        <w:t xml:space="preserve"> и 201</w:t>
      </w:r>
      <w:r w:rsidR="000D5F07">
        <w:rPr>
          <w:b/>
          <w:caps/>
          <w:lang w:val="bg-BG"/>
        </w:rPr>
        <w:t>4</w:t>
      </w:r>
      <w:r w:rsidRPr="00AB144B">
        <w:rPr>
          <w:b/>
          <w:caps/>
          <w:lang w:val="bg-BG"/>
        </w:rPr>
        <w:t xml:space="preserve"> г.)</w:t>
      </w:r>
    </w:p>
    <w:p w:rsidR="00F771A7" w:rsidRPr="00AB144B" w:rsidRDefault="00F771A7" w:rsidP="00F771A7">
      <w:pPr>
        <w:ind w:right="-511" w:firstLine="400"/>
        <w:jc w:val="center"/>
        <w:rPr>
          <w:b/>
          <w:caps/>
          <w:lang w:val="bg-BG"/>
        </w:rPr>
      </w:pPr>
    </w:p>
    <w:tbl>
      <w:tblPr>
        <w:tblW w:w="0" w:type="auto"/>
        <w:tblInd w:w="-5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440"/>
        <w:gridCol w:w="1800"/>
        <w:gridCol w:w="1620"/>
        <w:gridCol w:w="1620"/>
        <w:gridCol w:w="1980"/>
      </w:tblGrid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8E2CD7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 xml:space="preserve">Подробно описание на </w:t>
            </w:r>
            <w:r w:rsidR="008E2CD7">
              <w:rPr>
                <w:sz w:val="24"/>
                <w:szCs w:val="24"/>
                <w:lang w:val="bg-BG"/>
              </w:rPr>
              <w:t>доставката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Дата на започване</w:t>
            </w:r>
          </w:p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Срок на изпълнение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Възложител и място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Главен изпълнител или подизпълнител</w:t>
            </w: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676D90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F771A7" w:rsidRPr="00AB144B" w:rsidRDefault="00F771A7" w:rsidP="00F771A7">
      <w:pPr>
        <w:ind w:right="-4"/>
        <w:rPr>
          <w:sz w:val="24"/>
          <w:szCs w:val="24"/>
          <w:lang w:val="bg-BG"/>
        </w:rPr>
      </w:pPr>
    </w:p>
    <w:p w:rsidR="00F771A7" w:rsidRPr="00AB144B" w:rsidRDefault="00F771A7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/>
        <w:rPr>
          <w:sz w:val="24"/>
          <w:szCs w:val="24"/>
          <w:lang w:val="bg-BG"/>
        </w:rPr>
      </w:pPr>
    </w:p>
    <w:p w:rsidR="00F771A7" w:rsidRPr="00AB144B" w:rsidRDefault="00F771A7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/>
        <w:rPr>
          <w:sz w:val="24"/>
          <w:szCs w:val="24"/>
          <w:lang w:val="bg-BG"/>
        </w:rPr>
      </w:pPr>
    </w:p>
    <w:p w:rsidR="00F771A7" w:rsidRPr="00AB144B" w:rsidRDefault="00F771A7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 w:firstLine="539"/>
        <w:rPr>
          <w:color w:val="000000"/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Дата: .............................г.                              </w:t>
      </w:r>
      <w:r>
        <w:rPr>
          <w:caps/>
          <w:color w:val="000000"/>
          <w:sz w:val="24"/>
          <w:szCs w:val="24"/>
          <w:lang w:val="bg-BG"/>
        </w:rPr>
        <w:t>ДЕКЛАРАТОР</w:t>
      </w:r>
      <w:r w:rsidRPr="00AB144B">
        <w:rPr>
          <w:color w:val="000000"/>
          <w:sz w:val="24"/>
          <w:szCs w:val="24"/>
          <w:lang w:val="bg-BG"/>
        </w:rPr>
        <w:t xml:space="preserve">: ..........................................  </w:t>
      </w:r>
      <w:r w:rsidRPr="00AB144B">
        <w:rPr>
          <w:sz w:val="24"/>
          <w:szCs w:val="24"/>
          <w:lang w:val="bg-BG"/>
        </w:rPr>
        <w:t xml:space="preserve">                                                                           </w:t>
      </w:r>
    </w:p>
    <w:p w:rsidR="00F771A7" w:rsidRPr="00AB144B" w:rsidRDefault="00F771A7" w:rsidP="00F771A7">
      <w:pPr>
        <w:widowControl w:val="0"/>
        <w:tabs>
          <w:tab w:val="left" w:pos="720"/>
          <w:tab w:val="left" w:pos="972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                                                                                                      (подпис и печат)</w:t>
      </w:r>
    </w:p>
    <w:p w:rsidR="00F771A7" w:rsidRPr="00AB144B" w:rsidRDefault="00F771A7" w:rsidP="00F771A7">
      <w:pPr>
        <w:widowControl w:val="0"/>
        <w:tabs>
          <w:tab w:val="left" w:pos="720"/>
          <w:tab w:val="left" w:pos="972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Default="00F771A7" w:rsidP="001A32D1">
      <w:pPr>
        <w:jc w:val="both"/>
        <w:rPr>
          <w:b/>
          <w:sz w:val="22"/>
          <w:szCs w:val="22"/>
          <w:lang w:val="bg-BG"/>
        </w:rPr>
      </w:pPr>
    </w:p>
    <w:p w:rsidR="00095F5A" w:rsidRDefault="00095F5A" w:rsidP="001A32D1">
      <w:pPr>
        <w:jc w:val="both"/>
        <w:rPr>
          <w:b/>
          <w:sz w:val="22"/>
          <w:szCs w:val="22"/>
          <w:lang w:val="bg-BG"/>
        </w:rPr>
      </w:pPr>
    </w:p>
    <w:p w:rsidR="00095F5A" w:rsidRDefault="00095F5A" w:rsidP="001A32D1">
      <w:pPr>
        <w:jc w:val="both"/>
        <w:rPr>
          <w:b/>
          <w:sz w:val="22"/>
          <w:szCs w:val="22"/>
          <w:lang w:val="bg-BG"/>
        </w:rPr>
      </w:pPr>
    </w:p>
    <w:p w:rsidR="00095F5A" w:rsidRPr="00AB144B" w:rsidRDefault="00095F5A" w:rsidP="001A32D1">
      <w:pPr>
        <w:jc w:val="both"/>
        <w:rPr>
          <w:b/>
          <w:sz w:val="22"/>
          <w:szCs w:val="22"/>
          <w:lang w:val="bg-BG"/>
        </w:rPr>
      </w:pPr>
    </w:p>
    <w:p w:rsidR="00F771A7" w:rsidRPr="00AB144B" w:rsidRDefault="00F771A7" w:rsidP="00F771A7">
      <w:pPr>
        <w:ind w:left="6372" w:firstLine="708"/>
        <w:jc w:val="right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Образец  </w:t>
      </w:r>
      <w:r w:rsidR="008E2CD7">
        <w:rPr>
          <w:b/>
          <w:sz w:val="24"/>
          <w:szCs w:val="24"/>
          <w:lang w:val="bg-BG"/>
        </w:rPr>
        <w:t>4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 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ДЕКЛАРАЦИЯ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Подписаният ………………………………………………………………………………</w:t>
      </w:r>
      <w:r w:rsidR="00095F5A">
        <w:rPr>
          <w:sz w:val="24"/>
          <w:szCs w:val="24"/>
          <w:lang w:val="bg-BG"/>
        </w:rPr>
        <w:t>…..</w:t>
      </w:r>
    </w:p>
    <w:p w:rsidR="00095F5A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л. к. № ……………………… издадена </w:t>
      </w:r>
      <w:r>
        <w:rPr>
          <w:sz w:val="24"/>
          <w:szCs w:val="24"/>
          <w:lang w:val="bg-BG"/>
        </w:rPr>
        <w:t xml:space="preserve">на …………….…, от ……………………..………, постоянен адрес : община </w:t>
      </w:r>
      <w:r w:rsidR="00095F5A">
        <w:rPr>
          <w:sz w:val="24"/>
          <w:szCs w:val="24"/>
          <w:lang w:val="bg-BG"/>
        </w:rPr>
        <w:t>………………………………………</w:t>
      </w:r>
      <w:r>
        <w:rPr>
          <w:sz w:val="24"/>
          <w:szCs w:val="24"/>
          <w:lang w:val="bg-BG"/>
        </w:rPr>
        <w:t>…...……………………….. ул.№</w:t>
      </w:r>
      <w:r w:rsidRPr="00AB144B">
        <w:rPr>
          <w:sz w:val="24"/>
          <w:szCs w:val="24"/>
          <w:lang w:val="bg-BG"/>
        </w:rPr>
        <w:t xml:space="preserve">……………....................................... </w:t>
      </w:r>
      <w:r w:rsidR="00095F5A">
        <w:rPr>
          <w:sz w:val="24"/>
          <w:szCs w:val="24"/>
          <w:lang w:val="bg-BG"/>
        </w:rPr>
        <w:t xml:space="preserve"> ж. к. …………………………… бл. …………….</w:t>
      </w:r>
    </w:p>
    <w:p w:rsidR="00F771A7" w:rsidRPr="00AB144B" w:rsidRDefault="00095F5A" w:rsidP="00F771A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…………………………………………………………………………………………………..</w:t>
      </w:r>
      <w:r w:rsidR="00F771A7" w:rsidRPr="00AB144B">
        <w:rPr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В качеството си на …………………………………</w:t>
      </w:r>
      <w:r>
        <w:rPr>
          <w:sz w:val="24"/>
          <w:szCs w:val="24"/>
          <w:lang w:val="bg-BG"/>
        </w:rPr>
        <w:t>на</w:t>
      </w:r>
      <w:r w:rsidRPr="00AB144B">
        <w:rPr>
          <w:sz w:val="24"/>
          <w:szCs w:val="24"/>
          <w:lang w:val="bg-BG"/>
        </w:rPr>
        <w:t>…………………………... (физическо лице, управител или член на управителен орган на юридическо лице)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ab/>
      </w:r>
      <w:r w:rsidRPr="00AB144B">
        <w:rPr>
          <w:b/>
          <w:i/>
          <w:sz w:val="24"/>
          <w:szCs w:val="24"/>
          <w:lang w:val="bg-BG"/>
        </w:rPr>
        <w:t>Декларирам, че</w:t>
      </w:r>
      <w:r>
        <w:rPr>
          <w:sz w:val="24"/>
          <w:szCs w:val="24"/>
          <w:lang w:val="bg-BG"/>
        </w:rPr>
        <w:t xml:space="preserve">  съм запознат с проекто</w:t>
      </w:r>
      <w:r w:rsidRPr="00AB144B">
        <w:rPr>
          <w:sz w:val="24"/>
          <w:szCs w:val="24"/>
          <w:lang w:val="bg-BG"/>
        </w:rPr>
        <w:t>договора и  приемам  условията заложени  в  него</w:t>
      </w:r>
      <w:r>
        <w:rPr>
          <w:sz w:val="24"/>
          <w:szCs w:val="24"/>
          <w:lang w:val="bg-BG"/>
        </w:rPr>
        <w:t>.</w:t>
      </w: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гр. ...............................</w:t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  <w:t>Декларатор: ........................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дата: ..........................</w:t>
      </w:r>
      <w:r>
        <w:rPr>
          <w:sz w:val="24"/>
          <w:szCs w:val="24"/>
          <w:lang w:val="bg-BG"/>
        </w:rPr>
        <w:t xml:space="preserve">                                                                      /подпис/</w:t>
      </w:r>
    </w:p>
    <w:p w:rsidR="00F771A7" w:rsidRPr="00AB144B" w:rsidRDefault="00F771A7" w:rsidP="00F771A7">
      <w:pPr>
        <w:rPr>
          <w:lang w:val="bg-BG"/>
        </w:rPr>
      </w:pPr>
    </w:p>
    <w:p w:rsidR="00F771A7" w:rsidRPr="00565301" w:rsidRDefault="00F771A7" w:rsidP="00F771A7">
      <w:pPr>
        <w:jc w:val="both"/>
        <w:rPr>
          <w:i/>
          <w:lang w:val="bg-BG"/>
        </w:rPr>
      </w:pPr>
      <w:r w:rsidRPr="00AB144B">
        <w:rPr>
          <w:lang w:val="bg-BG"/>
        </w:rPr>
        <w:br w:type="page"/>
      </w:r>
    </w:p>
    <w:p w:rsidR="00F771A7" w:rsidRPr="00AB144B" w:rsidRDefault="00F771A7" w:rsidP="00F771A7">
      <w:pPr>
        <w:ind w:firstLine="708"/>
        <w:jc w:val="both"/>
        <w:rPr>
          <w:b/>
          <w:sz w:val="22"/>
          <w:szCs w:val="22"/>
          <w:lang w:val="bg-BG"/>
        </w:rPr>
      </w:pPr>
    </w:p>
    <w:p w:rsidR="00F771A7" w:rsidRPr="00AB144B" w:rsidRDefault="00D6259A" w:rsidP="00F771A7">
      <w:pPr>
        <w:ind w:left="7080"/>
        <w:jc w:val="right"/>
        <w:rPr>
          <w:b/>
          <w:bCs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Образец </w:t>
      </w:r>
      <w:r w:rsidR="00F771A7" w:rsidRPr="00AB144B">
        <w:rPr>
          <w:b/>
          <w:sz w:val="24"/>
          <w:szCs w:val="24"/>
          <w:lang w:val="bg-BG"/>
        </w:rPr>
        <w:t xml:space="preserve"> </w:t>
      </w:r>
      <w:r w:rsidR="008E2CD7">
        <w:rPr>
          <w:b/>
          <w:sz w:val="24"/>
          <w:szCs w:val="24"/>
          <w:lang w:val="bg-BG"/>
        </w:rPr>
        <w:t>5</w:t>
      </w:r>
    </w:p>
    <w:p w:rsidR="00F771A7" w:rsidRPr="00AB144B" w:rsidRDefault="00F771A7" w:rsidP="00F771A7">
      <w:pPr>
        <w:jc w:val="right"/>
        <w:rPr>
          <w:b/>
          <w:i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 </w:t>
      </w:r>
    </w:p>
    <w:p w:rsidR="00F771A7" w:rsidRPr="00AB144B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ДЕКЛАРАЦИЯ</w:t>
      </w: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Подписаният …………………………………………………………………………………</w:t>
      </w: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л. к. № ……………………………… изда</w:t>
      </w:r>
      <w:r w:rsidR="00D6259A">
        <w:rPr>
          <w:sz w:val="24"/>
          <w:szCs w:val="24"/>
          <w:lang w:val="bg-BG"/>
        </w:rPr>
        <w:t xml:space="preserve">ден на ………………………….…, от …………, </w:t>
      </w:r>
      <w:r w:rsidRPr="00AB144B">
        <w:rPr>
          <w:sz w:val="24"/>
          <w:szCs w:val="24"/>
          <w:lang w:val="bg-BG"/>
        </w:rPr>
        <w:t>община …...……………………….. ул</w:t>
      </w:r>
      <w:r w:rsidR="00D6259A">
        <w:rPr>
          <w:sz w:val="24"/>
          <w:szCs w:val="24"/>
          <w:lang w:val="bg-BG"/>
        </w:rPr>
        <w:t>. № ……………………………………….........</w:t>
      </w:r>
      <w:r w:rsidRPr="00AB144B">
        <w:rPr>
          <w:sz w:val="24"/>
          <w:szCs w:val="24"/>
          <w:lang w:val="bg-BG"/>
        </w:rPr>
        <w:t xml:space="preserve">  ж. к. …………………………… бл. ………</w:t>
      </w:r>
      <w:r w:rsidR="00D6259A">
        <w:rPr>
          <w:sz w:val="24"/>
          <w:szCs w:val="24"/>
          <w:lang w:val="bg-BG"/>
        </w:rPr>
        <w:t>…………………………………………………..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В качеството си на управител (съдружник, член управителен съвет, член на съвета на директорите) ..................................................................................</w:t>
      </w: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720"/>
        <w:rPr>
          <w:sz w:val="24"/>
          <w:szCs w:val="24"/>
          <w:lang w:val="bg-BG"/>
        </w:rPr>
      </w:pPr>
      <w:r w:rsidRPr="00AB144B">
        <w:rPr>
          <w:b/>
          <w:i/>
          <w:sz w:val="24"/>
          <w:szCs w:val="24"/>
          <w:lang w:val="bg-BG"/>
        </w:rPr>
        <w:t>Декларирам, че</w:t>
      </w:r>
      <w:r w:rsidRPr="00AB144B">
        <w:rPr>
          <w:sz w:val="24"/>
          <w:szCs w:val="24"/>
          <w:lang w:val="bg-BG"/>
        </w:rPr>
        <w:t>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1. При изпълнение на настоящата обществена поръчка НЯМА да ползвам подизпълнители.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 При изпълнение на настоящата обществена поръчка  ЩЕ ПОЛЗВАМ подизпълнител/и/: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- участието на подизпълнителя/ите/ е в размер на ……..% от стойността на обществената поръчка;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- частта, която ще изпълнява подизпълнителя/ите/ по вид и обем е: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………………………………………………………………………………………………………………………………..……………………………………………………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firstLine="720"/>
        <w:jc w:val="center"/>
        <w:rPr>
          <w:b/>
          <w:i/>
          <w:sz w:val="24"/>
          <w:szCs w:val="24"/>
          <w:lang w:val="bg-BG"/>
        </w:rPr>
      </w:pPr>
      <w:r w:rsidRPr="00AB144B">
        <w:rPr>
          <w:b/>
          <w:i/>
          <w:sz w:val="24"/>
          <w:szCs w:val="24"/>
          <w:lang w:val="bg-BG"/>
        </w:rPr>
        <w:t>/Излишното се зачертава!/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Известно ми е, че за неверни данни в настоящата декларация отговарям по реда на чл. 313 от НК.</w:t>
      </w: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гр. ...............................</w:t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  <w:t>Декларатор: .....................................</w:t>
      </w: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дата: ...........................</w:t>
      </w:r>
      <w:r>
        <w:rPr>
          <w:sz w:val="24"/>
          <w:szCs w:val="24"/>
          <w:lang w:val="bg-BG"/>
        </w:rPr>
        <w:t xml:space="preserve">                                                               / подпис /</w:t>
      </w:r>
    </w:p>
    <w:p w:rsidR="00F771A7" w:rsidRPr="00AB144B" w:rsidRDefault="00F771A7" w:rsidP="00F771A7">
      <w:pPr>
        <w:rPr>
          <w:lang w:val="bg-BG"/>
        </w:rPr>
      </w:pPr>
    </w:p>
    <w:p w:rsidR="00F771A7" w:rsidRPr="00AB144B" w:rsidRDefault="00F771A7" w:rsidP="00F771A7">
      <w:pPr>
        <w:ind w:firstLine="708"/>
        <w:jc w:val="both"/>
        <w:rPr>
          <w:b/>
          <w:sz w:val="22"/>
          <w:szCs w:val="22"/>
          <w:lang w:val="bg-BG"/>
        </w:rPr>
      </w:pPr>
      <w:r w:rsidRPr="00AB144B">
        <w:rPr>
          <w:b/>
          <w:sz w:val="24"/>
          <w:szCs w:val="24"/>
          <w:lang w:val="bg-BG"/>
        </w:rPr>
        <w:br w:type="page"/>
      </w:r>
      <w:r w:rsidR="000B4A94" w:rsidRPr="00AB144B">
        <w:rPr>
          <w:b/>
          <w:sz w:val="22"/>
          <w:szCs w:val="22"/>
          <w:lang w:val="bg-BG"/>
        </w:rPr>
        <w:t xml:space="preserve"> 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lang w:val="bg-BG"/>
        </w:rPr>
        <w:t xml:space="preserve">                                                                                                                   </w:t>
      </w:r>
      <w:r w:rsidR="00D6259A">
        <w:rPr>
          <w:b/>
          <w:lang w:val="bg-BG"/>
        </w:rPr>
        <w:t xml:space="preserve">                              </w:t>
      </w:r>
      <w:r w:rsidRPr="00AB144B">
        <w:rPr>
          <w:b/>
          <w:sz w:val="24"/>
          <w:szCs w:val="24"/>
          <w:lang w:val="bg-BG"/>
        </w:rPr>
        <w:t xml:space="preserve">Образец </w:t>
      </w:r>
      <w:r w:rsidR="0008209F">
        <w:rPr>
          <w:b/>
          <w:sz w:val="24"/>
          <w:szCs w:val="24"/>
          <w:lang w:val="bg-BG"/>
        </w:rPr>
        <w:t>6</w:t>
      </w:r>
    </w:p>
    <w:p w:rsidR="00F771A7" w:rsidRPr="00AB144B" w:rsidRDefault="00F771A7" w:rsidP="00F771A7">
      <w:pPr>
        <w:pStyle w:val="3"/>
        <w:jc w:val="center"/>
        <w:rPr>
          <w:b/>
          <w:lang w:val="bg-BG"/>
        </w:rPr>
      </w:pPr>
    </w:p>
    <w:p w:rsidR="00F771A7" w:rsidRPr="0008209F" w:rsidRDefault="00F771A7" w:rsidP="00F771A7">
      <w:pPr>
        <w:jc w:val="center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  <w:r w:rsidRPr="0008209F">
        <w:rPr>
          <w:b/>
          <w:sz w:val="24"/>
          <w:szCs w:val="24"/>
          <w:lang w:val="bg-BG"/>
        </w:rPr>
        <w:t xml:space="preserve">    </w:t>
      </w:r>
      <w:bookmarkStart w:id="0" w:name="_Toc254011090"/>
      <w:bookmarkStart w:id="1" w:name="_Toc254260607"/>
      <w:bookmarkStart w:id="2" w:name="_Toc255994349"/>
      <w:bookmarkStart w:id="3" w:name="_Toc255994981"/>
      <w:bookmarkStart w:id="4" w:name="_Toc261294547"/>
      <w:bookmarkStart w:id="5" w:name="_Toc261433591"/>
      <w:bookmarkStart w:id="6" w:name="_Toc264409519"/>
      <w:bookmarkStart w:id="7" w:name="_Toc271023251"/>
      <w:bookmarkStart w:id="8" w:name="_Toc283028420"/>
      <w:r w:rsidRPr="0008209F">
        <w:rPr>
          <w:b/>
          <w:sz w:val="24"/>
          <w:szCs w:val="24"/>
          <w:lang w:val="bg-BG"/>
        </w:rPr>
        <w:t>Д Е К Л А Р А Ц И Я</w:t>
      </w:r>
      <w:bookmarkStart w:id="9" w:name="_Toc254260606"/>
      <w:bookmarkStart w:id="10" w:name="_Toc255994348"/>
      <w:bookmarkStart w:id="11" w:name="_Toc255994980"/>
      <w:bookmarkStart w:id="12" w:name="_Toc261294546"/>
      <w:bookmarkStart w:id="13" w:name="_Toc261433590"/>
      <w:bookmarkStart w:id="14" w:name="_Toc264409518"/>
      <w:bookmarkStart w:id="15" w:name="_Toc271023250"/>
      <w:bookmarkStart w:id="16" w:name="_Toc28302841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08209F">
        <w:rPr>
          <w:b/>
          <w:sz w:val="24"/>
          <w:szCs w:val="24"/>
          <w:lang w:val="bg-BG"/>
        </w:rPr>
        <w:t xml:space="preserve">                     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  <w:bookmarkStart w:id="17" w:name="_Toc254011091"/>
      <w:bookmarkStart w:id="18" w:name="_Toc254260608"/>
      <w:bookmarkStart w:id="19" w:name="_Toc255994350"/>
      <w:bookmarkStart w:id="20" w:name="_Toc255994982"/>
      <w:bookmarkStart w:id="21" w:name="_Toc261294548"/>
      <w:bookmarkStart w:id="22" w:name="_Toc261433592"/>
      <w:bookmarkStart w:id="23" w:name="_Toc264409520"/>
      <w:bookmarkStart w:id="24" w:name="_Toc271023252"/>
      <w:bookmarkStart w:id="25" w:name="_Toc283028421"/>
      <w:r w:rsidRPr="0008209F">
        <w:rPr>
          <w:b/>
          <w:sz w:val="24"/>
          <w:szCs w:val="24"/>
          <w:lang w:val="bg-BG"/>
        </w:rPr>
        <w:t>по чл. 47, ал. 9 от ЗОП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bookmarkStart w:id="26" w:name="_Toc254011092"/>
      <w:bookmarkStart w:id="27" w:name="_Toc254260609"/>
      <w:bookmarkStart w:id="28" w:name="_Toc255994351"/>
      <w:bookmarkStart w:id="29" w:name="_Toc255994983"/>
      <w:bookmarkStart w:id="30" w:name="_Toc261294549"/>
      <w:bookmarkStart w:id="31" w:name="_Toc261433593"/>
      <w:bookmarkStart w:id="32" w:name="_Toc264409521"/>
      <w:bookmarkStart w:id="33" w:name="_Toc271023253"/>
      <w:bookmarkStart w:id="34" w:name="_Toc283028422"/>
      <w:r w:rsidRPr="0008209F">
        <w:rPr>
          <w:sz w:val="24"/>
          <w:szCs w:val="24"/>
          <w:lang w:val="bg-BG"/>
        </w:rPr>
        <w:t>Подписаният………………………….……………………………………..………….............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08209F" w:rsidRPr="0008209F" w:rsidRDefault="0008209F" w:rsidP="0008209F">
      <w:pPr>
        <w:spacing w:line="360" w:lineRule="auto"/>
        <w:ind w:left="4254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(трите имена)</w:t>
      </w:r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…………………………………………………………………………………………………</w:t>
      </w:r>
    </w:p>
    <w:p w:rsidR="0008209F" w:rsidRPr="0008209F" w:rsidRDefault="0008209F" w:rsidP="0008209F">
      <w:pPr>
        <w:spacing w:line="360" w:lineRule="auto"/>
        <w:ind w:left="2836"/>
        <w:rPr>
          <w:sz w:val="24"/>
          <w:szCs w:val="24"/>
          <w:lang w:val="bg-BG"/>
        </w:rPr>
      </w:pPr>
      <w:bookmarkStart w:id="35" w:name="_Toc254011093"/>
      <w:bookmarkStart w:id="36" w:name="_Toc254260610"/>
      <w:bookmarkStart w:id="37" w:name="_Toc255994352"/>
      <w:bookmarkStart w:id="38" w:name="_Toc255994984"/>
      <w:bookmarkStart w:id="39" w:name="_Toc261294550"/>
      <w:bookmarkStart w:id="40" w:name="_Toc261433594"/>
      <w:bookmarkStart w:id="41" w:name="_Toc264409522"/>
      <w:bookmarkStart w:id="42" w:name="_Toc271023254"/>
      <w:bookmarkStart w:id="43" w:name="_Toc283028423"/>
      <w:r w:rsidRPr="0008209F">
        <w:rPr>
          <w:sz w:val="24"/>
          <w:szCs w:val="24"/>
          <w:lang w:val="bg-BG"/>
        </w:rPr>
        <w:t>(данни по документ за самоличност)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bookmarkStart w:id="44" w:name="_Toc254011094"/>
      <w:bookmarkStart w:id="45" w:name="_Toc254260611"/>
      <w:bookmarkStart w:id="46" w:name="_Toc255994353"/>
      <w:bookmarkStart w:id="47" w:name="_Toc255994985"/>
      <w:bookmarkStart w:id="48" w:name="_Toc261294551"/>
      <w:bookmarkStart w:id="49" w:name="_Toc261433595"/>
      <w:bookmarkStart w:id="50" w:name="_Toc264409523"/>
      <w:bookmarkStart w:id="51" w:name="_Toc271023255"/>
      <w:bookmarkStart w:id="52" w:name="_Toc283028424"/>
      <w:r>
        <w:rPr>
          <w:sz w:val="24"/>
          <w:szCs w:val="24"/>
          <w:lang w:val="bg-BG"/>
        </w:rPr>
        <w:t>адрес:гр.………………………</w:t>
      </w:r>
      <w:r w:rsidRPr="0008209F">
        <w:rPr>
          <w:sz w:val="24"/>
          <w:szCs w:val="24"/>
          <w:lang w:val="bg-BG"/>
        </w:rPr>
        <w:t>.община ……………………………...................</w:t>
      </w:r>
      <w:r>
        <w:rPr>
          <w:sz w:val="24"/>
          <w:szCs w:val="24"/>
          <w:lang w:val="bg-BG"/>
        </w:rPr>
        <w:t>............</w:t>
      </w:r>
      <w:r w:rsidRPr="0008209F">
        <w:rPr>
          <w:sz w:val="24"/>
          <w:szCs w:val="24"/>
          <w:lang w:val="bg-BG"/>
        </w:rPr>
        <w:t>. ул. …………………..……………</w:t>
      </w:r>
      <w:r>
        <w:rPr>
          <w:sz w:val="24"/>
          <w:szCs w:val="24"/>
          <w:lang w:val="bg-BG"/>
        </w:rPr>
        <w:t>………..№……бл.№…………,ап.………,</w:t>
      </w:r>
      <w:r w:rsidRPr="0008209F">
        <w:rPr>
          <w:sz w:val="24"/>
          <w:szCs w:val="24"/>
          <w:lang w:val="bg-BG"/>
        </w:rPr>
        <w:t>ет. ……............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rPr>
          <w:sz w:val="24"/>
          <w:szCs w:val="24"/>
          <w:lang w:val="bg-BG"/>
        </w:rPr>
        <w:t>...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bookmarkStart w:id="53" w:name="_Toc254011095"/>
      <w:bookmarkStart w:id="54" w:name="_Toc254260612"/>
      <w:bookmarkStart w:id="55" w:name="_Toc255994354"/>
      <w:bookmarkStart w:id="56" w:name="_Toc255994986"/>
      <w:bookmarkStart w:id="57" w:name="_Toc261294552"/>
      <w:bookmarkStart w:id="58" w:name="_Toc261433596"/>
      <w:bookmarkStart w:id="59" w:name="_Toc264409524"/>
      <w:bookmarkStart w:id="60" w:name="_Toc271023256"/>
      <w:bookmarkStart w:id="61" w:name="_Toc283028425"/>
      <w:r>
        <w:rPr>
          <w:sz w:val="24"/>
          <w:szCs w:val="24"/>
          <w:lang w:val="bg-BG"/>
        </w:rPr>
        <w:t xml:space="preserve">в качеството си </w:t>
      </w:r>
      <w:r w:rsidRPr="0008209F">
        <w:rPr>
          <w:sz w:val="24"/>
          <w:szCs w:val="24"/>
          <w:lang w:val="bg-BG"/>
        </w:rPr>
        <w:t>на ……….……….…………..……………....………….……………….......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08209F">
        <w:rPr>
          <w:sz w:val="24"/>
          <w:szCs w:val="24"/>
          <w:lang w:val="bg-BG"/>
        </w:rPr>
        <w:t xml:space="preserve"> </w:t>
      </w:r>
    </w:p>
    <w:p w:rsidR="0008209F" w:rsidRPr="0008209F" w:rsidRDefault="0008209F" w:rsidP="0008209F">
      <w:pPr>
        <w:spacing w:line="360" w:lineRule="auto"/>
        <w:jc w:val="center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</w:t>
      </w:r>
      <w:proofErr w:type="gramStart"/>
      <w:r w:rsidRPr="0008209F">
        <w:rPr>
          <w:sz w:val="24"/>
          <w:szCs w:val="24"/>
          <w:lang w:val="bg-BG"/>
        </w:rPr>
        <w:t>физическо</w:t>
      </w:r>
      <w:proofErr w:type="gramEnd"/>
      <w:r w:rsidRPr="0008209F">
        <w:rPr>
          <w:sz w:val="24"/>
          <w:szCs w:val="24"/>
          <w:lang w:val="bg-BG"/>
        </w:rPr>
        <w:t xml:space="preserve"> лице, управител/изпълнителен директор, съдружник, член на УС, член на съвет на директорите, друго)</w:t>
      </w:r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bookmarkStart w:id="62" w:name="_Toc254011096"/>
      <w:bookmarkStart w:id="63" w:name="_Toc254260613"/>
      <w:bookmarkStart w:id="64" w:name="_Toc255994355"/>
      <w:bookmarkStart w:id="65" w:name="_Toc255994987"/>
      <w:bookmarkStart w:id="66" w:name="_Toc261294553"/>
      <w:bookmarkStart w:id="67" w:name="_Toc261433597"/>
      <w:bookmarkStart w:id="68" w:name="_Toc264409525"/>
      <w:bookmarkStart w:id="69" w:name="_Toc271023257"/>
      <w:bookmarkStart w:id="70" w:name="_Toc283028426"/>
      <w:r w:rsidRPr="0008209F">
        <w:rPr>
          <w:sz w:val="24"/>
          <w:szCs w:val="24"/>
          <w:lang w:val="bg-BG"/>
        </w:rPr>
        <w:t>на ………………………………………………………………………………………………..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08209F" w:rsidRPr="0008209F" w:rsidRDefault="0008209F" w:rsidP="0008209F">
      <w:pPr>
        <w:spacing w:line="360" w:lineRule="auto"/>
        <w:jc w:val="center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(наименование на участника/подизпълнителя – юридическо лице)</w:t>
      </w:r>
    </w:p>
    <w:p w:rsidR="0008209F" w:rsidRPr="0008209F" w:rsidRDefault="0008209F" w:rsidP="0008209F">
      <w:pPr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sz w:val="24"/>
          <w:szCs w:val="24"/>
          <w:lang w:val="bg-BG"/>
        </w:rPr>
      </w:pPr>
      <w:bookmarkStart w:id="71" w:name="_Toc254011097"/>
      <w:bookmarkStart w:id="72" w:name="_Toc254260614"/>
      <w:bookmarkStart w:id="73" w:name="_Toc255994356"/>
      <w:bookmarkStart w:id="74" w:name="_Toc255994988"/>
      <w:bookmarkStart w:id="75" w:name="_Toc261294554"/>
      <w:bookmarkStart w:id="76" w:name="_Toc261433598"/>
      <w:bookmarkStart w:id="77" w:name="_Toc264409526"/>
      <w:bookmarkStart w:id="78" w:name="_Toc271023258"/>
      <w:bookmarkStart w:id="79" w:name="_Toc283028427"/>
      <w:r w:rsidRPr="0008209F">
        <w:rPr>
          <w:sz w:val="24"/>
          <w:szCs w:val="24"/>
          <w:lang w:val="bg-BG"/>
        </w:rPr>
        <w:t>ДЕКЛАРИРАМ, ЧЕ: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1. Не съм осъден с влязла в сила присъда /съм реабилитиран/ за: 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а) </w:t>
      </w:r>
      <w:proofErr w:type="gramStart"/>
      <w:r w:rsidRPr="0008209F">
        <w:rPr>
          <w:sz w:val="24"/>
          <w:szCs w:val="24"/>
          <w:lang w:val="bg-BG"/>
        </w:rPr>
        <w:t>престъпление</w:t>
      </w:r>
      <w:proofErr w:type="gramEnd"/>
      <w:r w:rsidRPr="0008209F">
        <w:rPr>
          <w:sz w:val="24"/>
          <w:szCs w:val="24"/>
          <w:lang w:val="bg-BG"/>
        </w:rPr>
        <w:t xml:space="preserve"> против финансовата, данъчната или осигурителната система, включително изпиране на пари, по чл. 253 - 260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б) </w:t>
      </w:r>
      <w:proofErr w:type="gramStart"/>
      <w:r w:rsidRPr="0008209F">
        <w:rPr>
          <w:sz w:val="24"/>
          <w:szCs w:val="24"/>
          <w:lang w:val="bg-BG"/>
        </w:rPr>
        <w:t>подкуп</w:t>
      </w:r>
      <w:proofErr w:type="gramEnd"/>
      <w:r w:rsidRPr="0008209F">
        <w:rPr>
          <w:sz w:val="24"/>
          <w:szCs w:val="24"/>
          <w:lang w:val="bg-BG"/>
        </w:rPr>
        <w:t xml:space="preserve"> по чл. 301 - 307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в) </w:t>
      </w:r>
      <w:proofErr w:type="gramStart"/>
      <w:r w:rsidRPr="0008209F">
        <w:rPr>
          <w:sz w:val="24"/>
          <w:szCs w:val="24"/>
          <w:lang w:val="bg-BG"/>
        </w:rPr>
        <w:t>участие</w:t>
      </w:r>
      <w:proofErr w:type="gramEnd"/>
      <w:r w:rsidRPr="0008209F">
        <w:rPr>
          <w:sz w:val="24"/>
          <w:szCs w:val="24"/>
          <w:lang w:val="bg-BG"/>
        </w:rPr>
        <w:t xml:space="preserve"> в организирана престъпна група по чл. 321 и 321а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г) </w:t>
      </w:r>
      <w:proofErr w:type="gramStart"/>
      <w:r w:rsidRPr="0008209F">
        <w:rPr>
          <w:sz w:val="24"/>
          <w:szCs w:val="24"/>
          <w:lang w:val="bg-BG"/>
        </w:rPr>
        <w:t>престъпление</w:t>
      </w:r>
      <w:proofErr w:type="gramEnd"/>
      <w:r w:rsidRPr="0008209F">
        <w:rPr>
          <w:sz w:val="24"/>
          <w:szCs w:val="24"/>
          <w:lang w:val="bg-BG"/>
        </w:rPr>
        <w:t xml:space="preserve"> против собствеността по чл. 194 - 217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д) </w:t>
      </w:r>
      <w:proofErr w:type="gramStart"/>
      <w:r w:rsidRPr="0008209F">
        <w:rPr>
          <w:sz w:val="24"/>
          <w:szCs w:val="24"/>
          <w:lang w:val="bg-BG"/>
        </w:rPr>
        <w:t>престъпление</w:t>
      </w:r>
      <w:proofErr w:type="gramEnd"/>
      <w:r w:rsidRPr="0008209F">
        <w:rPr>
          <w:sz w:val="24"/>
          <w:szCs w:val="24"/>
          <w:lang w:val="bg-BG"/>
        </w:rPr>
        <w:t xml:space="preserve"> против стопанството по чл. 219 - 252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е) </w:t>
      </w:r>
      <w:proofErr w:type="gramStart"/>
      <w:r w:rsidRPr="0008209F">
        <w:rPr>
          <w:sz w:val="24"/>
          <w:szCs w:val="24"/>
          <w:lang w:val="bg-BG"/>
        </w:rPr>
        <w:t>престъпление</w:t>
      </w:r>
      <w:proofErr w:type="gramEnd"/>
      <w:r w:rsidRPr="0008209F">
        <w:rPr>
          <w:sz w:val="24"/>
          <w:szCs w:val="24"/>
          <w:lang w:val="bg-BG"/>
        </w:rPr>
        <w:t xml:space="preserve"> по чл. 313 от Наказателния кодекс във връзка с провеждане на процедури за възлагане на обществени поръчки;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2. Не съм лишен от правото да упражнявам строително-монтажна дейност съгласно законодателството на държавата, в която е извършено нарушението, включително за нарушения, свързани с износа на продукти в областта на отбраната и сигурността.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3. Не съм осъждан за престъпленията по т. 1 съгласно законодателството на държавата, в която съм установен.</w:t>
      </w:r>
      <w:r w:rsidRPr="0008209F">
        <w:rPr>
          <w:sz w:val="24"/>
          <w:szCs w:val="24"/>
          <w:lang w:val="bg-BG"/>
        </w:rPr>
        <w:footnoteReference w:id="1"/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proofErr w:type="gramStart"/>
      <w:r w:rsidRPr="0008209F">
        <w:rPr>
          <w:sz w:val="24"/>
          <w:szCs w:val="24"/>
          <w:lang w:val="bg-BG"/>
        </w:rPr>
        <w:t>4.Не съм осъждан с влязла в сила присъда, освен ако съм реабилитиран за престъпления по чл.</w:t>
      </w:r>
      <w:proofErr w:type="gramEnd"/>
      <w:r w:rsidRPr="0008209F">
        <w:rPr>
          <w:sz w:val="24"/>
          <w:szCs w:val="24"/>
          <w:lang w:val="bg-BG"/>
        </w:rPr>
        <w:t xml:space="preserve"> </w:t>
      </w:r>
      <w:proofErr w:type="gramStart"/>
      <w:r w:rsidRPr="0008209F">
        <w:rPr>
          <w:sz w:val="24"/>
          <w:szCs w:val="24"/>
          <w:lang w:val="bg-BG"/>
        </w:rPr>
        <w:t>136 от НК, свързано със здравословните и безопасни условия на труд, или по чл.172 от НК против трудовите права на работниците.</w:t>
      </w:r>
      <w:proofErr w:type="gramEnd"/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5. Не съм свързано лице по смисъла на § 1, т. 23а от Допълнителните разпоредби на Закона за обществените поръчки с кмета на Община Чирпан или с други служители на ръководна длъжност в организацията на Възложителя.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6. Представляваният от мен участник не е обявен в несъстоятелност,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7. Представляваният от мен участник не е в открито производство по несъстоятелност,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proofErr w:type="gramStart"/>
      <w:r w:rsidRPr="0008209F">
        <w:rPr>
          <w:sz w:val="24"/>
          <w:szCs w:val="24"/>
          <w:lang w:val="bg-BG"/>
        </w:rPr>
        <w:t>8.Представляваният от мен участник няма парични задължения към държавата и към община по смисъла на чл.</w:t>
      </w:r>
      <w:proofErr w:type="gramEnd"/>
      <w:r w:rsidRPr="0008209F">
        <w:rPr>
          <w:sz w:val="24"/>
          <w:szCs w:val="24"/>
          <w:lang w:val="bg-BG"/>
        </w:rPr>
        <w:t xml:space="preserve"> </w:t>
      </w:r>
      <w:proofErr w:type="gramStart"/>
      <w:r w:rsidRPr="0008209F">
        <w:rPr>
          <w:sz w:val="24"/>
          <w:szCs w:val="24"/>
          <w:lang w:val="bg-BG"/>
        </w:rPr>
        <w:t>162, ал.</w:t>
      </w:r>
      <w:proofErr w:type="gramEnd"/>
      <w:r w:rsidRPr="0008209F">
        <w:rPr>
          <w:sz w:val="24"/>
          <w:szCs w:val="24"/>
          <w:lang w:val="bg-BG"/>
        </w:rPr>
        <w:t xml:space="preserve"> 2 от Данъчно-осигурителния процесуален кодекс или съгласно законите на държавата, в която е установено, установени с влязъл в сила акт на компетентен орган/представляваното от мен юридическо лице има парични задължения към държавата и към община, но е допуснато разсрочване или отсрочване на тези задълженията (ненужното се зачертава).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9. Представляваният от мен участник не е сключил извънсъдебно споразумение с кредиторите си по смисъла на чл. </w:t>
      </w:r>
      <w:proofErr w:type="gramStart"/>
      <w:r w:rsidRPr="0008209F">
        <w:rPr>
          <w:sz w:val="24"/>
          <w:szCs w:val="24"/>
          <w:lang w:val="bg-BG"/>
        </w:rPr>
        <w:t>740 от Търговския закон, както и съгласно националните закони и подзаконови актове.</w:t>
      </w:r>
      <w:proofErr w:type="gramEnd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10. Дейността на представлявания от мен участник не е под разпореждане на съда, съгласно националните закони и подзаконови актове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11. Представляваният от мен участник не е преустановил дейността си,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12. Представляваният от мен участник не е в производство по ликвидация,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proofErr w:type="gramStart"/>
      <w:r w:rsidRPr="0008209F">
        <w:rPr>
          <w:sz w:val="24"/>
          <w:szCs w:val="24"/>
          <w:lang w:val="bg-BG"/>
        </w:rPr>
        <w:t>13.Не съм признат за виновен за неизпълнение на задължения по договор за обществена поръчка, включително по отношение на сигурността на информацията и сигурността на доставките в поръчки по чл.</w:t>
      </w:r>
      <w:proofErr w:type="gramEnd"/>
      <w:r w:rsidRPr="0008209F">
        <w:rPr>
          <w:sz w:val="24"/>
          <w:szCs w:val="24"/>
          <w:lang w:val="bg-BG"/>
        </w:rPr>
        <w:t xml:space="preserve"> </w:t>
      </w:r>
      <w:proofErr w:type="gramStart"/>
      <w:r w:rsidRPr="0008209F">
        <w:rPr>
          <w:sz w:val="24"/>
          <w:szCs w:val="24"/>
          <w:lang w:val="bg-BG"/>
        </w:rPr>
        <w:t>3, ал.</w:t>
      </w:r>
      <w:proofErr w:type="gramEnd"/>
      <w:r w:rsidRPr="0008209F">
        <w:rPr>
          <w:sz w:val="24"/>
          <w:szCs w:val="24"/>
          <w:lang w:val="bg-BG"/>
        </w:rPr>
        <w:t xml:space="preserve"> </w:t>
      </w:r>
      <w:proofErr w:type="gramStart"/>
      <w:r w:rsidRPr="0008209F">
        <w:rPr>
          <w:sz w:val="24"/>
          <w:szCs w:val="24"/>
          <w:lang w:val="bg-BG"/>
        </w:rPr>
        <w:t>2 от ЗОП, доказано от възложителя на договора с влязло в сила съдебно решение.</w:t>
      </w:r>
      <w:proofErr w:type="gramEnd"/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proofErr w:type="gramStart"/>
      <w:r w:rsidRPr="0008209F">
        <w:rPr>
          <w:sz w:val="24"/>
          <w:szCs w:val="24"/>
          <w:lang w:val="bg-BG"/>
        </w:rPr>
        <w:t>14.Представляваният от мен участник не е/аз лично не съм (ненужното се зачертава) сключил договор с лице по чл.</w:t>
      </w:r>
      <w:proofErr w:type="gramEnd"/>
      <w:r w:rsidRPr="0008209F">
        <w:rPr>
          <w:sz w:val="24"/>
          <w:szCs w:val="24"/>
          <w:lang w:val="bg-BG"/>
        </w:rPr>
        <w:t xml:space="preserve"> </w:t>
      </w:r>
      <w:proofErr w:type="gramStart"/>
      <w:r w:rsidRPr="0008209F">
        <w:rPr>
          <w:sz w:val="24"/>
          <w:szCs w:val="24"/>
          <w:lang w:val="bg-BG"/>
        </w:rPr>
        <w:t>21 или 22 от Закона за предотвратяване и установяване на конфликт на интерес.</w:t>
      </w:r>
      <w:proofErr w:type="gramEnd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15. Информацията по точки от 1 до 14 се съдържат в следните публични регистри……………………………………………………………………………………………… (посочва се в кои публични регистри се съдържа  посочената информация)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Или следния компетентен орган…………………………………………………………</w:t>
      </w:r>
      <w:r>
        <w:rPr>
          <w:sz w:val="24"/>
          <w:szCs w:val="24"/>
          <w:lang w:val="bg-BG"/>
        </w:rPr>
        <w:t>….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Е длъжен да предостави информация за тези обстоятелства.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</w:t>
      </w:r>
      <w:proofErr w:type="gramStart"/>
      <w:r w:rsidRPr="0008209F">
        <w:rPr>
          <w:sz w:val="24"/>
          <w:szCs w:val="24"/>
          <w:lang w:val="bg-BG"/>
        </w:rPr>
        <w:t>посочва  се</w:t>
      </w:r>
      <w:proofErr w:type="gramEnd"/>
      <w:r w:rsidRPr="0008209F">
        <w:rPr>
          <w:sz w:val="24"/>
          <w:szCs w:val="24"/>
          <w:lang w:val="bg-BG"/>
        </w:rPr>
        <w:t xml:space="preserve"> компетентния орган, който съгласно законодателството на държавата, в която участникът е установен, е длъжен да предостави информация за тези обстоятелства служебно на Възложителя) </w:t>
      </w:r>
    </w:p>
    <w:p w:rsid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Задължавам се да уведомя Възложителя за всички настъпили промени в декларираните по- горе обстоятелства в 7-дневен срок от настъпването им.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proofErr w:type="gramStart"/>
      <w:r w:rsidRPr="0008209F">
        <w:rPr>
          <w:sz w:val="24"/>
          <w:szCs w:val="24"/>
          <w:lang w:val="bg-BG"/>
        </w:rPr>
        <w:t>Известна ми е отговорността по чл.</w:t>
      </w:r>
      <w:proofErr w:type="gramEnd"/>
      <w:r w:rsidRPr="0008209F">
        <w:rPr>
          <w:sz w:val="24"/>
          <w:szCs w:val="24"/>
          <w:lang w:val="bg-BG"/>
        </w:rPr>
        <w:t xml:space="preserve"> 313 от Наказателния кодекс за посочване на неверни данни.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ДЕКЛАРАТОР: ...........................</w:t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  <w:t xml:space="preserve">Дата: </w:t>
      </w:r>
      <w:r>
        <w:rPr>
          <w:sz w:val="24"/>
          <w:szCs w:val="24"/>
          <w:lang w:val="bg-BG"/>
        </w:rPr>
        <w:t xml:space="preserve">  ……………………………                       </w:t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Pr="0008209F" w:rsidRDefault="0008209F" w:rsidP="0008209F">
      <w:pPr>
        <w:rPr>
          <w:sz w:val="24"/>
          <w:szCs w:val="24"/>
          <w:lang w:val="bg-BG"/>
        </w:rPr>
      </w:pPr>
    </w:p>
    <w:p w:rsidR="00F771A7" w:rsidRPr="0008209F" w:rsidRDefault="000B4A94" w:rsidP="00F771A7">
      <w:pPr>
        <w:ind w:firstLine="708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 </w:t>
      </w:r>
    </w:p>
    <w:p w:rsidR="00163536" w:rsidRPr="00163536" w:rsidRDefault="00163536" w:rsidP="00F771A7">
      <w:pPr>
        <w:ind w:firstLine="708"/>
        <w:jc w:val="both"/>
        <w:rPr>
          <w:b/>
          <w:sz w:val="24"/>
          <w:szCs w:val="24"/>
          <w:lang w:val="bg-BG"/>
        </w:rPr>
      </w:pPr>
      <w:r w:rsidRPr="00163536">
        <w:rPr>
          <w:b/>
          <w:sz w:val="24"/>
          <w:szCs w:val="24"/>
          <w:lang w:val="bg-BG"/>
        </w:rPr>
        <w:t xml:space="preserve">                             </w:t>
      </w:r>
      <w:r>
        <w:rPr>
          <w:b/>
          <w:sz w:val="24"/>
          <w:szCs w:val="24"/>
          <w:lang w:val="bg-BG"/>
        </w:rPr>
        <w:t xml:space="preserve">                                                                                        </w:t>
      </w:r>
      <w:r w:rsidRPr="00163536">
        <w:rPr>
          <w:b/>
          <w:sz w:val="24"/>
          <w:szCs w:val="24"/>
          <w:lang w:val="bg-BG"/>
        </w:rPr>
        <w:t xml:space="preserve"> Образец </w:t>
      </w:r>
      <w:r w:rsidR="0008209F">
        <w:rPr>
          <w:b/>
          <w:sz w:val="24"/>
          <w:szCs w:val="24"/>
          <w:lang w:val="bg-BG"/>
        </w:rPr>
        <w:t>7</w:t>
      </w:r>
      <w:r w:rsidRPr="00163536">
        <w:rPr>
          <w:b/>
          <w:sz w:val="24"/>
          <w:szCs w:val="24"/>
          <w:lang w:val="bg-BG"/>
        </w:rPr>
        <w:t xml:space="preserve">                             </w:t>
      </w:r>
    </w:p>
    <w:p w:rsidR="00163536" w:rsidRPr="00565301" w:rsidRDefault="00163536" w:rsidP="00F771A7">
      <w:pPr>
        <w:ind w:firstLine="708"/>
        <w:jc w:val="both"/>
        <w:rPr>
          <w:i/>
          <w:lang w:val="bg-BG"/>
        </w:rPr>
      </w:pPr>
    </w:p>
    <w:p w:rsidR="00163536" w:rsidRPr="00163536" w:rsidRDefault="00163536" w:rsidP="00163536">
      <w:pPr>
        <w:ind w:left="120"/>
        <w:jc w:val="center"/>
        <w:rPr>
          <w:b/>
          <w:sz w:val="22"/>
          <w:szCs w:val="22"/>
          <w:lang w:val="bg-BG"/>
        </w:rPr>
      </w:pPr>
      <w:r w:rsidRPr="00163536">
        <w:rPr>
          <w:b/>
          <w:sz w:val="22"/>
          <w:szCs w:val="22"/>
          <w:lang w:val="bg-BG"/>
        </w:rPr>
        <w:t>Т  Е Х Н И Ч Е С К О   П Р Е Д Л О Ж Е Н И Е</w:t>
      </w:r>
    </w:p>
    <w:p w:rsidR="00163536" w:rsidRPr="00965E12" w:rsidRDefault="00163536" w:rsidP="00163536">
      <w:pPr>
        <w:ind w:left="120"/>
        <w:jc w:val="center"/>
        <w:rPr>
          <w:sz w:val="22"/>
          <w:szCs w:val="22"/>
          <w:lang w:val="bg-BG"/>
        </w:rPr>
      </w:pP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От: .....................................................................................................................................................................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line="360" w:lineRule="auto"/>
        <w:ind w:right="-650"/>
        <w:jc w:val="center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(наименование на участника)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с адрес:................................................................................................................................................................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тел.: ....................................., факс: ...................................., e-mail: ………………………………………… 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ЕИК:........................................................................, Дан.№ ..............................................................................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Регистрация по ЗДДС: 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Разплащателна сметка: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IBAN сметка.........................................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BIC код на банката 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Банка: ...................................................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ind w:right="-650"/>
        <w:jc w:val="both"/>
        <w:rPr>
          <w:sz w:val="22"/>
          <w:szCs w:val="22"/>
          <w:lang w:val="bg-BG"/>
        </w:rPr>
      </w:pPr>
    </w:p>
    <w:p w:rsidR="00163536" w:rsidRPr="0057574C" w:rsidRDefault="00163536" w:rsidP="0057574C">
      <w:pPr>
        <w:spacing w:after="120"/>
        <w:jc w:val="both"/>
        <w:rPr>
          <w:b/>
          <w:i/>
          <w:sz w:val="24"/>
          <w:szCs w:val="24"/>
          <w:lang w:val="bg-BG"/>
        </w:rPr>
      </w:pPr>
      <w:r w:rsidRPr="00965E12">
        <w:rPr>
          <w:sz w:val="22"/>
          <w:szCs w:val="22"/>
          <w:lang w:val="bg-BG"/>
        </w:rPr>
        <w:t xml:space="preserve">С  настоящото представяме нашето Техническо предложение за изпълнение на </w:t>
      </w:r>
      <w:r w:rsidR="00621EC1">
        <w:rPr>
          <w:sz w:val="22"/>
          <w:szCs w:val="22"/>
          <w:lang w:val="bg-BG"/>
        </w:rPr>
        <w:t xml:space="preserve">обявената от Вас </w:t>
      </w:r>
      <w:r w:rsidR="00621EC1" w:rsidRPr="00373BFB">
        <w:rPr>
          <w:sz w:val="24"/>
          <w:szCs w:val="24"/>
        </w:rPr>
        <w:t>публична покана за възлагане на обществена поръчка</w:t>
      </w:r>
      <w:r w:rsidRPr="00965E12">
        <w:rPr>
          <w:sz w:val="22"/>
          <w:szCs w:val="22"/>
          <w:lang w:val="bg-BG"/>
        </w:rPr>
        <w:t xml:space="preserve"> </w:t>
      </w:r>
      <w:r w:rsidR="00621EC1">
        <w:rPr>
          <w:sz w:val="22"/>
          <w:szCs w:val="22"/>
          <w:lang w:val="bg-BG"/>
        </w:rPr>
        <w:t xml:space="preserve">с предмет </w:t>
      </w:r>
      <w:r w:rsidRPr="00965E12">
        <w:rPr>
          <w:sz w:val="22"/>
          <w:szCs w:val="22"/>
          <w:lang w:val="bg-BG"/>
        </w:rPr>
        <w:t xml:space="preserve"> </w:t>
      </w:r>
      <w:r w:rsidR="00621EC1" w:rsidRPr="00621EC1">
        <w:rPr>
          <w:b/>
          <w:i/>
          <w:sz w:val="24"/>
          <w:szCs w:val="24"/>
        </w:rPr>
        <w:t>Доставка и монтаж на оборудване на зала и сцена на НЧ „Селски будилник 1906”с. Зетьово”</w:t>
      </w:r>
      <w:r w:rsidR="00621EC1">
        <w:rPr>
          <w:b/>
          <w:i/>
          <w:sz w:val="24"/>
          <w:szCs w:val="24"/>
          <w:lang w:val="bg-BG"/>
        </w:rPr>
        <w:t xml:space="preserve"> </w:t>
      </w:r>
      <w:r w:rsidRPr="00965E12">
        <w:rPr>
          <w:sz w:val="22"/>
          <w:szCs w:val="22"/>
          <w:lang w:val="bg-BG"/>
        </w:rPr>
        <w:t>като:</w:t>
      </w:r>
    </w:p>
    <w:p w:rsidR="00163536" w:rsidRDefault="0057574C" w:rsidP="00163536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1.</w:t>
      </w:r>
      <w:r w:rsidR="00163536" w:rsidRPr="0057574C">
        <w:rPr>
          <w:b/>
          <w:sz w:val="22"/>
          <w:szCs w:val="22"/>
          <w:lang w:val="bg-BG"/>
        </w:rPr>
        <w:t>Срок за изпълнение на поръчката …………………...календарни дни.</w:t>
      </w:r>
    </w:p>
    <w:p w:rsidR="0057574C" w:rsidRPr="0057574C" w:rsidRDefault="0057574C" w:rsidP="0057574C">
      <w:pPr>
        <w:tabs>
          <w:tab w:val="left" w:pos="564"/>
        </w:tabs>
        <w:suppressAutoHyphens/>
        <w:jc w:val="both"/>
        <w:rPr>
          <w:b/>
          <w:sz w:val="24"/>
          <w:szCs w:val="24"/>
          <w:u w:val="single"/>
          <w:lang w:val="bg-BG"/>
        </w:rPr>
      </w:pPr>
      <w:r w:rsidRPr="0057574C">
        <w:rPr>
          <w:b/>
          <w:sz w:val="24"/>
          <w:szCs w:val="24"/>
          <w:u w:val="single"/>
          <w:lang w:val="bg-BG"/>
        </w:rPr>
        <w:t xml:space="preserve">2 Гаранционен срок за следното оборудване и техника </w:t>
      </w:r>
      <w:r w:rsidRPr="0057574C">
        <w:rPr>
          <w:b/>
          <w:i/>
          <w:sz w:val="24"/>
          <w:szCs w:val="24"/>
          <w:u w:val="single"/>
          <w:lang w:val="bg-BG"/>
        </w:rPr>
        <w:t>/в месеци/</w:t>
      </w:r>
      <w:r w:rsidRPr="0057574C">
        <w:rPr>
          <w:b/>
          <w:sz w:val="24"/>
          <w:szCs w:val="24"/>
          <w:u w:val="single"/>
        </w:rPr>
        <w:t>:</w:t>
      </w:r>
      <w:r w:rsidRPr="0057574C">
        <w:rPr>
          <w:b/>
          <w:sz w:val="24"/>
          <w:szCs w:val="24"/>
          <w:u w:val="single"/>
          <w:lang w:val="ru-RU"/>
        </w:rPr>
        <w:t xml:space="preserve"> </w:t>
      </w:r>
    </w:p>
    <w:tbl>
      <w:tblPr>
        <w:tblW w:w="77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4073"/>
        <w:gridCol w:w="37"/>
        <w:gridCol w:w="800"/>
        <w:gridCol w:w="51"/>
        <w:gridCol w:w="1221"/>
        <w:gridCol w:w="55"/>
        <w:gridCol w:w="1073"/>
      </w:tblGrid>
      <w:tr w:rsidR="003E01AA" w:rsidRPr="00796ECA" w:rsidTr="003E01AA">
        <w:trPr>
          <w:trHeight w:val="305"/>
        </w:trPr>
        <w:tc>
          <w:tcPr>
            <w:tcW w:w="7766" w:type="dxa"/>
            <w:gridSpan w:val="8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796ECA"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val="bg-BG"/>
              </w:rPr>
              <w:t>Проект - Майски празник на фолклора - Зетьово</w:t>
            </w:r>
          </w:p>
        </w:tc>
      </w:tr>
      <w:tr w:rsidR="003E01AA" w:rsidRPr="00796ECA" w:rsidTr="003720DB">
        <w:trPr>
          <w:trHeight w:val="107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  <w:t>№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  <w:t>Вид на инвестицията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  <w:t>К-во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</w:pPr>
            <w:r>
              <w:rPr>
                <w:b/>
                <w:lang w:val="bg-BG"/>
              </w:rPr>
              <w:t>Единична мярка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E01AA" w:rsidRPr="00796ECA" w:rsidRDefault="003E01AA" w:rsidP="003E01A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i/>
                <w:iCs/>
                <w:color w:val="000000"/>
                <w:lang w:val="bg-BG"/>
              </w:rPr>
            </w:pPr>
            <w:r>
              <w:rPr>
                <w:b/>
                <w:lang w:val="bg-BG"/>
              </w:rPr>
              <w:t>Гаранционен срок (месеци)</w:t>
            </w:r>
          </w:p>
        </w:tc>
      </w:tr>
      <w:tr w:rsidR="003E01AA" w:rsidRPr="00796ECA" w:rsidTr="003720DB">
        <w:trPr>
          <w:trHeight w:val="5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Сценично осветление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DMX контролер за осветление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39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Диоден пар 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16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2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3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Алуминиева конструкция за осветление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Съединителни конектори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6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5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Крепежен елемент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37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База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132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7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Носач за осветление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98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8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DMX сигнален кабел XLR конектори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16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101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9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Захранващо табло с индикации за волтаж и ампераж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Озвучителна система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7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Професионален смесителен пулт с 16 бр. </w:t>
            </w:r>
            <w:proofErr w:type="gramStart"/>
            <w:r>
              <w:rPr>
                <w:rFonts w:ascii="Calibri" w:hAnsi="Calibri"/>
                <w:color w:val="000000"/>
              </w:rPr>
              <w:t>линейни</w:t>
            </w:r>
            <w:proofErr w:type="gramEnd"/>
            <w:r>
              <w:rPr>
                <w:rFonts w:ascii="Calibri" w:hAnsi="Calibri"/>
                <w:color w:val="000000"/>
              </w:rPr>
              <w:t xml:space="preserve"> микрофонни и 3 бр. </w:t>
            </w:r>
            <w:proofErr w:type="gramStart"/>
            <w:r>
              <w:rPr>
                <w:rFonts w:ascii="Calibri" w:hAnsi="Calibri"/>
                <w:color w:val="000000"/>
              </w:rPr>
              <w:t>стерео</w:t>
            </w:r>
            <w:proofErr w:type="gramEnd"/>
            <w:r>
              <w:rPr>
                <w:rFonts w:ascii="Calibri" w:hAnsi="Calibri"/>
                <w:color w:val="000000"/>
              </w:rPr>
              <w:t xml:space="preserve"> входа.Вграден вокален процесор.USB изход за директен звукозапис с компютър.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Озвучително тяло 15+1 за фронтално озвучаване с дисперсия 90/60 350w RMS 700w Program power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3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Бас озвучително </w:t>
            </w:r>
            <w:proofErr w:type="gramStart"/>
            <w:r>
              <w:rPr>
                <w:rFonts w:ascii="Calibri" w:hAnsi="Calibri"/>
                <w:color w:val="000000"/>
              </w:rPr>
              <w:t>тяло(</w:t>
            </w:r>
            <w:proofErr w:type="gramEnd"/>
            <w:r>
              <w:rPr>
                <w:rFonts w:ascii="Calibri" w:hAnsi="Calibri"/>
                <w:color w:val="000000"/>
              </w:rPr>
              <w:t xml:space="preserve">Band pass)1200w. Program power 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дистанционен вокален микрофон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5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Кондензаторен микрофон за озвучаване на хорове и инструменти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7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Вокален динамичен микрофон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7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7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Чупеща се стойка за микрофон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8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8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Микрофонен кабел 10м XLR конектори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lang w:val="bg-BG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9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Микрофонен кабел 2м XLR конектори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lang w:val="bg-BG"/>
              </w:rPr>
              <w:t>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Многоканален кабел 20 канала XLR конектори + stage box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Професионален стерео усилвател 2x1500w. 4 ohm.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3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Професионален стерео </w:t>
            </w:r>
            <w:proofErr w:type="gramStart"/>
            <w:r>
              <w:rPr>
                <w:rFonts w:ascii="Calibri" w:hAnsi="Calibri"/>
                <w:color w:val="000000"/>
              </w:rPr>
              <w:t>усилвател  2x800w</w:t>
            </w:r>
            <w:proofErr w:type="gramEnd"/>
            <w:r>
              <w:rPr>
                <w:rFonts w:ascii="Calibri" w:hAnsi="Calibri"/>
                <w:color w:val="000000"/>
              </w:rPr>
              <w:t>. 4 ohm.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3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Дигитален контролер на звука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Обурудване на зала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луминесцентни лампи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8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3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Огледала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3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Закачалки - подвижни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Троен метален гардероб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4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5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30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4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Столове – посетителски</w:t>
            </w:r>
          </w:p>
        </w:tc>
        <w:tc>
          <w:tcPr>
            <w:tcW w:w="8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4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6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Климатик –инверторен климатик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trHeight w:val="2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7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Климатик колонен тип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ind w:right="-19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720DB">
        <w:trPr>
          <w:gridAfter w:val="1"/>
          <w:wAfter w:w="1073" w:type="dxa"/>
          <w:trHeight w:val="36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8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Pr="00796ECA" w:rsidRDefault="003E01AA" w:rsidP="003E01A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</w:rPr>
              <w:t>Бюро за компютър с чекмедже и врата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492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9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 w:rsidP="0013281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Компютър -  мобилен компютър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2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132811" w:rsidRDefault="003E01AA" w:rsidP="00132811">
            <w:pPr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Мултимедийни тонколонки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7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482C2E" w:rsidRDefault="003E01AA" w:rsidP="00132811">
            <w:pPr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Дигитална видеокамера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13281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6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lang w:val="bg-BG"/>
              </w:rPr>
              <w:t>2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482C2E" w:rsidRDefault="003E01AA">
            <w:pPr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Мултифункционално лазерно устройство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6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 w:rsidRPr="00796ECA"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lang w:val="bg-BG"/>
              </w:rPr>
              <w:t>3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Default="003E01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bg-BG"/>
              </w:rPr>
              <w:t>Лицинзирана операционна система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  <w:tr w:rsidR="003E01AA" w:rsidRPr="00796ECA" w:rsidTr="003E01AA">
        <w:trPr>
          <w:trHeight w:val="6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482C2E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14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1AA" w:rsidRPr="00482C2E" w:rsidRDefault="003E01AA">
            <w:pPr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Ламиниран паркет дебелина, клас 7</w:t>
            </w:r>
            <w:r>
              <w:rPr>
                <w:rFonts w:ascii="Calibri" w:hAnsi="Calibri"/>
                <w:color w:val="000000"/>
                <w:lang w:val="en-US"/>
              </w:rPr>
              <w:t>mm</w:t>
            </w:r>
            <w:r>
              <w:rPr>
                <w:rFonts w:ascii="Calibri" w:hAnsi="Calibri"/>
                <w:color w:val="000000"/>
                <w:lang w:val="bg-BG"/>
              </w:rPr>
              <w:t>, 31/АС3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Default="003E01AA" w:rsidP="00482C2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val="bg-BG"/>
              </w:rPr>
            </w:pPr>
            <w:r>
              <w:rPr>
                <w:rFonts w:ascii="Calibri" w:eastAsiaTheme="minorHAnsi" w:hAnsi="Calibri" w:cs="Calibri"/>
                <w:color w:val="000000"/>
                <w:lang w:val="bg-BG"/>
              </w:rPr>
              <w:t>40м2</w:t>
            </w:r>
          </w:p>
        </w:tc>
        <w:tc>
          <w:tcPr>
            <w:tcW w:w="1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AA" w:rsidRPr="00796ECA" w:rsidRDefault="003E01AA" w:rsidP="00796E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val="bg-BG"/>
              </w:rPr>
            </w:pPr>
          </w:p>
        </w:tc>
      </w:tr>
    </w:tbl>
    <w:p w:rsidR="00163536" w:rsidRPr="00965E12" w:rsidRDefault="00163536" w:rsidP="00163536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sz w:val="22"/>
          <w:szCs w:val="22"/>
          <w:lang w:val="bg-BG"/>
        </w:rPr>
      </w:pPr>
    </w:p>
    <w:p w:rsidR="00796ECA" w:rsidRPr="009B63B3" w:rsidRDefault="00796ECA" w:rsidP="00796ECA">
      <w:pPr>
        <w:pStyle w:val="aa"/>
        <w:spacing w:after="0"/>
        <w:ind w:firstLine="540"/>
        <w:rPr>
          <w:b/>
          <w:bCs/>
        </w:rPr>
      </w:pPr>
      <w:r w:rsidRPr="009B63B3">
        <w:rPr>
          <w:b/>
          <w:bCs/>
        </w:rPr>
        <w:t>Преди изготвянето на настоящото техническо предложение сме се запознали подробно с документацията за участие и с начина на оценяване на офертите на участниците.</w:t>
      </w:r>
    </w:p>
    <w:p w:rsidR="00163536" w:rsidRPr="00965E12" w:rsidRDefault="00163536" w:rsidP="00163536">
      <w:pPr>
        <w:shd w:val="clear" w:color="auto" w:fill="FFFFFF"/>
        <w:spacing w:before="120"/>
        <w:ind w:right="-650"/>
        <w:rPr>
          <w:sz w:val="22"/>
          <w:szCs w:val="22"/>
          <w:lang w:val="bg-BG"/>
        </w:rPr>
      </w:pPr>
    </w:p>
    <w:p w:rsidR="00163536" w:rsidRPr="00965E12" w:rsidRDefault="00163536" w:rsidP="00163536">
      <w:pPr>
        <w:shd w:val="clear" w:color="auto" w:fill="FFFFFF"/>
        <w:spacing w:before="120"/>
        <w:ind w:right="-650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Дата: ..............................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  <w:t>Подпис и печат:</w:t>
      </w: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Pr="00965E12" w:rsidRDefault="00163536" w:rsidP="00163536">
      <w:pPr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firstLine="708"/>
        <w:jc w:val="both"/>
        <w:rPr>
          <w:b/>
          <w:sz w:val="22"/>
          <w:szCs w:val="22"/>
          <w:lang w:val="bg-BG"/>
        </w:rPr>
      </w:pPr>
    </w:p>
    <w:p w:rsidR="00163536" w:rsidRDefault="00163536" w:rsidP="00F771A7">
      <w:pPr>
        <w:pStyle w:val="5"/>
        <w:jc w:val="right"/>
        <w:rPr>
          <w:i w:val="0"/>
          <w:sz w:val="24"/>
          <w:szCs w:val="24"/>
          <w:lang w:val="bg-BG"/>
        </w:rPr>
      </w:pPr>
    </w:p>
    <w:p w:rsidR="00F771A7" w:rsidRPr="00AB144B" w:rsidRDefault="00F771A7" w:rsidP="00F771A7">
      <w:pPr>
        <w:pStyle w:val="5"/>
        <w:jc w:val="right"/>
        <w:rPr>
          <w:i w:val="0"/>
          <w:sz w:val="24"/>
          <w:szCs w:val="24"/>
          <w:lang w:val="bg-BG"/>
        </w:rPr>
      </w:pPr>
      <w:r w:rsidRPr="00AB144B">
        <w:rPr>
          <w:i w:val="0"/>
          <w:sz w:val="24"/>
          <w:szCs w:val="24"/>
          <w:lang w:val="bg-BG"/>
        </w:rPr>
        <w:t xml:space="preserve">Образец </w:t>
      </w:r>
      <w:r w:rsidR="0008209F">
        <w:rPr>
          <w:i w:val="0"/>
          <w:sz w:val="24"/>
          <w:szCs w:val="24"/>
          <w:lang w:val="bg-BG"/>
        </w:rPr>
        <w:t>8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Default="0008209F" w:rsidP="00F771A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ЦЕНОВО ПРЕДЛОЖЕНИЕ</w:t>
      </w:r>
    </w:p>
    <w:p w:rsidR="000B4A94" w:rsidRPr="000B4A94" w:rsidRDefault="000B4A94" w:rsidP="00F771A7">
      <w:pPr>
        <w:jc w:val="center"/>
        <w:rPr>
          <w:sz w:val="24"/>
          <w:szCs w:val="24"/>
        </w:rPr>
      </w:pPr>
    </w:p>
    <w:p w:rsidR="000B4A94" w:rsidRPr="00621EC1" w:rsidRDefault="000B4A94" w:rsidP="00621EC1">
      <w:pPr>
        <w:spacing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От: ........................................................................................................................................</w:t>
      </w:r>
      <w:r w:rsidR="00621EC1">
        <w:rPr>
          <w:sz w:val="24"/>
          <w:szCs w:val="24"/>
        </w:rPr>
        <w:t>...............</w:t>
      </w:r>
    </w:p>
    <w:p w:rsidR="000B4A94" w:rsidRPr="000B4A94" w:rsidRDefault="000B4A94" w:rsidP="00621EC1">
      <w:pPr>
        <w:spacing w:line="360" w:lineRule="auto"/>
        <w:ind w:right="-142"/>
        <w:jc w:val="center"/>
        <w:rPr>
          <w:sz w:val="24"/>
          <w:szCs w:val="24"/>
        </w:rPr>
      </w:pPr>
      <w:r w:rsidRPr="000B4A94">
        <w:rPr>
          <w:sz w:val="24"/>
          <w:szCs w:val="24"/>
        </w:rPr>
        <w:t>(</w:t>
      </w:r>
      <w:proofErr w:type="gramStart"/>
      <w:r w:rsidRPr="000B4A94">
        <w:rPr>
          <w:sz w:val="24"/>
          <w:szCs w:val="24"/>
        </w:rPr>
        <w:t>наименование</w:t>
      </w:r>
      <w:proofErr w:type="gramEnd"/>
      <w:r w:rsidRPr="000B4A94">
        <w:rPr>
          <w:sz w:val="24"/>
          <w:szCs w:val="24"/>
        </w:rPr>
        <w:t xml:space="preserve"> на участника)</w:t>
      </w:r>
    </w:p>
    <w:p w:rsidR="000B4A94" w:rsidRPr="003720DB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proofErr w:type="gramStart"/>
      <w:r w:rsidRPr="000B4A94">
        <w:rPr>
          <w:sz w:val="24"/>
          <w:szCs w:val="24"/>
        </w:rPr>
        <w:t>с</w:t>
      </w:r>
      <w:proofErr w:type="gramEnd"/>
      <w:r w:rsidRPr="000B4A94">
        <w:rPr>
          <w:sz w:val="24"/>
          <w:szCs w:val="24"/>
        </w:rPr>
        <w:t xml:space="preserve"> адрес:................................................................................................................................</w:t>
      </w:r>
      <w:r w:rsidR="003720DB">
        <w:rPr>
          <w:sz w:val="24"/>
          <w:szCs w:val="24"/>
        </w:rPr>
        <w:t>...........</w:t>
      </w:r>
    </w:p>
    <w:p w:rsidR="000B4A94" w:rsidRPr="00621EC1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proofErr w:type="gramStart"/>
      <w:r w:rsidRPr="000B4A94">
        <w:rPr>
          <w:sz w:val="24"/>
          <w:szCs w:val="24"/>
        </w:rPr>
        <w:t>тел.: .....................................,</w:t>
      </w:r>
      <w:proofErr w:type="gramEnd"/>
      <w:r w:rsidRPr="000B4A94">
        <w:rPr>
          <w:sz w:val="24"/>
          <w:szCs w:val="24"/>
        </w:rPr>
        <w:t xml:space="preserve"> факс: ...............................</w:t>
      </w:r>
      <w:r w:rsidR="00621EC1">
        <w:rPr>
          <w:sz w:val="24"/>
          <w:szCs w:val="24"/>
        </w:rPr>
        <w:t>....., e-mail: …………………………</w:t>
      </w:r>
      <w:r w:rsidR="00621EC1">
        <w:rPr>
          <w:sz w:val="24"/>
          <w:szCs w:val="24"/>
          <w:lang w:val="bg-BG"/>
        </w:rPr>
        <w:t>..</w:t>
      </w:r>
    </w:p>
    <w:p w:rsidR="000B4A94" w:rsidRPr="000B4A94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ЕИК</w:t>
      </w:r>
      <w:proofErr w:type="gramStart"/>
      <w:r w:rsidRPr="000B4A94">
        <w:rPr>
          <w:sz w:val="24"/>
          <w:szCs w:val="24"/>
        </w:rPr>
        <w:t>:........................................................................,</w:t>
      </w:r>
      <w:proofErr w:type="gramEnd"/>
      <w:r w:rsidRPr="000B4A94">
        <w:rPr>
          <w:sz w:val="24"/>
          <w:szCs w:val="24"/>
        </w:rPr>
        <w:t xml:space="preserve"> Дан.№ ..............................................</w:t>
      </w:r>
      <w:r w:rsidR="00621EC1">
        <w:rPr>
          <w:sz w:val="24"/>
          <w:szCs w:val="24"/>
        </w:rPr>
        <w:t>...........</w:t>
      </w:r>
    </w:p>
    <w:p w:rsidR="000B4A94" w:rsidRPr="00621EC1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Регистрация по ЗДДС: ......................................................................................................</w:t>
      </w:r>
      <w:r w:rsidR="00621EC1">
        <w:rPr>
          <w:sz w:val="24"/>
          <w:szCs w:val="24"/>
        </w:rPr>
        <w:t>..........</w:t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>Разплащателна сметка: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 xml:space="preserve">IBAN сметка......................................... 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 xml:space="preserve">BIC код на </w:t>
      </w:r>
      <w:proofErr w:type="gramStart"/>
      <w:r w:rsidRPr="000B4A94">
        <w:rPr>
          <w:sz w:val="24"/>
          <w:szCs w:val="24"/>
        </w:rPr>
        <w:t>банката .............................</w:t>
      </w:r>
      <w:proofErr w:type="gramEnd"/>
      <w:r w:rsidRPr="000B4A94">
        <w:rPr>
          <w:sz w:val="24"/>
          <w:szCs w:val="24"/>
        </w:rPr>
        <w:t xml:space="preserve"> 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>Банка: ...................................................</w:t>
      </w:r>
      <w:r w:rsidRPr="000B4A94">
        <w:rPr>
          <w:sz w:val="24"/>
          <w:szCs w:val="24"/>
        </w:rPr>
        <w:tab/>
      </w:r>
    </w:p>
    <w:p w:rsidR="000B4A94" w:rsidRPr="006174EE" w:rsidRDefault="000B4A94" w:rsidP="00621EC1">
      <w:pPr>
        <w:spacing w:line="360" w:lineRule="auto"/>
        <w:ind w:right="-142"/>
        <w:jc w:val="both"/>
      </w:pPr>
      <w:r w:rsidRPr="006174EE">
        <w:tab/>
      </w:r>
    </w:p>
    <w:p w:rsidR="000B4A94" w:rsidRPr="00F52030" w:rsidRDefault="000B4A94" w:rsidP="00621EC1">
      <w:pPr>
        <w:spacing w:line="360" w:lineRule="auto"/>
        <w:ind w:right="-142"/>
        <w:jc w:val="both"/>
        <w:rPr>
          <w:b/>
          <w:i/>
          <w:sz w:val="24"/>
          <w:szCs w:val="24"/>
        </w:rPr>
      </w:pPr>
      <w:r w:rsidRPr="00373BFB">
        <w:rPr>
          <w:sz w:val="24"/>
          <w:szCs w:val="24"/>
        </w:rPr>
        <w:t xml:space="preserve">С </w:t>
      </w:r>
      <w:r w:rsidR="0008209F">
        <w:rPr>
          <w:sz w:val="24"/>
          <w:szCs w:val="24"/>
        </w:rPr>
        <w:t>настоящото Ви представяме наш</w:t>
      </w:r>
      <w:r w:rsidR="0008209F">
        <w:rPr>
          <w:sz w:val="24"/>
          <w:szCs w:val="24"/>
          <w:lang w:val="bg-BG"/>
        </w:rPr>
        <w:t>ето</w:t>
      </w:r>
      <w:r w:rsidR="0008209F">
        <w:rPr>
          <w:sz w:val="24"/>
          <w:szCs w:val="24"/>
        </w:rPr>
        <w:t xml:space="preserve"> ценов</w:t>
      </w:r>
      <w:r w:rsidR="0008209F">
        <w:rPr>
          <w:sz w:val="24"/>
          <w:szCs w:val="24"/>
          <w:lang w:val="bg-BG"/>
        </w:rPr>
        <w:t>о</w:t>
      </w:r>
      <w:r w:rsidR="0008209F">
        <w:rPr>
          <w:sz w:val="24"/>
          <w:szCs w:val="24"/>
        </w:rPr>
        <w:t xml:space="preserve"> </w:t>
      </w:r>
      <w:r w:rsidR="0008209F">
        <w:rPr>
          <w:sz w:val="24"/>
          <w:szCs w:val="24"/>
          <w:lang w:val="bg-BG"/>
        </w:rPr>
        <w:t>предложение</w:t>
      </w:r>
      <w:r w:rsidRPr="00373BFB">
        <w:rPr>
          <w:sz w:val="24"/>
          <w:szCs w:val="24"/>
        </w:rPr>
        <w:t xml:space="preserve"> за участие в обявената от Вас публична покана за възлагане на обществена поръчка с предмет </w:t>
      </w:r>
      <w:r>
        <w:rPr>
          <w:sz w:val="24"/>
          <w:szCs w:val="24"/>
          <w:lang w:val="bg-BG"/>
        </w:rPr>
        <w:t>„</w:t>
      </w:r>
      <w:r>
        <w:rPr>
          <w:b/>
          <w:i/>
          <w:sz w:val="24"/>
          <w:szCs w:val="24"/>
          <w:lang w:val="bg-BG"/>
        </w:rPr>
        <w:t>Доставка и монтаж на оборудване на зала  сцена на НЧ „Селски будилник 1906” с. Зетьово”</w:t>
      </w:r>
      <w:r>
        <w:rPr>
          <w:b/>
          <w:i/>
          <w:sz w:val="24"/>
          <w:szCs w:val="24"/>
        </w:rPr>
        <w:t>.</w:t>
      </w:r>
      <w:r w:rsidRPr="00373BFB">
        <w:rPr>
          <w:sz w:val="24"/>
          <w:szCs w:val="24"/>
        </w:rPr>
        <w:t xml:space="preserve"> Поемаме ангажимент да изпълним обекта на поръчката в съответствие с изисквани</w:t>
      </w:r>
      <w:r>
        <w:rPr>
          <w:sz w:val="24"/>
          <w:szCs w:val="24"/>
        </w:rPr>
        <w:t xml:space="preserve">ята Ви, заложено в Техническо задание </w:t>
      </w:r>
      <w:r w:rsidRPr="00373BFB">
        <w:rPr>
          <w:sz w:val="24"/>
          <w:szCs w:val="24"/>
        </w:rPr>
        <w:t>на настоящата поръчка.</w:t>
      </w:r>
    </w:p>
    <w:p w:rsidR="000B4A94" w:rsidRPr="006174EE" w:rsidRDefault="000B4A94" w:rsidP="000B4A94">
      <w:pPr>
        <w:autoSpaceDE w:val="0"/>
        <w:autoSpaceDN w:val="0"/>
        <w:adjustRightInd w:val="0"/>
        <w:spacing w:before="240"/>
        <w:ind w:right="-650"/>
        <w:jc w:val="center"/>
        <w:rPr>
          <w:b/>
          <w:bCs/>
          <w:sz w:val="24"/>
          <w:szCs w:val="24"/>
        </w:rPr>
      </w:pPr>
      <w:r w:rsidRPr="006174EE">
        <w:rPr>
          <w:b/>
          <w:bCs/>
          <w:sz w:val="24"/>
          <w:szCs w:val="24"/>
        </w:rPr>
        <w:t>За изпълнение на поръчката предлагаме следната обща цена</w:t>
      </w:r>
      <w:r>
        <w:rPr>
          <w:b/>
          <w:bCs/>
          <w:sz w:val="24"/>
          <w:szCs w:val="24"/>
        </w:rPr>
        <w:t xml:space="preserve"> без ДДС</w:t>
      </w:r>
      <w:r w:rsidRPr="006174EE">
        <w:rPr>
          <w:b/>
          <w:bCs/>
          <w:sz w:val="24"/>
          <w:szCs w:val="24"/>
        </w:rPr>
        <w:t>:</w:t>
      </w:r>
    </w:p>
    <w:p w:rsidR="000B4A94" w:rsidRPr="006174EE" w:rsidRDefault="000B4A94" w:rsidP="000B4A94">
      <w:pPr>
        <w:autoSpaceDE w:val="0"/>
        <w:autoSpaceDN w:val="0"/>
        <w:adjustRightInd w:val="0"/>
        <w:spacing w:before="240"/>
        <w:ind w:right="-650"/>
        <w:jc w:val="center"/>
        <w:rPr>
          <w:bCs/>
        </w:rPr>
      </w:pPr>
      <w:r w:rsidRPr="006174EE">
        <w:rPr>
          <w:bCs/>
        </w:rPr>
        <w:t>......................................................................................................................</w:t>
      </w:r>
    </w:p>
    <w:p w:rsidR="000B4A94" w:rsidRDefault="000B4A94" w:rsidP="000B4A94">
      <w:pPr>
        <w:autoSpaceDE w:val="0"/>
        <w:autoSpaceDN w:val="0"/>
        <w:adjustRightInd w:val="0"/>
        <w:ind w:right="-650"/>
        <w:jc w:val="center"/>
        <w:rPr>
          <w:i/>
          <w:iCs/>
        </w:rPr>
      </w:pPr>
      <w:r w:rsidRPr="006174EE">
        <w:rPr>
          <w:i/>
          <w:iCs/>
        </w:rPr>
        <w:t xml:space="preserve">/ </w:t>
      </w:r>
      <w:proofErr w:type="gramStart"/>
      <w:r w:rsidRPr="006174EE">
        <w:rPr>
          <w:i/>
          <w:iCs/>
        </w:rPr>
        <w:t>цифром</w:t>
      </w:r>
      <w:proofErr w:type="gramEnd"/>
      <w:r w:rsidRPr="006174EE">
        <w:rPr>
          <w:i/>
          <w:iCs/>
        </w:rPr>
        <w:t xml:space="preserve"> и словом /</w:t>
      </w:r>
      <w:r w:rsidRPr="006174EE">
        <w:rPr>
          <w:i/>
          <w:iCs/>
        </w:rPr>
        <w:tab/>
        <w:t xml:space="preserve"> </w:t>
      </w:r>
    </w:p>
    <w:p w:rsidR="000B4A94" w:rsidRDefault="000B4A94" w:rsidP="000B4A94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b/>
          <w:sz w:val="24"/>
          <w:szCs w:val="24"/>
          <w:lang w:val="bg-BG"/>
        </w:rPr>
      </w:pPr>
      <w:r w:rsidRPr="0031177A">
        <w:rPr>
          <w:b/>
          <w:sz w:val="24"/>
          <w:szCs w:val="24"/>
        </w:rPr>
        <w:tab/>
      </w:r>
      <w:r w:rsidRPr="0031177A">
        <w:rPr>
          <w:b/>
          <w:sz w:val="24"/>
          <w:szCs w:val="24"/>
        </w:rPr>
        <w:tab/>
      </w:r>
    </w:p>
    <w:p w:rsidR="000B4A94" w:rsidRPr="006174EE" w:rsidRDefault="000B4A94" w:rsidP="000B4A94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sz w:val="24"/>
          <w:szCs w:val="24"/>
        </w:rPr>
      </w:pPr>
      <w:proofErr w:type="gramStart"/>
      <w:r w:rsidRPr="006174EE">
        <w:rPr>
          <w:sz w:val="24"/>
          <w:szCs w:val="24"/>
        </w:rPr>
        <w:t xml:space="preserve">Цената ни включва разходите за </w:t>
      </w:r>
      <w:r w:rsidR="00621EC1">
        <w:rPr>
          <w:sz w:val="24"/>
          <w:szCs w:val="24"/>
          <w:lang w:val="bg-BG"/>
        </w:rPr>
        <w:t xml:space="preserve">доставка и монтаж </w:t>
      </w:r>
      <w:r w:rsidRPr="006174EE">
        <w:rPr>
          <w:sz w:val="24"/>
          <w:szCs w:val="24"/>
        </w:rPr>
        <w:t xml:space="preserve">на всички елементи на </w:t>
      </w:r>
      <w:r w:rsidR="00621EC1">
        <w:rPr>
          <w:sz w:val="24"/>
          <w:szCs w:val="24"/>
          <w:lang w:val="bg-BG"/>
        </w:rPr>
        <w:t>доставката</w:t>
      </w:r>
      <w:r w:rsidRPr="006174EE">
        <w:rPr>
          <w:sz w:val="24"/>
          <w:szCs w:val="24"/>
        </w:rPr>
        <w:t>, предмет на настоящата процедура.</w:t>
      </w:r>
      <w:proofErr w:type="gramEnd"/>
      <w:r w:rsidRPr="006174EE">
        <w:rPr>
          <w:sz w:val="24"/>
          <w:szCs w:val="24"/>
        </w:rPr>
        <w:t xml:space="preserve"> </w:t>
      </w:r>
    </w:p>
    <w:p w:rsidR="000B4A94" w:rsidRDefault="000B4A94" w:rsidP="000B4A94">
      <w:pPr>
        <w:spacing w:before="120"/>
        <w:ind w:left="360" w:right="-652"/>
        <w:jc w:val="both"/>
        <w:rPr>
          <w:sz w:val="24"/>
          <w:szCs w:val="24"/>
          <w:lang w:val="bg-BG"/>
        </w:rPr>
      </w:pPr>
      <w:proofErr w:type="gramStart"/>
      <w:r w:rsidRPr="006174EE">
        <w:rPr>
          <w:sz w:val="24"/>
          <w:szCs w:val="24"/>
        </w:rPr>
        <w:t>При така предложените от нас условия, в нашата финансова оферта сме включили всички разходи, свързани с качественото изпълнение на поръчката в описания вид и обхва</w:t>
      </w:r>
      <w:r>
        <w:rPr>
          <w:sz w:val="24"/>
          <w:szCs w:val="24"/>
        </w:rPr>
        <w:t>т</w:t>
      </w:r>
      <w:r w:rsidRPr="006174EE">
        <w:rPr>
          <w:sz w:val="24"/>
          <w:szCs w:val="24"/>
        </w:rPr>
        <w:t>.</w:t>
      </w:r>
      <w:proofErr w:type="gramEnd"/>
    </w:p>
    <w:p w:rsidR="004C7741" w:rsidRPr="004C7741" w:rsidRDefault="004C7741" w:rsidP="000B4A94">
      <w:pPr>
        <w:spacing w:before="120"/>
        <w:ind w:left="360" w:right="-652"/>
        <w:jc w:val="both"/>
        <w:rPr>
          <w:sz w:val="24"/>
          <w:szCs w:val="24"/>
          <w:lang w:val="bg-BG"/>
        </w:rPr>
      </w:pPr>
    </w:p>
    <w:p w:rsidR="00F771A7" w:rsidRPr="004C7741" w:rsidRDefault="00F771A7" w:rsidP="00F771A7">
      <w:pPr>
        <w:jc w:val="both"/>
        <w:rPr>
          <w:sz w:val="24"/>
          <w:szCs w:val="24"/>
          <w:lang w:val="bg-BG"/>
        </w:rPr>
      </w:pPr>
      <w:r w:rsidRPr="004C7741">
        <w:rPr>
          <w:sz w:val="24"/>
          <w:szCs w:val="24"/>
          <w:lang w:val="bg-BG"/>
        </w:rPr>
        <w:t>Приложения (окомплектовани заедно с настоящата оферта )</w:t>
      </w:r>
    </w:p>
    <w:p w:rsidR="00F771A7" w:rsidRPr="004C7741" w:rsidRDefault="00F771A7" w:rsidP="00F771A7">
      <w:pPr>
        <w:jc w:val="both"/>
        <w:rPr>
          <w:sz w:val="24"/>
          <w:szCs w:val="24"/>
          <w:lang w:val="bg-BG"/>
        </w:rPr>
      </w:pPr>
      <w:r w:rsidRPr="004C7741">
        <w:rPr>
          <w:sz w:val="24"/>
          <w:szCs w:val="24"/>
          <w:lang w:val="bg-BG"/>
        </w:rPr>
        <w:t>1. Анализи на единичните цени – заверени от участника.</w:t>
      </w: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Участник : …………………</w:t>
      </w: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          / подпис, печат /</w:t>
      </w:r>
    </w:p>
    <w:p w:rsidR="00F771A7" w:rsidRPr="00AB144B" w:rsidRDefault="00F771A7" w:rsidP="00F771A7">
      <w:pPr>
        <w:pStyle w:val="1"/>
        <w:ind w:left="7080" w:firstLine="708"/>
        <w:jc w:val="left"/>
        <w:rPr>
          <w:rFonts w:ascii="Tahoma" w:hAnsi="Tahoma" w:cs="Tahoma"/>
          <w:sz w:val="24"/>
          <w:szCs w:val="24"/>
        </w:rPr>
      </w:pPr>
    </w:p>
    <w:p w:rsidR="00F771A7" w:rsidRPr="00AB144B" w:rsidRDefault="00F771A7" w:rsidP="00F771A7">
      <w:pPr>
        <w:rPr>
          <w:lang w:val="bg-BG"/>
        </w:rPr>
      </w:pPr>
    </w:p>
    <w:p w:rsidR="00F771A7" w:rsidRPr="00163536" w:rsidRDefault="00F771A7" w:rsidP="00F771A7">
      <w:pPr>
        <w:ind w:firstLine="708"/>
        <w:jc w:val="both"/>
        <w:rPr>
          <w:b/>
          <w:i/>
          <w:lang w:val="bg-BG"/>
        </w:rPr>
      </w:pPr>
      <w:r w:rsidRPr="00AB144B">
        <w:rPr>
          <w:lang w:val="bg-BG"/>
        </w:rPr>
        <w:br w:type="page"/>
      </w:r>
    </w:p>
    <w:p w:rsidR="003720DB" w:rsidRPr="007F4143" w:rsidRDefault="003720DB" w:rsidP="003720DB">
      <w:pPr>
        <w:jc w:val="center"/>
        <w:rPr>
          <w:b/>
        </w:rPr>
      </w:pPr>
    </w:p>
    <w:p w:rsidR="00634590" w:rsidRDefault="00634590" w:rsidP="00634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НА ДОГОВОР </w:t>
      </w:r>
    </w:p>
    <w:p w:rsidR="00634590" w:rsidRDefault="00634590" w:rsidP="0063459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№……………../ ………..…2014г.</w:t>
      </w:r>
      <w:proofErr w:type="gramEnd"/>
    </w:p>
    <w:p w:rsidR="00634590" w:rsidRDefault="00634590" w:rsidP="00634590">
      <w:pPr>
        <w:jc w:val="center"/>
        <w:rPr>
          <w:b/>
          <w:i/>
          <w:sz w:val="24"/>
          <w:szCs w:val="24"/>
        </w:rPr>
      </w:pPr>
    </w:p>
    <w:p w:rsidR="00634590" w:rsidRDefault="00634590" w:rsidP="00634590">
      <w:pPr>
        <w:pStyle w:val="aa"/>
      </w:pPr>
      <w:r>
        <w:tab/>
      </w:r>
    </w:p>
    <w:p w:rsidR="00634590" w:rsidRPr="00634590" w:rsidRDefault="00634590" w:rsidP="00634590">
      <w:pPr>
        <w:pStyle w:val="aa"/>
        <w:ind w:firstLine="708"/>
        <w:rPr>
          <w:lang w:val="en-GB" w:eastAsia="en-US"/>
        </w:rPr>
      </w:pPr>
      <w:r w:rsidRPr="00634590">
        <w:rPr>
          <w:lang w:val="en-GB" w:eastAsia="en-US"/>
        </w:rPr>
        <w:t xml:space="preserve">Днес,  ………….. 2014г. в с.Зетьово,  във връзка с  доставка и монтаж на оборудване за зала и сцена на НЧ „селски будилник 1906” и определен изпълнител по реда на глава осма „а” от ЗОП </w:t>
      </w:r>
    </w:p>
    <w:p w:rsidR="00634590" w:rsidRPr="00634590" w:rsidRDefault="00634590" w:rsidP="00634590">
      <w:pPr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между</w:t>
      </w:r>
      <w:proofErr w:type="gramEnd"/>
      <w:r w:rsidRPr="00634590">
        <w:rPr>
          <w:sz w:val="24"/>
          <w:szCs w:val="24"/>
        </w:rPr>
        <w:t>: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1. НЧ „СЕЛСКИ БУДИЛНИК 1906”, с.Зетьово, ул „Дерменка” № 1,община Чирпан, област Стара Загора,с БУЛСТАТ  000804970, представлявано от Мими Стоянова Георгиева – Председател на читалището, от една  страна наричана  по-долу за краткост „ВЪЗЛОЖИТЕЛ”, 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и</w:t>
      </w:r>
      <w:proofErr w:type="gramEnd"/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>…………..</w:t>
      </w:r>
      <w:proofErr w:type="gramStart"/>
      <w:r w:rsidRPr="00634590">
        <w:rPr>
          <w:sz w:val="24"/>
          <w:szCs w:val="24"/>
        </w:rPr>
        <w:t>,  със</w:t>
      </w:r>
      <w:proofErr w:type="gramEnd"/>
      <w:r w:rsidRPr="00634590">
        <w:rPr>
          <w:sz w:val="24"/>
          <w:szCs w:val="24"/>
        </w:rPr>
        <w:t xml:space="preserve"> седалище и адрес на управление: ……………., ЕИК: ……….. </w:t>
      </w:r>
      <w:proofErr w:type="gramStart"/>
      <w:r w:rsidRPr="00634590">
        <w:rPr>
          <w:sz w:val="24"/>
          <w:szCs w:val="24"/>
        </w:rPr>
        <w:t>,тел</w:t>
      </w:r>
      <w:proofErr w:type="gramEnd"/>
      <w:r w:rsidRPr="00634590">
        <w:rPr>
          <w:sz w:val="24"/>
          <w:szCs w:val="24"/>
        </w:rPr>
        <w:t xml:space="preserve">…………….., факс: …………….. </w:t>
      </w:r>
      <w:proofErr w:type="gramStart"/>
      <w:r w:rsidRPr="00634590">
        <w:rPr>
          <w:sz w:val="24"/>
          <w:szCs w:val="24"/>
        </w:rPr>
        <w:t>представлявано</w:t>
      </w:r>
      <w:proofErr w:type="gramEnd"/>
      <w:r w:rsidRPr="00634590">
        <w:rPr>
          <w:sz w:val="24"/>
          <w:szCs w:val="24"/>
        </w:rPr>
        <w:t xml:space="preserve"> от  …………………………, ЕГН: …………………….., наричано за краткост по-долу “ИЗПЪЛНИТЕЛ”, от друга страна,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pStyle w:val="31"/>
        <w:ind w:left="0"/>
        <w:jc w:val="both"/>
        <w:rPr>
          <w:sz w:val="24"/>
          <w:szCs w:val="24"/>
          <w:lang w:val="en-GB" w:eastAsia="en-US"/>
        </w:rPr>
      </w:pPr>
      <w:r w:rsidRPr="00634590">
        <w:rPr>
          <w:sz w:val="24"/>
          <w:szCs w:val="24"/>
          <w:lang w:val="en-GB" w:eastAsia="en-US"/>
        </w:rPr>
        <w:t xml:space="preserve">на основание чл. 101е от ЗОП </w:t>
      </w:r>
    </w:p>
    <w:p w:rsidR="00634590" w:rsidRPr="00634590" w:rsidRDefault="00634590" w:rsidP="00634590">
      <w:pPr>
        <w:pStyle w:val="31"/>
        <w:ind w:left="0"/>
        <w:rPr>
          <w:sz w:val="24"/>
          <w:szCs w:val="24"/>
          <w:lang w:val="en-GB" w:eastAsia="en-US"/>
        </w:rPr>
      </w:pPr>
      <w:r w:rsidRPr="00634590">
        <w:rPr>
          <w:sz w:val="24"/>
          <w:szCs w:val="24"/>
          <w:lang w:val="en-GB" w:eastAsia="en-US"/>
        </w:rPr>
        <w:t xml:space="preserve">се сключи настоящият договор за следното: </w:t>
      </w:r>
    </w:p>
    <w:p w:rsidR="00634590" w:rsidRDefault="00634590" w:rsidP="00634590">
      <w:pPr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center"/>
        <w:rPr>
          <w:sz w:val="24"/>
          <w:szCs w:val="24"/>
        </w:rPr>
      </w:pPr>
      <w:r w:rsidRPr="00634590">
        <w:rPr>
          <w:sz w:val="24"/>
          <w:szCs w:val="24"/>
        </w:rPr>
        <w:t>І. ПРЕДМЕТ НА ДОГОВОРА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1.</w:t>
      </w:r>
      <w:proofErr w:type="gramEnd"/>
      <w:r w:rsidRPr="00634590">
        <w:rPr>
          <w:sz w:val="24"/>
          <w:szCs w:val="24"/>
        </w:rPr>
        <w:t xml:space="preserve"> (1) ВЪЗЛОЖИТЕЛЯТ възлага, а ИЗПЪЛНИТЕЛЯТ приема срещу възнаграждение да осъществява доставка на оборудване за зала и сцена на НЧ”Селски будилник 1906”, наричани по-нататък за краткост “продукти”.</w:t>
      </w:r>
    </w:p>
    <w:p w:rsidR="00634590" w:rsidRPr="00634590" w:rsidRDefault="00634590" w:rsidP="00634590">
      <w:pPr>
        <w:ind w:firstLine="72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ИЗПЪЛНИТЕЛЯТ изпълнява предмета на договора при условията на направената от него оферта за участие във възлагане на обществена поръчка чрез публична покана. </w:t>
      </w:r>
    </w:p>
    <w:p w:rsidR="00634590" w:rsidRPr="00634590" w:rsidRDefault="00634590" w:rsidP="00634590">
      <w:pPr>
        <w:ind w:firstLine="72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(3) Качеството на предлаганото </w:t>
      </w:r>
      <w:proofErr w:type="gramStart"/>
      <w:r w:rsidRPr="00634590">
        <w:rPr>
          <w:sz w:val="24"/>
          <w:szCs w:val="24"/>
        </w:rPr>
        <w:t>оборудване ,</w:t>
      </w:r>
      <w:proofErr w:type="gramEnd"/>
      <w:r w:rsidRPr="00634590">
        <w:rPr>
          <w:sz w:val="24"/>
          <w:szCs w:val="24"/>
        </w:rPr>
        <w:t xml:space="preserve"> като елемент от доставката, се доказва със сертификати, декларации за произход и/или за съответствие  или други документи издадени от производителите на съответното оборудване.</w:t>
      </w:r>
    </w:p>
    <w:p w:rsidR="00634590" w:rsidRPr="00634590" w:rsidRDefault="00634590" w:rsidP="00634590">
      <w:pPr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center"/>
        <w:rPr>
          <w:sz w:val="24"/>
          <w:szCs w:val="24"/>
        </w:rPr>
      </w:pPr>
    </w:p>
    <w:p w:rsidR="00634590" w:rsidRPr="00634590" w:rsidRDefault="00634590" w:rsidP="00634590">
      <w:pPr>
        <w:jc w:val="center"/>
        <w:rPr>
          <w:sz w:val="24"/>
          <w:szCs w:val="24"/>
        </w:rPr>
      </w:pPr>
    </w:p>
    <w:p w:rsidR="00634590" w:rsidRDefault="00634590" w:rsidP="00634590">
      <w:pPr>
        <w:jc w:val="center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ІІ.</w:t>
      </w:r>
      <w:proofErr w:type="gramEnd"/>
      <w:r w:rsidRPr="00634590">
        <w:rPr>
          <w:sz w:val="24"/>
          <w:szCs w:val="24"/>
        </w:rPr>
        <w:t xml:space="preserve"> СРОК НА ИЗПЪЛНЕНИЕ</w:t>
      </w:r>
    </w:p>
    <w:p w:rsidR="00634590" w:rsidRPr="00634590" w:rsidRDefault="00634590" w:rsidP="007B46A4">
      <w:pPr>
        <w:ind w:firstLine="708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 2.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Срокът на договора е периода от датата на подписването му от двете страни до подписването от тях или техни упълномощени представители на приемо- предавателен/ни протокол/и, отразяващи факта на последната доставка.</w:t>
      </w:r>
      <w:proofErr w:type="gramEnd"/>
    </w:p>
    <w:p w:rsidR="00634590" w:rsidRPr="00634590" w:rsidRDefault="00634590" w:rsidP="007B46A4">
      <w:pPr>
        <w:ind w:firstLine="720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 3.</w:t>
      </w:r>
      <w:proofErr w:type="gramEnd"/>
      <w:r w:rsidRPr="00634590">
        <w:rPr>
          <w:sz w:val="24"/>
          <w:szCs w:val="24"/>
        </w:rPr>
        <w:t xml:space="preserve"> (1) Времетраенето на дейностите, предмет на настоящия договор е …………... (………………..) </w:t>
      </w:r>
      <w:proofErr w:type="gramStart"/>
      <w:r w:rsidRPr="00634590">
        <w:rPr>
          <w:sz w:val="24"/>
          <w:szCs w:val="24"/>
        </w:rPr>
        <w:t>календарни</w:t>
      </w:r>
      <w:proofErr w:type="gramEnd"/>
      <w:r w:rsidRPr="00634590">
        <w:rPr>
          <w:sz w:val="24"/>
          <w:szCs w:val="24"/>
        </w:rPr>
        <w:t xml:space="preserve"> дни , съгласно офертата на ИЗПЪЛНИТЕЛЯ, считано от датата на </w:t>
      </w:r>
      <w:r w:rsidRPr="007B46A4">
        <w:rPr>
          <w:b/>
          <w:sz w:val="24"/>
          <w:szCs w:val="24"/>
        </w:rPr>
        <w:t>възлагателно писмо</w:t>
      </w:r>
      <w:r w:rsidRPr="00634590">
        <w:rPr>
          <w:sz w:val="24"/>
          <w:szCs w:val="24"/>
        </w:rPr>
        <w:t xml:space="preserve"> , отправено от ВЪЗЛОЖИТЕЛЯ към ИЗПЪЛНИТЕЛЯ.</w:t>
      </w:r>
    </w:p>
    <w:p w:rsidR="00634590" w:rsidRPr="00634590" w:rsidRDefault="00634590" w:rsidP="00634590">
      <w:pPr>
        <w:ind w:firstLine="720"/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center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IІІ.</w:t>
      </w:r>
      <w:proofErr w:type="gramEnd"/>
      <w:r w:rsidRPr="00634590">
        <w:rPr>
          <w:sz w:val="24"/>
          <w:szCs w:val="24"/>
        </w:rPr>
        <w:t xml:space="preserve"> ЦЕНА И НАЧИН НА ПЛАЩАНЕ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4.</w:t>
      </w:r>
      <w:proofErr w:type="gramEnd"/>
      <w:r w:rsidRPr="00634590">
        <w:rPr>
          <w:sz w:val="24"/>
          <w:szCs w:val="24"/>
        </w:rPr>
        <w:t xml:space="preserve"> (1) За изпълнението на доставката и дейностите, включени в обхвата на обществената поръчка, ВЪЗЛОЖИТЕЛЯТ ще заплати на изпълнителя възнаграждение в размер на oбща крайна цена …………………… лв (………………………), без включен ДДС, или ……………… лв. </w:t>
      </w:r>
      <w:proofErr w:type="gramStart"/>
      <w:r w:rsidRPr="00634590">
        <w:rPr>
          <w:sz w:val="24"/>
          <w:szCs w:val="24"/>
        </w:rPr>
        <w:t>(…………….) с вкл.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ДДС, съгласно ценовите параметри, посочени и приети от страните в Ценовата оферта, неразделна част от настоящия договор.</w:t>
      </w:r>
      <w:proofErr w:type="gramEnd"/>
      <w:r w:rsidRPr="00634590">
        <w:rPr>
          <w:sz w:val="24"/>
          <w:szCs w:val="24"/>
        </w:rPr>
        <w:t xml:space="preserve">  </w:t>
      </w:r>
      <w:proofErr w:type="gramStart"/>
      <w:r w:rsidRPr="00634590">
        <w:rPr>
          <w:sz w:val="24"/>
          <w:szCs w:val="24"/>
        </w:rPr>
        <w:t>Посочената цена не подлежи на предоговаряне.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(2) В цената по ал.1 се включват транспортните и всички други разходи, направени от изпълнителя за изпълнение на неговите задължения по настоящия договор до момента на подписване на протокол за приемане на извършената доставка и монтирането на оборудването.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 Стойността е получена след остойностяване на приложените количествени сметки за видовете стоки и дейности по спецификацията към договора и част от Ценов</w:t>
      </w:r>
      <w:r w:rsidR="0008209F">
        <w:rPr>
          <w:sz w:val="24"/>
          <w:szCs w:val="24"/>
          <w:lang w:val="bg-BG"/>
        </w:rPr>
        <w:t>о</w:t>
      </w:r>
      <w:r w:rsidRPr="00634590">
        <w:rPr>
          <w:sz w:val="24"/>
          <w:szCs w:val="24"/>
        </w:rPr>
        <w:t>т</w:t>
      </w:r>
      <w:r w:rsidR="0008209F">
        <w:rPr>
          <w:sz w:val="24"/>
          <w:szCs w:val="24"/>
          <w:lang w:val="bg-BG"/>
        </w:rPr>
        <w:t>о</w:t>
      </w:r>
      <w:r w:rsidRPr="00634590">
        <w:rPr>
          <w:sz w:val="24"/>
          <w:szCs w:val="24"/>
        </w:rPr>
        <w:t xml:space="preserve"> </w:t>
      </w:r>
      <w:r w:rsidR="0008209F">
        <w:rPr>
          <w:sz w:val="24"/>
          <w:szCs w:val="24"/>
          <w:lang w:val="bg-BG"/>
        </w:rPr>
        <w:t>предложение</w:t>
      </w:r>
      <w:r w:rsidRPr="00634590">
        <w:rPr>
          <w:sz w:val="24"/>
          <w:szCs w:val="24"/>
        </w:rPr>
        <w:t>, с включени всички начисления към единичните цени.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(4) Не подлежат на промяна за целия период на договора посочените единични цени по количествено- стойностната сметка, неразделна част към настоящия договор.</w:t>
      </w:r>
    </w:p>
    <w:p w:rsidR="00634590" w:rsidRPr="00634590" w:rsidRDefault="00634590" w:rsidP="007B46A4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Чл.5. Посочената в чл.</w:t>
      </w:r>
      <w:proofErr w:type="gramEnd"/>
      <w:r w:rsidRPr="00634590">
        <w:rPr>
          <w:sz w:val="24"/>
          <w:szCs w:val="24"/>
        </w:rPr>
        <w:t xml:space="preserve"> 4 цена ще бъде заплатена от ВЪЗЛОЖИТЕЛЯ по банков път, по посочена от ИЗПЪЛНИТЕЛЯ банкова сметка, по следния начин:</w:t>
      </w:r>
    </w:p>
    <w:p w:rsidR="00912887" w:rsidRPr="00912887" w:rsidRDefault="00634590" w:rsidP="00912887">
      <w:pPr>
        <w:spacing w:after="120"/>
        <w:ind w:right="23" w:firstLine="35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(1). </w:t>
      </w:r>
      <w:r w:rsidR="00912887" w:rsidRPr="00C7217A">
        <w:t xml:space="preserve"> </w:t>
      </w:r>
      <w:r w:rsidR="00912887" w:rsidRPr="00912887">
        <w:rPr>
          <w:sz w:val="24"/>
          <w:szCs w:val="24"/>
        </w:rPr>
        <w:t>В 10 дневен срок, след надлежно извършване на всички доставки, предмет на настоящия договор, удостоверено с подписването на с приемно-предавателен протокол, декларация, че активите предмет на настоящия договор не са втора употреба и надлежно издаден фактура.</w:t>
      </w:r>
    </w:p>
    <w:p w:rsidR="00634590" w:rsidRPr="007B46A4" w:rsidRDefault="00912887" w:rsidP="00912887">
      <w:pPr>
        <w:shd w:val="clear" w:color="auto" w:fill="FFFFFF"/>
        <w:spacing w:before="120" w:after="120"/>
        <w:ind w:right="-6" w:firstLine="567"/>
        <w:jc w:val="both"/>
        <w:rPr>
          <w:rFonts w:ascii="Arial" w:hAnsi="Arial" w:cs="Arial"/>
          <w:lang w:val="ru-RU"/>
        </w:rPr>
      </w:pPr>
      <w:r w:rsidRPr="00634590">
        <w:rPr>
          <w:sz w:val="24"/>
          <w:szCs w:val="24"/>
        </w:rPr>
        <w:t xml:space="preserve"> </w:t>
      </w:r>
      <w:r w:rsidR="00634590" w:rsidRPr="00634590">
        <w:rPr>
          <w:sz w:val="24"/>
          <w:szCs w:val="24"/>
        </w:rPr>
        <w:t>(2). За извършване на плащанията ИЗПЪЛНИТЕЛЯТ изготвя фактура, която следва да съдържа следната задължителна информация:</w:t>
      </w:r>
    </w:p>
    <w:p w:rsidR="00634590" w:rsidRPr="00634590" w:rsidRDefault="00634590" w:rsidP="00634590">
      <w:pPr>
        <w:ind w:right="1" w:firstLine="562"/>
        <w:rPr>
          <w:sz w:val="24"/>
          <w:szCs w:val="24"/>
        </w:rPr>
      </w:pPr>
      <w:r w:rsidRPr="00634590">
        <w:rPr>
          <w:sz w:val="24"/>
          <w:szCs w:val="24"/>
        </w:rPr>
        <w:t>Получател: „Селски будилник 1906”, „Адрес: община Чирпан</w:t>
      </w:r>
      <w:proofErr w:type="gramStart"/>
      <w:r w:rsidRPr="00634590">
        <w:rPr>
          <w:sz w:val="24"/>
          <w:szCs w:val="24"/>
        </w:rPr>
        <w:t>,с.Зетьово</w:t>
      </w:r>
      <w:proofErr w:type="gramEnd"/>
      <w:r w:rsidRPr="00634590">
        <w:rPr>
          <w:sz w:val="24"/>
          <w:szCs w:val="24"/>
        </w:rPr>
        <w:t xml:space="preserve">, ул. Дерменка” № 1, </w:t>
      </w:r>
      <w:proofErr w:type="gramStart"/>
      <w:r w:rsidRPr="00634590">
        <w:rPr>
          <w:sz w:val="24"/>
          <w:szCs w:val="24"/>
        </w:rPr>
        <w:t>БУЛСТАТ  000804970</w:t>
      </w:r>
      <w:proofErr w:type="gramEnd"/>
    </w:p>
    <w:p w:rsidR="00634590" w:rsidRPr="00634590" w:rsidRDefault="00634590" w:rsidP="00634590">
      <w:pPr>
        <w:ind w:right="1" w:firstLine="562"/>
        <w:rPr>
          <w:sz w:val="24"/>
          <w:szCs w:val="24"/>
        </w:rPr>
      </w:pPr>
      <w:r w:rsidRPr="00634590">
        <w:rPr>
          <w:sz w:val="24"/>
          <w:szCs w:val="24"/>
        </w:rPr>
        <w:t>Получил фактурата: Мими Стоянова Георгиева – Председател на читалищното настоятелство</w:t>
      </w:r>
    </w:p>
    <w:p w:rsidR="00634590" w:rsidRPr="00634590" w:rsidRDefault="00634590" w:rsidP="00634590">
      <w:pPr>
        <w:ind w:right="245" w:firstLine="562"/>
        <w:outlineLvl w:val="0"/>
        <w:rPr>
          <w:sz w:val="24"/>
          <w:szCs w:val="24"/>
        </w:rPr>
      </w:pPr>
      <w:r w:rsidRPr="00634590">
        <w:rPr>
          <w:sz w:val="24"/>
          <w:szCs w:val="24"/>
        </w:rPr>
        <w:t>Номер на документа, дата, място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(3). Преведените средства от ВЪЗЛОЖИТЕЛЯ, но неусвоени от ИЗПЪЛНИТЕЛЯ, както и натрупаните лихви и глоби, в изпълнение на този договор, подлежат на възстановяване по следната банкова сметка: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(IBAN): ………………………………….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Банка: „…………………………………..</w:t>
      </w:r>
    </w:p>
    <w:p w:rsidR="00634590" w:rsidRPr="00634590" w:rsidRDefault="00634590" w:rsidP="00634590">
      <w:pPr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Банков код (BIC): ……………..</w:t>
      </w:r>
    </w:p>
    <w:p w:rsidR="00634590" w:rsidRPr="00634590" w:rsidRDefault="00634590" w:rsidP="00634590">
      <w:pPr>
        <w:tabs>
          <w:tab w:val="left" w:pos="9781"/>
        </w:tabs>
        <w:ind w:right="245"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left" w:pos="9781"/>
        </w:tabs>
        <w:ind w:right="245" w:firstLine="567"/>
        <w:jc w:val="center"/>
        <w:rPr>
          <w:sz w:val="24"/>
          <w:szCs w:val="24"/>
        </w:rPr>
      </w:pPr>
      <w:r w:rsidRPr="00634590">
        <w:rPr>
          <w:sz w:val="24"/>
          <w:szCs w:val="24"/>
        </w:rPr>
        <w:t>IV. ГАРАНЦИОННИ СРОКОВЕ</w:t>
      </w:r>
    </w:p>
    <w:p w:rsidR="00634590" w:rsidRPr="00634590" w:rsidRDefault="00634590" w:rsidP="00634590">
      <w:pPr>
        <w:tabs>
          <w:tab w:val="left" w:pos="9781"/>
        </w:tabs>
        <w:ind w:right="245"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Чл. 6.</w:t>
      </w:r>
      <w:proofErr w:type="gramEnd"/>
      <w:r w:rsidRPr="00634590">
        <w:rPr>
          <w:sz w:val="24"/>
          <w:szCs w:val="24"/>
        </w:rPr>
        <w:t xml:space="preserve"> (1) Рискът от повреждането или погиването на оборудването преминава върху ВЪЗЛОЖИТЕЛЯ от момента на предаването на стоката и подписването на приемо-предавателен протокол от страните или техни упълномощени представители, в който се посочват броя и вида на получените стоки (включително и на отделни компоненти). </w:t>
      </w:r>
      <w:proofErr w:type="gramStart"/>
      <w:r w:rsidRPr="00634590">
        <w:rPr>
          <w:sz w:val="24"/>
          <w:szCs w:val="24"/>
        </w:rPr>
        <w:t>Констатациите в приемо - предавателния протокол обвързват страните относно количеството, качеството на получените стоки и вида им.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tabs>
          <w:tab w:val="left" w:pos="180"/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ВЪЗЛОЖИТЕЛЯТ или негов представител е длъжен да прегледа оборудването при получаването им и да уведоми незабавно ИЗПЪЛНИТЕЛЯ за забелязаните недостатъци, което се отбелязва в приемо- предавателния протокол. </w:t>
      </w:r>
    </w:p>
    <w:p w:rsidR="00634590" w:rsidRPr="00634590" w:rsidRDefault="00634590" w:rsidP="00634590">
      <w:pPr>
        <w:tabs>
          <w:tab w:val="left" w:pos="180"/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Чл.7. (1) Гаранционният срок на оборудването (отделните негови компоненти), като част от предмета на настоящия договор</w:t>
      </w:r>
      <w:proofErr w:type="gramStart"/>
      <w:r w:rsidRPr="00634590">
        <w:rPr>
          <w:sz w:val="24"/>
          <w:szCs w:val="24"/>
        </w:rPr>
        <w:t>,  включени</w:t>
      </w:r>
      <w:proofErr w:type="gramEnd"/>
      <w:r w:rsidRPr="00634590">
        <w:rPr>
          <w:sz w:val="24"/>
          <w:szCs w:val="24"/>
        </w:rPr>
        <w:t xml:space="preserve"> в техническото предложение на ИЗПЪЛНИТЕЛЯ, е:</w:t>
      </w:r>
    </w:p>
    <w:p w:rsidR="00634590" w:rsidRPr="00634590" w:rsidRDefault="00634590" w:rsidP="00634590">
      <w:pPr>
        <w:tabs>
          <w:tab w:val="left" w:pos="180"/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.................. </w:t>
      </w:r>
      <w:proofErr w:type="gramStart"/>
      <w:r w:rsidRPr="00634590">
        <w:rPr>
          <w:sz w:val="24"/>
          <w:szCs w:val="24"/>
        </w:rPr>
        <w:t>(.................................) месеца.</w:t>
      </w:r>
      <w:proofErr w:type="gramEnd"/>
    </w:p>
    <w:p w:rsidR="00634590" w:rsidRPr="00634590" w:rsidRDefault="00634590" w:rsidP="00634590">
      <w:pPr>
        <w:tabs>
          <w:tab w:val="left" w:pos="180"/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(</w:t>
      </w:r>
      <w:proofErr w:type="gramStart"/>
      <w:r w:rsidRPr="00634590">
        <w:rPr>
          <w:sz w:val="24"/>
          <w:szCs w:val="24"/>
        </w:rPr>
        <w:t>описват</w:t>
      </w:r>
      <w:proofErr w:type="gramEnd"/>
      <w:r w:rsidRPr="00634590">
        <w:rPr>
          <w:sz w:val="24"/>
          <w:szCs w:val="24"/>
        </w:rPr>
        <w:t xml:space="preserve"> се всички предложени от ИЗПЪЛНИТЕЛЯ артикули със съответните гаранционни срокове, съгласно техническото предложение от офертата)</w:t>
      </w:r>
    </w:p>
    <w:p w:rsidR="00634590" w:rsidRPr="00634590" w:rsidRDefault="00634590" w:rsidP="00634590">
      <w:pPr>
        <w:shd w:val="clear" w:color="auto" w:fill="FFFFFF"/>
        <w:tabs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Всички дефекти, възникнали преди края на поетия гаранционнен срок, се констатират с протокол, съставен и подписан от представители на двете страни. </w:t>
      </w:r>
    </w:p>
    <w:p w:rsidR="00634590" w:rsidRPr="00634590" w:rsidRDefault="00634590" w:rsidP="00634590">
      <w:pPr>
        <w:tabs>
          <w:tab w:val="left" w:pos="9781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 В рамките на срока за гаранционна поддръжка по ал.1, ИЗПЪЛНИТЕЛЯТ ще отстранява възникнали повреди в оборудването, като времето за реакция при уведомяване от страна на ВЪЗЛОЖИТЕЛЯ за възникването на повредата, е 72 (седемдесет и два) часа.</w:t>
      </w:r>
    </w:p>
    <w:p w:rsidR="00634590" w:rsidRPr="00634590" w:rsidRDefault="00634590" w:rsidP="00634590">
      <w:pPr>
        <w:jc w:val="center"/>
        <w:rPr>
          <w:sz w:val="24"/>
          <w:szCs w:val="24"/>
        </w:rPr>
      </w:pPr>
    </w:p>
    <w:p w:rsidR="00634590" w:rsidRPr="00634590" w:rsidRDefault="00634590" w:rsidP="00634590">
      <w:pPr>
        <w:pStyle w:val="aa"/>
        <w:tabs>
          <w:tab w:val="center" w:pos="0"/>
          <w:tab w:val="right" w:pos="9808"/>
        </w:tabs>
        <w:ind w:right="245" w:firstLine="568"/>
        <w:jc w:val="center"/>
        <w:rPr>
          <w:lang w:val="en-GB" w:eastAsia="en-US"/>
        </w:rPr>
      </w:pPr>
      <w:r w:rsidRPr="00634590">
        <w:rPr>
          <w:lang w:val="en-GB" w:eastAsia="en-US"/>
        </w:rPr>
        <w:t>V. ПРАВА И ЗАДЪЛЖЕНИЯ НА ВЪЗЛОЖИТЕЛЯ</w:t>
      </w:r>
    </w:p>
    <w:p w:rsidR="00634590" w:rsidRPr="00634590" w:rsidRDefault="00634590" w:rsidP="00634590">
      <w:pPr>
        <w:pStyle w:val="aa"/>
        <w:tabs>
          <w:tab w:val="center" w:pos="0"/>
          <w:tab w:val="right" w:pos="9808"/>
        </w:tabs>
        <w:ind w:right="245" w:firstLine="568"/>
        <w:jc w:val="center"/>
        <w:rPr>
          <w:lang w:val="en-GB" w:eastAsia="en-US"/>
        </w:rPr>
      </w:pP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Чл.8. ВЪЗЛОЖИТЕЛЯТ има право: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8.1. Да изисква информация за хода на изпълнението на дейностите, предмет на договора;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8.2. Да проверява изпълнението, по отношение качеството на доставките, без да се намесва в оперативната самостоятелност на ИЗПЪЛНИТЕЛЯ;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8.3. Да прави възражения по изпълнението на работите по предмета на договора в случай на неточно изпълнение;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8.4. Да откаже приемане и заплащане на част или на цялата цена, в случай че ИЗПЪЛНИТЕЛЯТ се е отклонил от поръчката или работата му е с недостатъци.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8.5. При констатиране на некачествено изпълнени работи, да изисква същите да бъдат отстранени или поправени за сметка на ИЗПЪЛНИТЕЛЯ.</w:t>
      </w:r>
    </w:p>
    <w:p w:rsidR="00634590" w:rsidRPr="00634590" w:rsidRDefault="00634590" w:rsidP="00634590">
      <w:pPr>
        <w:pStyle w:val="aa"/>
        <w:tabs>
          <w:tab w:val="center" w:pos="0"/>
        </w:tabs>
        <w:ind w:right="245" w:firstLine="568"/>
        <w:rPr>
          <w:lang w:val="en-GB" w:eastAsia="en-US"/>
        </w:rPr>
      </w:pPr>
      <w:r w:rsidRPr="00634590">
        <w:rPr>
          <w:lang w:val="en-GB" w:eastAsia="en-US"/>
        </w:rPr>
        <w:t>Чл.9. ВЪЗЛОЖИТЕЛЯТ се задължава:</w:t>
      </w:r>
    </w:p>
    <w:p w:rsidR="00634590" w:rsidRPr="00634590" w:rsidRDefault="00634590" w:rsidP="00634590">
      <w:pPr>
        <w:pStyle w:val="aa"/>
        <w:tabs>
          <w:tab w:val="center" w:pos="0"/>
        </w:tabs>
        <w:ind w:right="245" w:firstLine="568"/>
        <w:rPr>
          <w:lang w:val="en-GB" w:eastAsia="en-US"/>
        </w:rPr>
      </w:pPr>
      <w:r w:rsidRPr="00634590">
        <w:rPr>
          <w:lang w:val="en-GB" w:eastAsia="en-US"/>
        </w:rPr>
        <w:t>9.1. да заплати цената на поръчката при спазване на сроковете по чл.5 от настоящия договор.</w:t>
      </w:r>
    </w:p>
    <w:p w:rsidR="00634590" w:rsidRPr="00634590" w:rsidRDefault="00634590" w:rsidP="00634590">
      <w:pPr>
        <w:pStyle w:val="aa"/>
        <w:tabs>
          <w:tab w:val="center" w:pos="0"/>
        </w:tabs>
        <w:ind w:right="245" w:firstLine="568"/>
        <w:rPr>
          <w:lang w:val="en-GB" w:eastAsia="en-US"/>
        </w:rPr>
      </w:pPr>
      <w:r w:rsidRPr="00634590">
        <w:rPr>
          <w:lang w:val="en-GB" w:eastAsia="en-US"/>
        </w:rPr>
        <w:t>9.2. да приеме стоките посредством подписване на приемо-предавателните протоколи по чл. 6, ал. 1 от настоящия договор;</w:t>
      </w:r>
    </w:p>
    <w:p w:rsidR="00634590" w:rsidRPr="00634590" w:rsidRDefault="00634590" w:rsidP="00634590">
      <w:pPr>
        <w:pStyle w:val="aa"/>
        <w:tabs>
          <w:tab w:val="center" w:pos="0"/>
        </w:tabs>
        <w:ind w:right="245" w:firstLine="568"/>
        <w:rPr>
          <w:lang w:val="en-GB" w:eastAsia="en-US"/>
        </w:rPr>
      </w:pPr>
      <w:r w:rsidRPr="00634590">
        <w:rPr>
          <w:lang w:val="en-GB" w:eastAsia="en-US"/>
        </w:rPr>
        <w:t>9.3. да осигури достъп на специалистите на ИЗПЪЛНИТЕЛЯ до мястото на изпълнение.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9.4. </w:t>
      </w:r>
      <w:proofErr w:type="gramStart"/>
      <w:r w:rsidRPr="00634590">
        <w:rPr>
          <w:sz w:val="24"/>
          <w:szCs w:val="24"/>
        </w:rPr>
        <w:t>да</w:t>
      </w:r>
      <w:proofErr w:type="gramEnd"/>
      <w:r w:rsidRPr="00634590">
        <w:rPr>
          <w:sz w:val="24"/>
          <w:szCs w:val="24"/>
        </w:rPr>
        <w:t xml:space="preserve"> осигури свой представител за съдействие в датите на доставка.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Чл.10. (1) ВЪЗЛОЖИТЕЛЯТ е длъжен да прегледа оборудването при получаването му и ако има недостатъци, да уведоми незабавно ИЗПЪЛНИТЕЛЯ.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(2) В хипотеза на констатирани при огледа недостатъци, ВЪЗЛОЖИТЕЛЯТ има право да иска съответната стока да бъде заменена с такава, без недостатъци.</w:t>
      </w: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center" w:pos="0"/>
        </w:tabs>
        <w:ind w:right="245" w:firstLine="568"/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center"/>
        <w:rPr>
          <w:sz w:val="24"/>
          <w:szCs w:val="24"/>
        </w:rPr>
      </w:pPr>
      <w:r w:rsidRPr="00634590">
        <w:rPr>
          <w:sz w:val="24"/>
          <w:szCs w:val="24"/>
        </w:rPr>
        <w:t>VI. ПРАВА И ЗАДЪЛЖЕНИЯ НА ИЗПЪЛНИТЕЛЯ</w:t>
      </w:r>
    </w:p>
    <w:p w:rsidR="00634590" w:rsidRPr="00634590" w:rsidRDefault="00634590" w:rsidP="00634590">
      <w:pPr>
        <w:pStyle w:val="af7"/>
        <w:spacing w:before="0" w:line="240" w:lineRule="auto"/>
        <w:ind w:right="245" w:firstLine="0"/>
        <w:rPr>
          <w:szCs w:val="24"/>
          <w:lang w:val="en-GB" w:eastAsia="en-US"/>
        </w:rPr>
      </w:pPr>
    </w:p>
    <w:p w:rsidR="00634590" w:rsidRPr="00634590" w:rsidRDefault="00634590" w:rsidP="00634590">
      <w:pPr>
        <w:pStyle w:val="af7"/>
        <w:spacing w:before="0" w:line="240" w:lineRule="auto"/>
        <w:ind w:right="245" w:firstLine="568"/>
        <w:rPr>
          <w:szCs w:val="24"/>
          <w:lang w:val="en-GB" w:eastAsia="en-US"/>
        </w:rPr>
      </w:pPr>
      <w:r w:rsidRPr="00634590">
        <w:rPr>
          <w:szCs w:val="24"/>
          <w:lang w:val="en-GB" w:eastAsia="en-US"/>
        </w:rPr>
        <w:t>Чл.11. ИЗПЪЛНИТЕЛЯТ има право:</w:t>
      </w:r>
    </w:p>
    <w:p w:rsidR="00634590" w:rsidRPr="00634590" w:rsidRDefault="00634590" w:rsidP="00634590">
      <w:pPr>
        <w:pStyle w:val="af7"/>
        <w:spacing w:before="0" w:line="240" w:lineRule="auto"/>
        <w:ind w:right="245" w:firstLine="568"/>
        <w:rPr>
          <w:szCs w:val="24"/>
          <w:lang w:val="en-GB" w:eastAsia="en-US"/>
        </w:rPr>
      </w:pPr>
      <w:r w:rsidRPr="00634590">
        <w:rPr>
          <w:szCs w:val="24"/>
          <w:lang w:val="en-GB" w:eastAsia="en-US"/>
        </w:rPr>
        <w:t>11.1.  да получи цената по договора, при уговорения по-горе начин на плащане;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11.2. </w:t>
      </w:r>
      <w:proofErr w:type="gramStart"/>
      <w:r w:rsidRPr="00634590">
        <w:rPr>
          <w:sz w:val="24"/>
          <w:szCs w:val="24"/>
        </w:rPr>
        <w:t>да</w:t>
      </w:r>
      <w:proofErr w:type="gramEnd"/>
      <w:r w:rsidRPr="00634590">
        <w:rPr>
          <w:sz w:val="24"/>
          <w:szCs w:val="24"/>
        </w:rPr>
        <w:t xml:space="preserve"> изисква от ВЪЗЛОЖИТЕЛЯ съдействие за приемане и предаване на стоката.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Чл.12. ИЗПЪЛНИТЕЛЯТ се задължава да поеме всички разходи по транспортирането и организирането на доставката, съгласно Техническата спецификация и Техническото предложение.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Чл.13. ИЗПЪЛНИТЕЛЯТ се задължава да предаде доставката на Възложителя в състояние, отговарящо на следните изисквания: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13.1. </w:t>
      </w:r>
      <w:proofErr w:type="gramStart"/>
      <w:r w:rsidRPr="00634590">
        <w:rPr>
          <w:sz w:val="24"/>
          <w:szCs w:val="24"/>
        </w:rPr>
        <w:t>оборудването</w:t>
      </w:r>
      <w:proofErr w:type="gramEnd"/>
      <w:r w:rsidRPr="00634590">
        <w:rPr>
          <w:sz w:val="24"/>
          <w:szCs w:val="24"/>
        </w:rPr>
        <w:t>, предмет на доставка в общия обект на възлагане, следва да е ново и неупотребявано;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13.2. </w:t>
      </w:r>
      <w:proofErr w:type="gramStart"/>
      <w:r w:rsidRPr="00634590">
        <w:rPr>
          <w:sz w:val="24"/>
          <w:szCs w:val="24"/>
        </w:rPr>
        <w:t>да</w:t>
      </w:r>
      <w:proofErr w:type="gramEnd"/>
      <w:r w:rsidRPr="00634590">
        <w:rPr>
          <w:sz w:val="24"/>
          <w:szCs w:val="24"/>
        </w:rPr>
        <w:t xml:space="preserve"> предаде оборудването – част от обхвата на доставка, като го окомплектова с необходимите експлоатационни документи (гаранционни карти, ръководства за ползване и др.), както и сертификати за произход.</w:t>
      </w:r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Чл.14. ИЗПЪЛНИТЕЛЯТ гарантира, че трети лица нямат право на собственост или други права по отношение на стоката, които могат да противопоставят на ВЪЗЛОЖИТЕЛЯ.</w:t>
      </w:r>
      <w:proofErr w:type="gramEnd"/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Чл.14. ИЗПЪЛНИТЕЛЯТ носи изцяло риска от погиването или влошаването състоянието на доставката до предаването й на Възложителя.</w:t>
      </w:r>
      <w:proofErr w:type="gramEnd"/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Чл.15 Изпълнителят е отговорен за възможни недостатъци или дефекти на доставката, установени съобразно настоящия договор.</w:t>
      </w:r>
      <w:proofErr w:type="gramEnd"/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Чл.16. ИЗПЪЛНИТЕЛЯТ се задължава да отстрани за своя сметка всички недостатъци, открити при приемането на оборудването, както и дефекти, появили се в оферираните от него гаранционни срокове.</w:t>
      </w:r>
      <w:proofErr w:type="gramEnd"/>
    </w:p>
    <w:p w:rsidR="00634590" w:rsidRPr="00634590" w:rsidRDefault="00634590" w:rsidP="00634590">
      <w:pPr>
        <w:tabs>
          <w:tab w:val="num" w:pos="0"/>
          <w:tab w:val="left" w:pos="900"/>
        </w:tabs>
        <w:ind w:right="245"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tabs>
          <w:tab w:val="left" w:pos="3261"/>
        </w:tabs>
        <w:ind w:right="244" w:firstLine="567"/>
        <w:jc w:val="center"/>
        <w:outlineLvl w:val="0"/>
        <w:rPr>
          <w:sz w:val="24"/>
          <w:szCs w:val="24"/>
        </w:rPr>
      </w:pPr>
      <w:r w:rsidRPr="00634590">
        <w:rPr>
          <w:sz w:val="24"/>
          <w:szCs w:val="24"/>
        </w:rPr>
        <w:t>VII. ПРЕКРАТЯВАНЕ НА ДОГОВОРА</w:t>
      </w:r>
    </w:p>
    <w:p w:rsidR="00634590" w:rsidRPr="00634590" w:rsidRDefault="00634590" w:rsidP="00634590">
      <w:pPr>
        <w:tabs>
          <w:tab w:val="left" w:pos="3261"/>
        </w:tabs>
        <w:ind w:right="244" w:firstLine="567"/>
        <w:jc w:val="center"/>
        <w:outlineLvl w:val="0"/>
        <w:rPr>
          <w:sz w:val="24"/>
          <w:szCs w:val="24"/>
        </w:rPr>
      </w:pPr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Чл.17 Договорът се прекратява в следните случаи:</w:t>
      </w:r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17.1. </w:t>
      </w:r>
      <w:proofErr w:type="gramStart"/>
      <w:r w:rsidRPr="00634590">
        <w:rPr>
          <w:sz w:val="24"/>
          <w:szCs w:val="24"/>
        </w:rPr>
        <w:t>с</w:t>
      </w:r>
      <w:proofErr w:type="gramEnd"/>
      <w:r w:rsidRPr="00634590">
        <w:rPr>
          <w:sz w:val="24"/>
          <w:szCs w:val="24"/>
        </w:rPr>
        <w:t xml:space="preserve"> изтичане на срока на договора, включващ срока на изпълнение и гаранционните срокове по раздел ІV.</w:t>
      </w:r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17.2. </w:t>
      </w:r>
      <w:proofErr w:type="gramStart"/>
      <w:r w:rsidRPr="00634590">
        <w:rPr>
          <w:sz w:val="24"/>
          <w:szCs w:val="24"/>
        </w:rPr>
        <w:t>по</w:t>
      </w:r>
      <w:proofErr w:type="gramEnd"/>
      <w:r w:rsidRPr="00634590">
        <w:rPr>
          <w:sz w:val="24"/>
          <w:szCs w:val="24"/>
        </w:rPr>
        <w:t xml:space="preserve"> взаимно писмено съгласие между страните;</w:t>
      </w:r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17.3. </w:t>
      </w:r>
      <w:proofErr w:type="gramStart"/>
      <w:r w:rsidRPr="00634590">
        <w:rPr>
          <w:sz w:val="24"/>
          <w:szCs w:val="24"/>
        </w:rPr>
        <w:t>едностранно</w:t>
      </w:r>
      <w:proofErr w:type="gramEnd"/>
      <w:r w:rsidRPr="00634590">
        <w:rPr>
          <w:sz w:val="24"/>
          <w:szCs w:val="24"/>
        </w:rPr>
        <w:t xml:space="preserve"> от ВЪЗЛОЖИТЕЛЯ след изпращане на едноседмично писмено предизвестие, в случай, че:</w:t>
      </w:r>
    </w:p>
    <w:p w:rsidR="00634590" w:rsidRPr="00634590" w:rsidRDefault="00634590" w:rsidP="00634590">
      <w:pPr>
        <w:widowControl w:val="0"/>
        <w:tabs>
          <w:tab w:val="left" w:pos="3261"/>
        </w:tabs>
        <w:autoSpaceDE w:val="0"/>
        <w:autoSpaceDN w:val="0"/>
        <w:adjustRightInd w:val="0"/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а) </w:t>
      </w:r>
      <w:proofErr w:type="gramStart"/>
      <w:r w:rsidRPr="00634590">
        <w:rPr>
          <w:sz w:val="24"/>
          <w:szCs w:val="24"/>
        </w:rPr>
        <w:t>се</w:t>
      </w:r>
      <w:proofErr w:type="gramEnd"/>
      <w:r w:rsidRPr="00634590">
        <w:rPr>
          <w:sz w:val="24"/>
          <w:szCs w:val="24"/>
        </w:rPr>
        <w:t xml:space="preserve"> констатират съществени отклонения от офертата, допуснати от ИЗПЪЛНИТЕЛЯ;</w:t>
      </w:r>
    </w:p>
    <w:p w:rsidR="00634590" w:rsidRPr="00634590" w:rsidRDefault="00634590" w:rsidP="00634590">
      <w:pPr>
        <w:widowControl w:val="0"/>
        <w:tabs>
          <w:tab w:val="left" w:pos="3261"/>
        </w:tabs>
        <w:autoSpaceDE w:val="0"/>
        <w:autoSpaceDN w:val="0"/>
        <w:adjustRightInd w:val="0"/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б) </w:t>
      </w:r>
      <w:proofErr w:type="gramStart"/>
      <w:r w:rsidRPr="00634590">
        <w:rPr>
          <w:sz w:val="24"/>
          <w:szCs w:val="24"/>
        </w:rPr>
        <w:t>при</w:t>
      </w:r>
      <w:proofErr w:type="gramEnd"/>
      <w:r w:rsidRPr="00634590">
        <w:rPr>
          <w:sz w:val="24"/>
          <w:szCs w:val="24"/>
        </w:rPr>
        <w:t xml:space="preserve"> грубо неизпълнение от страна на ИЗПЪЛНИТЕЛЯ на други негови задължения по договора;</w:t>
      </w:r>
    </w:p>
    <w:p w:rsidR="00634590" w:rsidRPr="00634590" w:rsidRDefault="00634590" w:rsidP="00634590">
      <w:pPr>
        <w:tabs>
          <w:tab w:val="left" w:pos="-2977"/>
        </w:tabs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Договорът не се прекратява, ако в срока на предизвестието нарушението бъде отстранено за сметка на ИЗПЪЛНИТЕЛЯ.</w:t>
      </w:r>
      <w:proofErr w:type="gramEnd"/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Чл.18. При прекратяването на договора, ИЗПЪЛНИТЕЛЯТ има право да получи цената само на успешно завършените преди прекратяването доставки, дължейки неустойка в размер на 10% върху стойността на недоставеното оборудване.</w:t>
      </w:r>
      <w:proofErr w:type="gramEnd"/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Чл.19. При прекратявате на договора договорените гаранции за успешно завършените доставки се запазват.</w:t>
      </w:r>
      <w:proofErr w:type="gramEnd"/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Чл.20. При прекратяване на договора, независимо от вината, ИЗПЪЛНИТЕЛЯТ е длъжен незабавно след узнаването да направи всичко необходимо за приключване на започнатите доставки, до степен да бъдат годни за ползване от ВЪЗЛОЖИТЕЛЯ.</w:t>
      </w:r>
      <w:proofErr w:type="gramEnd"/>
    </w:p>
    <w:p w:rsidR="00634590" w:rsidRPr="00634590" w:rsidRDefault="00634590" w:rsidP="00634590">
      <w:pPr>
        <w:ind w:right="244" w:firstLine="567"/>
        <w:jc w:val="center"/>
        <w:outlineLvl w:val="0"/>
        <w:rPr>
          <w:sz w:val="24"/>
          <w:szCs w:val="24"/>
        </w:rPr>
      </w:pPr>
    </w:p>
    <w:p w:rsidR="00634590" w:rsidRPr="00634590" w:rsidRDefault="00634590" w:rsidP="00634590">
      <w:pPr>
        <w:ind w:right="244" w:firstLine="567"/>
        <w:jc w:val="center"/>
        <w:outlineLvl w:val="0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VІІІ.</w:t>
      </w:r>
      <w:proofErr w:type="gramEnd"/>
      <w:r w:rsidRPr="00634590">
        <w:rPr>
          <w:sz w:val="24"/>
          <w:szCs w:val="24"/>
        </w:rPr>
        <w:t xml:space="preserve"> НЕПРЕОДОЛИМА СИЛА</w:t>
      </w:r>
    </w:p>
    <w:p w:rsidR="00634590" w:rsidRPr="00634590" w:rsidRDefault="00634590" w:rsidP="00634590">
      <w:pPr>
        <w:ind w:right="244" w:firstLine="567"/>
        <w:jc w:val="center"/>
        <w:outlineLvl w:val="0"/>
        <w:rPr>
          <w:sz w:val="24"/>
          <w:szCs w:val="24"/>
        </w:rPr>
      </w:pP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Чл.21 (1).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Страните се освобождават от отговорност за неизпълнение на задълженията си, когато невъзможността за изпълнение на договора се дължи на непреодолима сила.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Никоя от страните не може да се позовава на непреодолима сила, ако е била в забава и не е информирала другата страна за възникването й.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(2) Страната, засегната от непреодолима сила, е длъжна да предприеме всички необходими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 Докато трае непреодолимата сила, изпълнението на задължението се спира.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(5) Липсата на парични средства не представлява непреодолима сила.</w:t>
      </w:r>
    </w:p>
    <w:p w:rsidR="00634590" w:rsidRPr="00634590" w:rsidRDefault="00634590" w:rsidP="00634590">
      <w:pPr>
        <w:widowControl w:val="0"/>
        <w:autoSpaceDE w:val="0"/>
        <w:autoSpaceDN w:val="0"/>
        <w:adjustRightInd w:val="0"/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(6) В случай на непреодолима сила, ВЪЗЛОЖИТЕЛЯТ ще заплати на ИЗПЪЛНИТЕЛЯ само стойността на извършените и приети към момента на установяване на непреодолимата сила услуги. </w:t>
      </w:r>
    </w:p>
    <w:p w:rsidR="00634590" w:rsidRPr="00634590" w:rsidRDefault="00634590" w:rsidP="00634590">
      <w:pPr>
        <w:tabs>
          <w:tab w:val="left" w:pos="3261"/>
        </w:tabs>
        <w:ind w:right="244"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ind w:right="244" w:firstLine="567"/>
        <w:jc w:val="center"/>
        <w:outlineLvl w:val="0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ІХ.</w:t>
      </w:r>
      <w:proofErr w:type="gramEnd"/>
      <w:r w:rsidRPr="00634590">
        <w:rPr>
          <w:sz w:val="24"/>
          <w:szCs w:val="24"/>
        </w:rPr>
        <w:t xml:space="preserve"> НЕУСТОЙКИ И САНКЦИИ</w:t>
      </w:r>
    </w:p>
    <w:p w:rsidR="00634590" w:rsidRPr="00634590" w:rsidRDefault="00634590" w:rsidP="00634590">
      <w:pPr>
        <w:ind w:right="244" w:firstLine="567"/>
        <w:jc w:val="center"/>
        <w:outlineLvl w:val="0"/>
        <w:rPr>
          <w:sz w:val="24"/>
          <w:szCs w:val="24"/>
        </w:rPr>
      </w:pPr>
    </w:p>
    <w:p w:rsidR="00634590" w:rsidRPr="00634590" w:rsidRDefault="00634590" w:rsidP="00634590">
      <w:pPr>
        <w:ind w:right="244" w:firstLine="567"/>
        <w:jc w:val="both"/>
        <w:outlineLvl w:val="0"/>
        <w:rPr>
          <w:sz w:val="24"/>
          <w:szCs w:val="24"/>
        </w:rPr>
      </w:pPr>
      <w:r w:rsidRPr="00634590">
        <w:rPr>
          <w:sz w:val="24"/>
          <w:szCs w:val="24"/>
        </w:rPr>
        <w:t>Чл.22. В случай че не изплати в срок уговореното възнаграждение, ВЪЗЛОЖИТЕЛЯТ ще дължи на ИЗПЪЛНИТЕЛЯ неустойка в размер на 0.5% за всеки ден просрочие, но не повече от 5% от общата стойност за изпълнението, установена в чл.4 от договора.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Чл.23. (1) В случай че не извърши в срок възложените му доставни дейности, съобразно предмета на възлагане, ИЗПЪЛНИТЕЛЯТ ще дължи на ВЪЗЛОЖИТЕЛЯ неустойка в размер на 0,5% от общата стойност на настоящия договор, установена в чл.4 по-горе за всеки ден просрочие, но не повече от 5% от общата стойност на изпълнението, установена в чл.4.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(2) В случай на забавяне с повече от 5 (пет) дни, без основателна причина, ВЪЗЛОЖИТЕЛЯТ може да наложи неустойка на ИЗПЪЛНИТЕЛЯ до 1% от декларираните, но неизвършени доставки за всеки ден от престоя.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Чл.24. При отказ да отстрани появилите се дефекти при изпълнение на поръчката в рамките на гаранционния срок, ИЗПЪЛНИТЕЛЯТ дължи на ВЪЗЛОЖИТЕЛЯ направените разходи по отстраняването им, доказани с финансово-счетоводни документи.</w:t>
      </w:r>
      <w:proofErr w:type="gramEnd"/>
    </w:p>
    <w:p w:rsidR="00634590" w:rsidRPr="00634590" w:rsidRDefault="00634590" w:rsidP="00634590">
      <w:pPr>
        <w:tabs>
          <w:tab w:val="num" w:pos="1434"/>
        </w:tabs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Чл.25 (1) В хипотеза на пълно неизпълнение предмета на договора от страна на ИЗПЪЛНИТЕЛЯ, същият дължи на ВЪЗЛОЖИТЕЛЯ неустойка в размер на 20% от общата стойност на поръчката.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Неустойката се заплаща от ИЗПЪЛНИТЕЛЯ в 5 дневен срок, считано от датата на получаване на покана за доброволно изпълнение от страна на ВЪЗЛОЖИТЕЛЯ.</w:t>
      </w:r>
      <w:proofErr w:type="gramEnd"/>
    </w:p>
    <w:p w:rsidR="00634590" w:rsidRPr="00634590" w:rsidRDefault="00634590" w:rsidP="00634590">
      <w:pPr>
        <w:tabs>
          <w:tab w:val="num" w:pos="1434"/>
        </w:tabs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ВЪЗЛОЖИТЕЛЯТ не заплаща за виновно некачествено или неточно изпълнение на задълженията по настоящия договор, освен това ИЗПЪЛНИТЕЛЯТ дължи на ВЪЗЛОЖИТЕЛЯ неустойка в размер на 20% от стойността на некачествено или неточно извършените дейности. </w:t>
      </w:r>
    </w:p>
    <w:p w:rsidR="00634590" w:rsidRPr="00634590" w:rsidRDefault="00634590" w:rsidP="00634590">
      <w:pPr>
        <w:ind w:firstLine="708"/>
        <w:jc w:val="both"/>
        <w:rPr>
          <w:sz w:val="24"/>
          <w:szCs w:val="24"/>
        </w:rPr>
      </w:pPr>
    </w:p>
    <w:p w:rsidR="00634590" w:rsidRPr="00634590" w:rsidRDefault="00634590" w:rsidP="00634590">
      <w:pPr>
        <w:pStyle w:val="1"/>
        <w:rPr>
          <w:b w:val="0"/>
          <w:sz w:val="24"/>
          <w:szCs w:val="24"/>
          <w:lang w:val="en-GB"/>
        </w:rPr>
      </w:pPr>
      <w:r w:rsidRPr="00634590">
        <w:rPr>
          <w:b w:val="0"/>
          <w:sz w:val="24"/>
          <w:szCs w:val="24"/>
          <w:lang w:val="en-GB"/>
        </w:rPr>
        <w:t>Х. СЪОБЩЕНИЯ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ind w:firstLine="720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 26.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Всички съобщения между страните, свързани с изпълнението на този договор са валидни, ако са направени в писмена форма и са подписани от упълномощените представители на ИЗПЪЛНИТЕЛЯ или ВЪЗЛОЖИТЕЛЯ.</w:t>
      </w:r>
      <w:proofErr w:type="gramEnd"/>
    </w:p>
    <w:p w:rsidR="00634590" w:rsidRPr="00634590" w:rsidRDefault="00634590" w:rsidP="00634590">
      <w:pPr>
        <w:ind w:firstLine="36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</w:t>
      </w: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27.</w:t>
      </w:r>
      <w:proofErr w:type="gramEnd"/>
      <w:r w:rsidRPr="00634590">
        <w:rPr>
          <w:sz w:val="24"/>
          <w:szCs w:val="24"/>
        </w:rPr>
        <w:t xml:space="preserve">  За дата на съобщението се смята:</w:t>
      </w:r>
    </w:p>
    <w:p w:rsidR="00634590" w:rsidRPr="00634590" w:rsidRDefault="00634590" w:rsidP="00634590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датата на предаването – при ръчно предаване на съобщението;</w:t>
      </w:r>
    </w:p>
    <w:p w:rsidR="00634590" w:rsidRPr="00634590" w:rsidRDefault="00634590" w:rsidP="00634590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датата на пощенското клеймо на обратната разписка – при изпращане по пощата;</w:t>
      </w:r>
    </w:p>
    <w:p w:rsidR="00634590" w:rsidRPr="00634590" w:rsidRDefault="00634590" w:rsidP="00634590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датата</w:t>
      </w:r>
      <w:proofErr w:type="gramEnd"/>
      <w:r w:rsidRPr="00634590">
        <w:rPr>
          <w:sz w:val="24"/>
          <w:szCs w:val="24"/>
        </w:rPr>
        <w:t xml:space="preserve"> на приемането – при изпращане по телефакс или телекс.</w:t>
      </w:r>
    </w:p>
    <w:p w:rsidR="00634590" w:rsidRPr="00634590" w:rsidRDefault="00634590" w:rsidP="00634590">
      <w:pPr>
        <w:pStyle w:val="aa"/>
        <w:ind w:firstLine="360"/>
        <w:rPr>
          <w:lang w:val="en-GB" w:eastAsia="en-US"/>
        </w:rPr>
      </w:pPr>
      <w:r w:rsidRPr="00634590">
        <w:rPr>
          <w:lang w:val="en-GB" w:eastAsia="en-US"/>
        </w:rPr>
        <w:t xml:space="preserve">  </w:t>
      </w:r>
      <w:r w:rsidRPr="00634590">
        <w:rPr>
          <w:lang w:val="en-GB" w:eastAsia="en-US"/>
        </w:rPr>
        <w:tab/>
        <w:t>Чл. 28. За валидни адреси за приемане на съобщения, свързани с настоящия договор се смятат:</w:t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> </w:t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> ЗА ИЗПЪЛНИТЕЛЯ:</w:t>
      </w:r>
      <w:r w:rsidRPr="00634590">
        <w:rPr>
          <w:sz w:val="24"/>
          <w:szCs w:val="24"/>
        </w:rPr>
        <w:tab/>
        <w:t xml:space="preserve">                    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  <w:t xml:space="preserve">ЗА ВЪЗЛОЖИТЕЛЯ: 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 xml:space="preserve">……………………                              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  <w:t xml:space="preserve">         НЧ „СЕЛСКИ БУДИЛНИК 1906”,                                     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  <w:t xml:space="preserve">          </w:t>
      </w:r>
      <w:r w:rsidRPr="0063459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</w:t>
      </w:r>
      <w:r w:rsidRPr="00634590">
        <w:rPr>
          <w:sz w:val="24"/>
          <w:szCs w:val="24"/>
        </w:rPr>
        <w:t>С. Зетьово, 62020</w:t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 xml:space="preserve">……………………..                        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  <w:t xml:space="preserve"> </w:t>
      </w:r>
      <w:r w:rsidRPr="00634590">
        <w:rPr>
          <w:sz w:val="24"/>
          <w:szCs w:val="24"/>
        </w:rPr>
        <w:tab/>
        <w:t xml:space="preserve">            </w:t>
      </w:r>
      <w:proofErr w:type="gramStart"/>
      <w:r w:rsidRPr="00634590">
        <w:rPr>
          <w:sz w:val="24"/>
          <w:szCs w:val="24"/>
        </w:rPr>
        <w:t>ул</w:t>
      </w:r>
      <w:proofErr w:type="gramEnd"/>
      <w:r w:rsidRPr="00634590">
        <w:rPr>
          <w:sz w:val="24"/>
          <w:szCs w:val="24"/>
        </w:rPr>
        <w:t xml:space="preserve">. “Дерменка” № 1        </w:t>
      </w:r>
    </w:p>
    <w:p w:rsidR="00634590" w:rsidRPr="00634590" w:rsidRDefault="00634590" w:rsidP="00634590">
      <w:pPr>
        <w:jc w:val="both"/>
        <w:rPr>
          <w:sz w:val="24"/>
          <w:szCs w:val="24"/>
        </w:rPr>
      </w:pPr>
      <w:r w:rsidRPr="00634590">
        <w:rPr>
          <w:sz w:val="24"/>
          <w:szCs w:val="24"/>
        </w:rPr>
        <w:t>……………………….</w:t>
      </w:r>
      <w:r w:rsidRPr="00634590">
        <w:rPr>
          <w:sz w:val="24"/>
          <w:szCs w:val="24"/>
        </w:rPr>
        <w:tab/>
      </w:r>
    </w:p>
    <w:p w:rsidR="00634590" w:rsidRPr="00634590" w:rsidRDefault="00634590" w:rsidP="00634590">
      <w:pPr>
        <w:ind w:firstLine="708"/>
        <w:rPr>
          <w:sz w:val="24"/>
          <w:szCs w:val="24"/>
        </w:rPr>
      </w:pPr>
      <w:r w:rsidRPr="00634590">
        <w:rPr>
          <w:sz w:val="24"/>
          <w:szCs w:val="24"/>
        </w:rPr>
        <w:t xml:space="preserve">Чл.29. При промяна на посочения по </w:t>
      </w:r>
      <w:proofErr w:type="gramStart"/>
      <w:r w:rsidRPr="00634590">
        <w:rPr>
          <w:sz w:val="24"/>
          <w:szCs w:val="24"/>
        </w:rPr>
        <w:t>чл.28  адрес</w:t>
      </w:r>
      <w:proofErr w:type="gramEnd"/>
      <w:r w:rsidRPr="00634590">
        <w:rPr>
          <w:sz w:val="24"/>
          <w:szCs w:val="24"/>
        </w:rPr>
        <w:t xml:space="preserve"> съответната страна е длъжна да уведоми другата в тридневен срок от промяната.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pStyle w:val="4"/>
        <w:tabs>
          <w:tab w:val="num" w:pos="1440"/>
        </w:tabs>
        <w:spacing w:before="0"/>
        <w:ind w:right="244" w:firstLine="567"/>
        <w:jc w:val="center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proofErr w:type="gramStart"/>
      <w:r w:rsidRPr="00634590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  <w:t>ХI.</w:t>
      </w:r>
      <w:proofErr w:type="gramEnd"/>
      <w:r w:rsidRPr="00634590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 ПОДСЪДНОСТ</w:t>
      </w:r>
    </w:p>
    <w:p w:rsidR="00634590" w:rsidRDefault="00634590" w:rsidP="00634590">
      <w:pPr>
        <w:ind w:right="244" w:firstLine="567"/>
        <w:rPr>
          <w:sz w:val="24"/>
          <w:szCs w:val="24"/>
        </w:rPr>
      </w:pPr>
    </w:p>
    <w:p w:rsidR="00634590" w:rsidRPr="00634590" w:rsidRDefault="00634590" w:rsidP="00634590">
      <w:pPr>
        <w:shd w:val="clear" w:color="auto" w:fill="FFFFFF"/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Чл.30. Всички спорове, които могат да възникнат във връзка с настоящия договор, по повод неговото изпълнение или тълкуване, включително споровете, породени или отнасящи се до неговата недействителност или прекратяване, страните трябва да решат чрез договаряне помежду си.</w:t>
      </w:r>
      <w:proofErr w:type="gramEnd"/>
    </w:p>
    <w:p w:rsidR="00634590" w:rsidRPr="00634590" w:rsidRDefault="00634590" w:rsidP="00634590">
      <w:pPr>
        <w:shd w:val="clear" w:color="auto" w:fill="FFFFFF"/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Чл.31. В случай на невъзможност за разрешаване на споровете по пътя на договарянето, те подлежат на разглеждане и решаване по съдебен ред от компетентния съгласно българското законодателство съд.</w:t>
      </w:r>
      <w:proofErr w:type="gramEnd"/>
    </w:p>
    <w:p w:rsidR="00634590" w:rsidRPr="00634590" w:rsidRDefault="00634590" w:rsidP="00634590">
      <w:pPr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center"/>
        <w:rPr>
          <w:sz w:val="24"/>
          <w:szCs w:val="24"/>
        </w:rPr>
      </w:pPr>
      <w:r w:rsidRPr="00634590">
        <w:rPr>
          <w:sz w:val="24"/>
          <w:szCs w:val="24"/>
        </w:rPr>
        <w:t>Х. ОБЩИ УСЛОВИЯ</w:t>
      </w:r>
    </w:p>
    <w:p w:rsidR="00634590" w:rsidRPr="00634590" w:rsidRDefault="00634590" w:rsidP="00634590">
      <w:pPr>
        <w:jc w:val="center"/>
        <w:rPr>
          <w:sz w:val="24"/>
          <w:szCs w:val="24"/>
        </w:rPr>
      </w:pPr>
    </w:p>
    <w:p w:rsidR="00634590" w:rsidRPr="00634590" w:rsidRDefault="00634590" w:rsidP="00634590">
      <w:pPr>
        <w:pStyle w:val="a5"/>
        <w:tabs>
          <w:tab w:val="left" w:pos="720"/>
        </w:tabs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23.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Правата и задълженията по настоящия договор не могат да се прехвърлят едностранно на трети лица и подобни актове не пораждат правно действие без писменото съгласие на другата страна, освен в случаите на обезпечаване (гарантиране) на задълженията по банкови кредити.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Чл.24. Неразделна част от този договор са количествената сметка и офертата (техническа и ценова), направена от ИЗПЪЛНИТЕЛЯ, при участието му в процедурата по възлагане на обществената поръчка.</w:t>
      </w:r>
      <w:proofErr w:type="gramEnd"/>
    </w:p>
    <w:p w:rsidR="00634590" w:rsidRPr="00634590" w:rsidRDefault="00634590" w:rsidP="00634590">
      <w:pPr>
        <w:ind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Чл.25. Всяка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 </w:t>
      </w:r>
    </w:p>
    <w:p w:rsidR="00634590" w:rsidRPr="00634590" w:rsidRDefault="00634590" w:rsidP="00634590">
      <w:pPr>
        <w:ind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Договорът се състави и подписа в 3 (три) еднообразни екземпляра – един за ИЗПЪЛНИТЕЛЯ и два за ВЪЗЛОЖИТЕЛЯ.</w:t>
      </w:r>
      <w:proofErr w:type="gramEnd"/>
    </w:p>
    <w:p w:rsidR="00634590" w:rsidRPr="00634590" w:rsidRDefault="00634590" w:rsidP="00634590">
      <w:pPr>
        <w:ind w:right="244" w:firstLine="567"/>
        <w:jc w:val="both"/>
        <w:rPr>
          <w:sz w:val="24"/>
          <w:szCs w:val="24"/>
        </w:rPr>
      </w:pPr>
    </w:p>
    <w:p w:rsidR="00634590" w:rsidRPr="00634590" w:rsidRDefault="00634590" w:rsidP="00634590">
      <w:pPr>
        <w:ind w:right="244" w:firstLine="360"/>
        <w:rPr>
          <w:sz w:val="24"/>
          <w:szCs w:val="24"/>
        </w:rPr>
      </w:pPr>
      <w:r w:rsidRPr="00634590">
        <w:rPr>
          <w:sz w:val="24"/>
          <w:szCs w:val="24"/>
        </w:rPr>
        <w:t>Приложения:</w:t>
      </w:r>
    </w:p>
    <w:p w:rsidR="00634590" w:rsidRPr="00634590" w:rsidRDefault="00634590" w:rsidP="00634590">
      <w:pPr>
        <w:numPr>
          <w:ilvl w:val="0"/>
          <w:numId w:val="19"/>
        </w:numPr>
        <w:tabs>
          <w:tab w:val="left" w:pos="2520"/>
          <w:tab w:val="left" w:pos="2700"/>
        </w:tabs>
        <w:ind w:right="244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Прилож</w:t>
      </w:r>
      <w:r w:rsidR="00912887">
        <w:rPr>
          <w:sz w:val="24"/>
          <w:szCs w:val="24"/>
        </w:rPr>
        <w:t>ение №1 – Ценов</w:t>
      </w:r>
      <w:r w:rsidR="00912887">
        <w:rPr>
          <w:sz w:val="24"/>
          <w:szCs w:val="24"/>
          <w:lang w:val="bg-BG"/>
        </w:rPr>
        <w:t>о предложение</w:t>
      </w:r>
      <w:r w:rsidRPr="00634590">
        <w:rPr>
          <w:sz w:val="24"/>
          <w:szCs w:val="24"/>
        </w:rPr>
        <w:t>;</w:t>
      </w:r>
    </w:p>
    <w:p w:rsidR="00634590" w:rsidRPr="00634590" w:rsidRDefault="00634590" w:rsidP="00634590">
      <w:pPr>
        <w:numPr>
          <w:ilvl w:val="0"/>
          <w:numId w:val="19"/>
        </w:numPr>
        <w:tabs>
          <w:tab w:val="left" w:pos="2520"/>
          <w:tab w:val="left" w:pos="2700"/>
        </w:tabs>
        <w:ind w:right="244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</w:t>
      </w:r>
      <w:r w:rsidR="00912887">
        <w:rPr>
          <w:sz w:val="24"/>
          <w:szCs w:val="24"/>
        </w:rPr>
        <w:t>риложение №2 – Техническ</w:t>
      </w:r>
      <w:r w:rsidR="00912887">
        <w:rPr>
          <w:sz w:val="24"/>
          <w:szCs w:val="24"/>
          <w:lang w:val="bg-BG"/>
        </w:rPr>
        <w:t>о предложение</w:t>
      </w:r>
      <w:r w:rsidRPr="00634590">
        <w:rPr>
          <w:sz w:val="24"/>
          <w:szCs w:val="24"/>
        </w:rPr>
        <w:t>;</w:t>
      </w:r>
    </w:p>
    <w:p w:rsidR="00634590" w:rsidRPr="00634590" w:rsidRDefault="00634590" w:rsidP="00634590">
      <w:pPr>
        <w:numPr>
          <w:ilvl w:val="0"/>
          <w:numId w:val="19"/>
        </w:numPr>
        <w:tabs>
          <w:tab w:val="left" w:pos="2520"/>
          <w:tab w:val="left" w:pos="2700"/>
        </w:tabs>
        <w:ind w:right="244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Приложение №3 – Техническа спецификация;</w:t>
      </w:r>
    </w:p>
    <w:p w:rsidR="00634590" w:rsidRPr="00634590" w:rsidRDefault="00634590" w:rsidP="00634590">
      <w:pPr>
        <w:tabs>
          <w:tab w:val="left" w:pos="2520"/>
          <w:tab w:val="left" w:pos="2700"/>
        </w:tabs>
        <w:ind w:left="720" w:right="244"/>
        <w:jc w:val="both"/>
        <w:rPr>
          <w:sz w:val="24"/>
          <w:szCs w:val="24"/>
        </w:rPr>
      </w:pPr>
    </w:p>
    <w:p w:rsidR="00634590" w:rsidRPr="00634590" w:rsidRDefault="00634590" w:rsidP="00634590">
      <w:pPr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  <w:t xml:space="preserve">Настоящият договор се състави в три еднообразни екземпляра на български език </w:t>
      </w:r>
      <w:proofErr w:type="gramStart"/>
      <w:r w:rsidRPr="00634590">
        <w:rPr>
          <w:sz w:val="24"/>
          <w:szCs w:val="24"/>
        </w:rPr>
        <w:t>-  един</w:t>
      </w:r>
      <w:proofErr w:type="gramEnd"/>
      <w:r w:rsidRPr="00634590">
        <w:rPr>
          <w:sz w:val="24"/>
          <w:szCs w:val="24"/>
        </w:rPr>
        <w:t xml:space="preserve"> за ИЗПЪЛНИТЕЛЯ  и два  за ВЪЗЛОЖИТЕЛЯ.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 xml:space="preserve"> ВЪЗЛОЖИТЕЛ:                                                    ИЗПЪЛНИТЕЛ:</w:t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ab/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 xml:space="preserve">   / Мими Стоянова Георгиева /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  <w:t xml:space="preserve">        /…………/</w:t>
      </w:r>
    </w:p>
    <w:p w:rsidR="00634590" w:rsidRPr="00634590" w:rsidRDefault="00634590" w:rsidP="00634590">
      <w:pPr>
        <w:rPr>
          <w:sz w:val="24"/>
          <w:szCs w:val="24"/>
        </w:rPr>
      </w:pPr>
      <w:r w:rsidRPr="00634590">
        <w:rPr>
          <w:sz w:val="24"/>
          <w:szCs w:val="24"/>
        </w:rPr>
        <w:t>Председател на НЧ „Селски Будилник 1906”</w:t>
      </w: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634590" w:rsidRPr="00634590" w:rsidRDefault="00634590" w:rsidP="00634590">
      <w:pPr>
        <w:rPr>
          <w:sz w:val="24"/>
          <w:szCs w:val="24"/>
        </w:rPr>
      </w:pPr>
    </w:p>
    <w:p w:rsidR="003720DB" w:rsidRPr="003720DB" w:rsidRDefault="003720DB" w:rsidP="003720DB">
      <w:pPr>
        <w:rPr>
          <w:sz w:val="24"/>
          <w:szCs w:val="24"/>
        </w:rPr>
      </w:pPr>
    </w:p>
    <w:p w:rsidR="00E06B2C" w:rsidRPr="003720DB" w:rsidRDefault="00E06B2C" w:rsidP="003720DB">
      <w:pPr>
        <w:shd w:val="clear" w:color="auto" w:fill="FFFFFF"/>
        <w:spacing w:before="158" w:line="554" w:lineRule="exact"/>
        <w:ind w:left="22"/>
        <w:jc w:val="center"/>
        <w:rPr>
          <w:sz w:val="24"/>
          <w:szCs w:val="24"/>
        </w:rPr>
      </w:pPr>
    </w:p>
    <w:sectPr w:rsidR="00E06B2C" w:rsidRPr="003720DB" w:rsidSect="00E06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6A4" w:rsidRDefault="007B46A4" w:rsidP="0013487D">
      <w:r>
        <w:separator/>
      </w:r>
    </w:p>
  </w:endnote>
  <w:endnote w:type="continuationSeparator" w:id="0">
    <w:p w:rsidR="007B46A4" w:rsidRDefault="007B46A4" w:rsidP="0013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6A4" w:rsidRDefault="007B46A4" w:rsidP="00676D9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46A4" w:rsidRDefault="007B46A4" w:rsidP="00676D9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8666"/>
      <w:docPartObj>
        <w:docPartGallery w:val="Page Numbers (Bottom of Page)"/>
        <w:docPartUnique/>
      </w:docPartObj>
    </w:sdtPr>
    <w:sdtContent>
      <w:p w:rsidR="007B46A4" w:rsidRDefault="007B46A4">
        <w:pPr>
          <w:pStyle w:val="a5"/>
          <w:jc w:val="right"/>
        </w:pPr>
        <w:fldSimple w:instr=" PAGE   \* MERGEFORMAT ">
          <w:r w:rsidR="003A152D">
            <w:rPr>
              <w:noProof/>
            </w:rPr>
            <w:t>17</w:t>
          </w:r>
        </w:fldSimple>
      </w:p>
    </w:sdtContent>
  </w:sdt>
  <w:p w:rsidR="007B46A4" w:rsidRDefault="007B46A4" w:rsidP="00676D90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6A4" w:rsidRPr="00676D90" w:rsidRDefault="007B46A4" w:rsidP="00676D90">
    <w:pPr>
      <w:spacing w:after="120"/>
      <w:jc w:val="center"/>
      <w:rPr>
        <w:i/>
      </w:rPr>
    </w:pPr>
    <w:r w:rsidRPr="00676D90">
      <w:rPr>
        <w:i/>
      </w:rPr>
      <w:t>Доставка и монтаж на оборудване на зала и сцена на НЧ „Селски будилник 1906”с. Зетьово”</w:t>
    </w:r>
  </w:p>
  <w:p w:rsidR="007B46A4" w:rsidRDefault="007B46A4" w:rsidP="00676D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6A4" w:rsidRDefault="007B46A4" w:rsidP="0013487D">
      <w:r>
        <w:separator/>
      </w:r>
    </w:p>
  </w:footnote>
  <w:footnote w:type="continuationSeparator" w:id="0">
    <w:p w:rsidR="007B46A4" w:rsidRDefault="007B46A4" w:rsidP="0013487D">
      <w:r>
        <w:continuationSeparator/>
      </w:r>
    </w:p>
  </w:footnote>
  <w:footnote w:id="1">
    <w:p w:rsidR="007B46A4" w:rsidRPr="00D104EA" w:rsidRDefault="007B46A4" w:rsidP="0008209F">
      <w:pPr>
        <w:pStyle w:val="af8"/>
        <w:rPr>
          <w:rFonts w:ascii="Arial" w:hAnsi="Arial" w:cs="Arial"/>
          <w:i/>
          <w:sz w:val="18"/>
          <w:szCs w:val="18"/>
        </w:rPr>
      </w:pPr>
      <w:r w:rsidRPr="00D104EA">
        <w:rPr>
          <w:rStyle w:val="afa"/>
          <w:rFonts w:ascii="Arial" w:hAnsi="Arial" w:cs="Arial"/>
          <w:i/>
          <w:sz w:val="18"/>
          <w:szCs w:val="18"/>
        </w:rPr>
        <w:footnoteRef/>
      </w:r>
      <w:r w:rsidRPr="00D104EA">
        <w:rPr>
          <w:rFonts w:ascii="Arial" w:hAnsi="Arial" w:cs="Arial"/>
          <w:i/>
          <w:sz w:val="18"/>
          <w:szCs w:val="18"/>
        </w:rPr>
        <w:t xml:space="preserve"> Точка 3 се попълва от участници – чуждестранни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6A4" w:rsidRDefault="007B46A4" w:rsidP="00F15C3A"/>
  <w:p w:rsidR="007B46A4" w:rsidRDefault="007B46A4" w:rsidP="00F15C3A"/>
  <w:p w:rsidR="007B46A4" w:rsidRDefault="007B46A4" w:rsidP="00F15C3A">
    <w:r>
      <w:rPr>
        <w:noProof/>
        <w:lang w:val="bg-BG" w:eastAsia="bg-BG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-488950</wp:posOffset>
          </wp:positionV>
          <wp:extent cx="914400" cy="620395"/>
          <wp:effectExtent l="19050" t="0" r="0" b="0"/>
          <wp:wrapTight wrapText="bothSides">
            <wp:wrapPolygon edited="0">
              <wp:start x="-450" y="0"/>
              <wp:lineTo x="-450" y="21224"/>
              <wp:lineTo x="21600" y="21224"/>
              <wp:lineTo x="21600" y="0"/>
              <wp:lineTo x="-450" y="0"/>
            </wp:wrapPolygon>
          </wp:wrapTight>
          <wp:docPr id="1" name="Картина 2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20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3886200</wp:posOffset>
          </wp:positionH>
          <wp:positionV relativeFrom="paragraph">
            <wp:posOffset>-565150</wp:posOffset>
          </wp:positionV>
          <wp:extent cx="798830" cy="803910"/>
          <wp:effectExtent l="19050" t="0" r="1270" b="0"/>
          <wp:wrapTight wrapText="bothSides">
            <wp:wrapPolygon edited="0">
              <wp:start x="-515" y="0"/>
              <wp:lineTo x="-515" y="20986"/>
              <wp:lineTo x="21634" y="20986"/>
              <wp:lineTo x="21634" y="0"/>
              <wp:lineTo x="-515" y="0"/>
            </wp:wrapPolygon>
          </wp:wrapTight>
          <wp:docPr id="2" name="Картина 5" descr="logo_pr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prs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803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2847975</wp:posOffset>
          </wp:positionH>
          <wp:positionV relativeFrom="paragraph">
            <wp:posOffset>-457200</wp:posOffset>
          </wp:positionV>
          <wp:extent cx="571500" cy="563880"/>
          <wp:effectExtent l="19050" t="0" r="0" b="0"/>
          <wp:wrapTight wrapText="bothSides">
            <wp:wrapPolygon edited="0">
              <wp:start x="-720" y="0"/>
              <wp:lineTo x="-720" y="21162"/>
              <wp:lineTo x="21600" y="21162"/>
              <wp:lineTo x="21600" y="0"/>
              <wp:lineTo x="-720" y="0"/>
            </wp:wrapPolygon>
          </wp:wrapTight>
          <wp:docPr id="3" name="Картина 4" descr="l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ader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3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1162050</wp:posOffset>
          </wp:positionH>
          <wp:positionV relativeFrom="paragraph">
            <wp:posOffset>-488950</wp:posOffset>
          </wp:positionV>
          <wp:extent cx="1028700" cy="595630"/>
          <wp:effectExtent l="19050" t="0" r="0" b="0"/>
          <wp:wrapTight wrapText="bothSides">
            <wp:wrapPolygon edited="0">
              <wp:start x="3200" y="0"/>
              <wp:lineTo x="800" y="2763"/>
              <wp:lineTo x="-400" y="6217"/>
              <wp:lineTo x="-400" y="14507"/>
              <wp:lineTo x="2000" y="20725"/>
              <wp:lineTo x="3200" y="20725"/>
              <wp:lineTo x="8800" y="20725"/>
              <wp:lineTo x="21600" y="20725"/>
              <wp:lineTo x="21600" y="16580"/>
              <wp:lineTo x="20400" y="11053"/>
              <wp:lineTo x="21600" y="9672"/>
              <wp:lineTo x="21600" y="6908"/>
              <wp:lineTo x="9600" y="0"/>
              <wp:lineTo x="3200" y="0"/>
            </wp:wrapPolygon>
          </wp:wrapTight>
          <wp:docPr id="4" name="Картина 1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-457200</wp:posOffset>
          </wp:positionV>
          <wp:extent cx="914400" cy="546735"/>
          <wp:effectExtent l="19050" t="19050" r="19050" b="24765"/>
          <wp:wrapTight wrapText="bothSides">
            <wp:wrapPolygon edited="0">
              <wp:start x="-450" y="-753"/>
              <wp:lineTo x="-450" y="22578"/>
              <wp:lineTo x="22050" y="22578"/>
              <wp:lineTo x="22050" y="-753"/>
              <wp:lineTo x="-450" y="-753"/>
            </wp:wrapPolygon>
          </wp:wrapTight>
          <wp:docPr id="5" name="Картина 3" descr="Flag_of_Bulgaria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of_Bulgaria_sv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673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46A4" w:rsidRPr="00E278FA" w:rsidRDefault="007B46A4" w:rsidP="00F15C3A">
    <w:pPr>
      <w:rPr>
        <w:sz w:val="16"/>
        <w:szCs w:val="16"/>
      </w:rPr>
    </w:pPr>
  </w:p>
  <w:p w:rsidR="007B46A4" w:rsidRPr="00E278FA" w:rsidRDefault="007B46A4" w:rsidP="00F15C3A">
    <w:pPr>
      <w:ind w:left="-900" w:right="-1008"/>
      <w:jc w:val="center"/>
      <w:rPr>
        <w:b/>
        <w:sz w:val="18"/>
        <w:szCs w:val="18"/>
      </w:rPr>
    </w:pPr>
    <w:r w:rsidRPr="00E278FA">
      <w:rPr>
        <w:b/>
        <w:sz w:val="18"/>
        <w:szCs w:val="18"/>
      </w:rPr>
      <w:t>ЕВРОПЕЙСКИ ЗЕМЕДЕЛСКИ ФОНД ЗА РАЗВИТИЕ НА СЕЛСКИТЕ РАЙОНИ – ЕВРОПА ИНВЕСТИРА В СЕЛСКИТЕ РАЙОНИ</w:t>
    </w:r>
  </w:p>
  <w:p w:rsidR="007B46A4" w:rsidRPr="004877CA" w:rsidRDefault="007B46A4" w:rsidP="00F15C3A">
    <w:pPr>
      <w:ind w:left="-900" w:right="-1008"/>
      <w:jc w:val="center"/>
      <w:rPr>
        <w:b/>
        <w:sz w:val="18"/>
        <w:szCs w:val="18"/>
      </w:rPr>
    </w:pPr>
    <w:r w:rsidRPr="00E278FA">
      <w:rPr>
        <w:b/>
        <w:sz w:val="18"/>
        <w:szCs w:val="18"/>
      </w:rPr>
      <w:t>ПРОГРАМА ЗА РАЗВИТИЕ НА СЕЛСКИТЕ РАЙОНИ</w:t>
    </w:r>
  </w:p>
  <w:p w:rsidR="007B46A4" w:rsidRPr="00B001E2" w:rsidRDefault="007B46A4" w:rsidP="00F15C3A">
    <w:pPr>
      <w:ind w:left="-900" w:right="-1008"/>
      <w:jc w:val="center"/>
      <w:rPr>
        <w:color w:val="000000"/>
      </w:rPr>
    </w:pPr>
    <w:r w:rsidRPr="00B001E2">
      <w:t>Мярка</w:t>
    </w:r>
    <w:r w:rsidRPr="00B001E2">
      <w:rPr>
        <w:b/>
      </w:rPr>
      <w:t xml:space="preserve"> </w:t>
    </w:r>
    <w:r w:rsidRPr="00B001E2">
      <w:rPr>
        <w:color w:val="000000"/>
      </w:rPr>
      <w:t>4.1 „</w:t>
    </w:r>
    <w:r w:rsidRPr="00B001E2">
      <w:rPr>
        <w:i/>
        <w:color w:val="000000"/>
      </w:rPr>
      <w:t>Прилагане на стратегии за местно развитие</w:t>
    </w:r>
    <w:r w:rsidRPr="00B001E2">
      <w:rPr>
        <w:color w:val="000000"/>
      </w:rPr>
      <w:t>”</w:t>
    </w:r>
  </w:p>
  <w:p w:rsidR="007B46A4" w:rsidRPr="00B001E2" w:rsidRDefault="007B46A4" w:rsidP="00F15C3A">
    <w:pPr>
      <w:ind w:left="-900" w:right="-1008"/>
      <w:jc w:val="center"/>
      <w:rPr>
        <w:color w:val="000000"/>
      </w:rPr>
    </w:pPr>
    <w:r w:rsidRPr="00B001E2">
      <w:rPr>
        <w:color w:val="000000"/>
      </w:rPr>
      <w:t>Договор № 34/3/32</w:t>
    </w:r>
    <w:r>
      <w:rPr>
        <w:color w:val="000000"/>
      </w:rPr>
      <w:t>3</w:t>
    </w:r>
    <w:r w:rsidRPr="00B001E2">
      <w:rPr>
        <w:color w:val="000000"/>
      </w:rPr>
      <w:t>018</w:t>
    </w:r>
    <w:r>
      <w:rPr>
        <w:color w:val="000000"/>
      </w:rPr>
      <w:t>5</w:t>
    </w:r>
    <w:r w:rsidRPr="00B001E2">
      <w:rPr>
        <w:color w:val="000000"/>
      </w:rPr>
      <w:t xml:space="preserve"> от </w:t>
    </w:r>
    <w:r>
      <w:rPr>
        <w:color w:val="000000"/>
      </w:rPr>
      <w:t>18</w:t>
    </w:r>
    <w:r w:rsidRPr="00B001E2">
      <w:rPr>
        <w:color w:val="000000"/>
      </w:rPr>
      <w:t>.</w:t>
    </w:r>
    <w:r>
      <w:rPr>
        <w:color w:val="000000"/>
      </w:rPr>
      <w:t>10</w:t>
    </w:r>
    <w:r w:rsidRPr="00B001E2">
      <w:rPr>
        <w:color w:val="000000"/>
      </w:rPr>
      <w:t>.2013 г.</w:t>
    </w:r>
  </w:p>
  <w:p w:rsidR="007B46A4" w:rsidRPr="00B001E2" w:rsidRDefault="007B46A4" w:rsidP="00F15C3A">
    <w:pPr>
      <w:ind w:left="-900" w:right="-1008"/>
      <w:jc w:val="center"/>
      <w:rPr>
        <w:b/>
      </w:rPr>
    </w:pPr>
    <w:proofErr w:type="gramStart"/>
    <w:r w:rsidRPr="00B001E2">
      <w:rPr>
        <w:color w:val="000000"/>
      </w:rPr>
      <w:t>проект</w:t>
    </w:r>
    <w:proofErr w:type="gramEnd"/>
    <w:r w:rsidRPr="00B001E2">
      <w:rPr>
        <w:color w:val="000000"/>
      </w:rPr>
      <w:t xml:space="preserve"> </w:t>
    </w:r>
    <w:r w:rsidRPr="00B001E2">
      <w:rPr>
        <w:b/>
        <w:color w:val="000000"/>
      </w:rPr>
      <w:t>„</w:t>
    </w:r>
    <w:r>
      <w:rPr>
        <w:b/>
        <w:i/>
      </w:rPr>
      <w:t>Майски празник на фолклора- Зетьово</w:t>
    </w:r>
    <w:r w:rsidRPr="00B001E2">
      <w:rPr>
        <w:b/>
        <w:color w:val="000000"/>
      </w:rPr>
      <w:t>”</w:t>
    </w:r>
  </w:p>
  <w:p w:rsidR="007B46A4" w:rsidRDefault="007B46A4" w:rsidP="00F15C3A">
    <w:pPr>
      <w:pStyle w:val="ae"/>
    </w:pPr>
  </w:p>
  <w:p w:rsidR="007B46A4" w:rsidRPr="00676D90" w:rsidRDefault="007B46A4" w:rsidP="00F15C3A">
    <w:pPr>
      <w:spacing w:after="120"/>
      <w:rPr>
        <w:i/>
        <w:sz w:val="22"/>
        <w:szCs w:val="22"/>
      </w:rPr>
    </w:pPr>
    <w:r w:rsidRPr="00676D90">
      <w:rPr>
        <w:i/>
        <w:sz w:val="22"/>
        <w:szCs w:val="22"/>
      </w:rPr>
      <w:t>Доставка и монтаж на оборудване на зала и сцена на НЧ „Селски будилник 1906”с. Зетьово”</w:t>
    </w:r>
  </w:p>
  <w:p w:rsidR="007B46A4" w:rsidRDefault="007B46A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6A4" w:rsidRDefault="007B46A4" w:rsidP="00676D90"/>
  <w:p w:rsidR="007B46A4" w:rsidRDefault="007B46A4" w:rsidP="00676D90"/>
  <w:p w:rsidR="007B46A4" w:rsidRDefault="007B46A4" w:rsidP="00676D90"/>
  <w:p w:rsidR="007B46A4" w:rsidRDefault="007B46A4" w:rsidP="00676D90">
    <w:r>
      <w:rPr>
        <w:noProof/>
        <w:lang w:val="bg-BG" w:eastAsia="bg-BG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-488950</wp:posOffset>
          </wp:positionV>
          <wp:extent cx="914400" cy="620395"/>
          <wp:effectExtent l="19050" t="0" r="0" b="0"/>
          <wp:wrapTight wrapText="bothSides">
            <wp:wrapPolygon edited="0">
              <wp:start x="-450" y="0"/>
              <wp:lineTo x="-450" y="21224"/>
              <wp:lineTo x="21600" y="21224"/>
              <wp:lineTo x="21600" y="0"/>
              <wp:lineTo x="-450" y="0"/>
            </wp:wrapPolygon>
          </wp:wrapTight>
          <wp:docPr id="11" name="Картина 2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20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3886200</wp:posOffset>
          </wp:positionH>
          <wp:positionV relativeFrom="paragraph">
            <wp:posOffset>-565150</wp:posOffset>
          </wp:positionV>
          <wp:extent cx="798830" cy="803910"/>
          <wp:effectExtent l="19050" t="0" r="1270" b="0"/>
          <wp:wrapTight wrapText="bothSides">
            <wp:wrapPolygon edited="0">
              <wp:start x="-515" y="0"/>
              <wp:lineTo x="-515" y="20986"/>
              <wp:lineTo x="21634" y="20986"/>
              <wp:lineTo x="21634" y="0"/>
              <wp:lineTo x="-515" y="0"/>
            </wp:wrapPolygon>
          </wp:wrapTight>
          <wp:docPr id="10" name="Картина 5" descr="logo_pr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prs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803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2847975</wp:posOffset>
          </wp:positionH>
          <wp:positionV relativeFrom="paragraph">
            <wp:posOffset>-457200</wp:posOffset>
          </wp:positionV>
          <wp:extent cx="571500" cy="563880"/>
          <wp:effectExtent l="19050" t="0" r="0" b="0"/>
          <wp:wrapTight wrapText="bothSides">
            <wp:wrapPolygon edited="0">
              <wp:start x="-720" y="0"/>
              <wp:lineTo x="-720" y="21162"/>
              <wp:lineTo x="21600" y="21162"/>
              <wp:lineTo x="21600" y="0"/>
              <wp:lineTo x="-720" y="0"/>
            </wp:wrapPolygon>
          </wp:wrapTight>
          <wp:docPr id="9" name="Картина 4" descr="l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ader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3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1162050</wp:posOffset>
          </wp:positionH>
          <wp:positionV relativeFrom="paragraph">
            <wp:posOffset>-488950</wp:posOffset>
          </wp:positionV>
          <wp:extent cx="1028700" cy="595630"/>
          <wp:effectExtent l="19050" t="0" r="0" b="0"/>
          <wp:wrapTight wrapText="bothSides">
            <wp:wrapPolygon edited="0">
              <wp:start x="3200" y="0"/>
              <wp:lineTo x="800" y="2763"/>
              <wp:lineTo x="-400" y="6217"/>
              <wp:lineTo x="-400" y="14507"/>
              <wp:lineTo x="2000" y="20725"/>
              <wp:lineTo x="3200" y="20725"/>
              <wp:lineTo x="8800" y="20725"/>
              <wp:lineTo x="21600" y="20725"/>
              <wp:lineTo x="21600" y="16580"/>
              <wp:lineTo x="20400" y="11053"/>
              <wp:lineTo x="21600" y="9672"/>
              <wp:lineTo x="21600" y="6908"/>
              <wp:lineTo x="9600" y="0"/>
              <wp:lineTo x="3200" y="0"/>
            </wp:wrapPolygon>
          </wp:wrapTight>
          <wp:docPr id="8" name="Картина 1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-457200</wp:posOffset>
          </wp:positionV>
          <wp:extent cx="914400" cy="546735"/>
          <wp:effectExtent l="19050" t="19050" r="19050" b="24765"/>
          <wp:wrapTight wrapText="bothSides">
            <wp:wrapPolygon edited="0">
              <wp:start x="-450" y="-753"/>
              <wp:lineTo x="-450" y="22578"/>
              <wp:lineTo x="22050" y="22578"/>
              <wp:lineTo x="22050" y="-753"/>
              <wp:lineTo x="-450" y="-753"/>
            </wp:wrapPolygon>
          </wp:wrapTight>
          <wp:docPr id="7" name="Картина 3" descr="Flag_of_Bulgaria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of_Bulgaria_sv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4673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B46A4" w:rsidRPr="00E278FA" w:rsidRDefault="007B46A4" w:rsidP="00676D90">
    <w:pPr>
      <w:rPr>
        <w:sz w:val="16"/>
        <w:szCs w:val="16"/>
      </w:rPr>
    </w:pPr>
  </w:p>
  <w:p w:rsidR="007B46A4" w:rsidRPr="00E278FA" w:rsidRDefault="007B46A4" w:rsidP="00676D90">
    <w:pPr>
      <w:ind w:left="-900" w:right="-1008"/>
      <w:jc w:val="center"/>
      <w:rPr>
        <w:b/>
        <w:sz w:val="18"/>
        <w:szCs w:val="18"/>
      </w:rPr>
    </w:pPr>
    <w:r w:rsidRPr="00E278FA">
      <w:rPr>
        <w:b/>
        <w:sz w:val="18"/>
        <w:szCs w:val="18"/>
      </w:rPr>
      <w:t>ЕВРОПЕЙСКИ ЗЕМЕДЕЛСКИ ФОНД ЗА РАЗВИТИЕ НА СЕЛСКИТЕ РАЙОНИ – ЕВРОПА ИНВЕСТИРА В СЕЛСКИТЕ РАЙОНИ</w:t>
    </w:r>
  </w:p>
  <w:p w:rsidR="007B46A4" w:rsidRPr="004877CA" w:rsidRDefault="007B46A4" w:rsidP="00676D90">
    <w:pPr>
      <w:ind w:left="-900" w:right="-1008"/>
      <w:jc w:val="center"/>
      <w:rPr>
        <w:b/>
        <w:sz w:val="18"/>
        <w:szCs w:val="18"/>
      </w:rPr>
    </w:pPr>
    <w:r w:rsidRPr="00E278FA">
      <w:rPr>
        <w:b/>
        <w:sz w:val="18"/>
        <w:szCs w:val="18"/>
      </w:rPr>
      <w:t>ПРОГРАМА ЗА РАЗВИТИЕ НА СЕЛСКИТЕ РАЙОНИ</w:t>
    </w:r>
  </w:p>
  <w:p w:rsidR="007B46A4" w:rsidRPr="00B001E2" w:rsidRDefault="007B46A4" w:rsidP="00676D90">
    <w:pPr>
      <w:ind w:left="-900" w:right="-1008"/>
      <w:jc w:val="center"/>
      <w:rPr>
        <w:color w:val="000000"/>
      </w:rPr>
    </w:pPr>
    <w:r w:rsidRPr="00B001E2">
      <w:t>Мярка</w:t>
    </w:r>
    <w:r w:rsidRPr="00B001E2">
      <w:rPr>
        <w:b/>
      </w:rPr>
      <w:t xml:space="preserve"> </w:t>
    </w:r>
    <w:r w:rsidRPr="00B001E2">
      <w:rPr>
        <w:color w:val="000000"/>
      </w:rPr>
      <w:t>4.1 „</w:t>
    </w:r>
    <w:r w:rsidRPr="00B001E2">
      <w:rPr>
        <w:i/>
        <w:color w:val="000000"/>
      </w:rPr>
      <w:t>Прилагане на стратегии за местно развитие</w:t>
    </w:r>
    <w:r w:rsidRPr="00B001E2">
      <w:rPr>
        <w:color w:val="000000"/>
      </w:rPr>
      <w:t>”</w:t>
    </w:r>
  </w:p>
  <w:p w:rsidR="007B46A4" w:rsidRPr="00B001E2" w:rsidRDefault="007B46A4" w:rsidP="00676D90">
    <w:pPr>
      <w:ind w:left="-900" w:right="-1008"/>
      <w:jc w:val="center"/>
      <w:rPr>
        <w:color w:val="000000"/>
      </w:rPr>
    </w:pPr>
    <w:r w:rsidRPr="00B001E2">
      <w:rPr>
        <w:color w:val="000000"/>
      </w:rPr>
      <w:t>Договор № 34/3/32</w:t>
    </w:r>
    <w:r>
      <w:rPr>
        <w:color w:val="000000"/>
      </w:rPr>
      <w:t>3</w:t>
    </w:r>
    <w:r w:rsidRPr="00B001E2">
      <w:rPr>
        <w:color w:val="000000"/>
      </w:rPr>
      <w:t>018</w:t>
    </w:r>
    <w:r>
      <w:rPr>
        <w:color w:val="000000"/>
      </w:rPr>
      <w:t>5</w:t>
    </w:r>
    <w:r w:rsidRPr="00B001E2">
      <w:rPr>
        <w:color w:val="000000"/>
      </w:rPr>
      <w:t xml:space="preserve"> от </w:t>
    </w:r>
    <w:r>
      <w:rPr>
        <w:color w:val="000000"/>
      </w:rPr>
      <w:t>18</w:t>
    </w:r>
    <w:r w:rsidRPr="00B001E2">
      <w:rPr>
        <w:color w:val="000000"/>
      </w:rPr>
      <w:t>.</w:t>
    </w:r>
    <w:r>
      <w:rPr>
        <w:color w:val="000000"/>
      </w:rPr>
      <w:t>10</w:t>
    </w:r>
    <w:r w:rsidRPr="00B001E2">
      <w:rPr>
        <w:color w:val="000000"/>
      </w:rPr>
      <w:t>.2013 г.</w:t>
    </w:r>
  </w:p>
  <w:p w:rsidR="007B46A4" w:rsidRPr="00B001E2" w:rsidRDefault="007B46A4" w:rsidP="00676D90">
    <w:pPr>
      <w:ind w:left="-900" w:right="-1008"/>
      <w:jc w:val="center"/>
      <w:rPr>
        <w:b/>
      </w:rPr>
    </w:pPr>
    <w:proofErr w:type="gramStart"/>
    <w:r w:rsidRPr="00B001E2">
      <w:rPr>
        <w:color w:val="000000"/>
      </w:rPr>
      <w:t>проект</w:t>
    </w:r>
    <w:proofErr w:type="gramEnd"/>
    <w:r w:rsidRPr="00B001E2">
      <w:rPr>
        <w:color w:val="000000"/>
      </w:rPr>
      <w:t xml:space="preserve"> </w:t>
    </w:r>
    <w:r w:rsidRPr="00B001E2">
      <w:rPr>
        <w:b/>
        <w:color w:val="000000"/>
      </w:rPr>
      <w:t>„</w:t>
    </w:r>
    <w:r>
      <w:rPr>
        <w:b/>
        <w:i/>
      </w:rPr>
      <w:t>Майски празник на фолклора- Зетьово</w:t>
    </w:r>
    <w:r w:rsidRPr="00B001E2">
      <w:rPr>
        <w:b/>
        <w:color w:val="000000"/>
      </w:rPr>
      <w:t>”</w:t>
    </w:r>
  </w:p>
  <w:p w:rsidR="007B46A4" w:rsidRDefault="007B46A4">
    <w:pPr>
      <w:pStyle w:val="ae"/>
    </w:pPr>
  </w:p>
  <w:p w:rsidR="007B46A4" w:rsidRPr="00676D90" w:rsidRDefault="007B46A4" w:rsidP="00676D90">
    <w:pPr>
      <w:spacing w:after="120"/>
      <w:rPr>
        <w:i/>
        <w:sz w:val="22"/>
        <w:szCs w:val="22"/>
      </w:rPr>
    </w:pPr>
    <w:r w:rsidRPr="00676D90">
      <w:rPr>
        <w:i/>
        <w:sz w:val="22"/>
        <w:szCs w:val="22"/>
      </w:rPr>
      <w:t>Доставка и монтаж на оборудване на зала и сцена на НЧ „Селски будилник 1906”с. Зетьово”</w:t>
    </w:r>
  </w:p>
  <w:p w:rsidR="007B46A4" w:rsidRDefault="007B46A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65F"/>
    <w:multiLevelType w:val="hybridMultilevel"/>
    <w:tmpl w:val="E8DA831C"/>
    <w:lvl w:ilvl="0" w:tplc="8C842B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7FC5760"/>
    <w:multiLevelType w:val="hybridMultilevel"/>
    <w:tmpl w:val="ABB4B0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9116E"/>
    <w:multiLevelType w:val="hybridMultilevel"/>
    <w:tmpl w:val="DB5A96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52278"/>
    <w:multiLevelType w:val="multilevel"/>
    <w:tmpl w:val="CD5CDB4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35"/>
        </w:tabs>
        <w:ind w:left="10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60"/>
        </w:tabs>
        <w:ind w:left="2460" w:hanging="1800"/>
      </w:pPr>
      <w:rPr>
        <w:rFonts w:hint="default"/>
      </w:rPr>
    </w:lvl>
  </w:abstractNum>
  <w:abstractNum w:abstractNumId="4">
    <w:nsid w:val="1C1807B4"/>
    <w:multiLevelType w:val="hybridMultilevel"/>
    <w:tmpl w:val="6BC4A0BC"/>
    <w:lvl w:ilvl="0" w:tplc="3E62C59C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EF26A6B"/>
    <w:multiLevelType w:val="multilevel"/>
    <w:tmpl w:val="BABC77B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6">
    <w:nsid w:val="29C65339"/>
    <w:multiLevelType w:val="hybridMultilevel"/>
    <w:tmpl w:val="02DE79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CE7C98"/>
    <w:multiLevelType w:val="hybridMultilevel"/>
    <w:tmpl w:val="F7F4CE48"/>
    <w:lvl w:ilvl="0" w:tplc="29146D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851E3F"/>
    <w:multiLevelType w:val="multilevel"/>
    <w:tmpl w:val="23E465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9">
    <w:nsid w:val="31781106"/>
    <w:multiLevelType w:val="hybridMultilevel"/>
    <w:tmpl w:val="8CB43C96"/>
    <w:lvl w:ilvl="0" w:tplc="DC009F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A16511"/>
    <w:multiLevelType w:val="hybridMultilevel"/>
    <w:tmpl w:val="42DC794C"/>
    <w:lvl w:ilvl="0" w:tplc="0DE698C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>
    <w:nsid w:val="568613F6"/>
    <w:multiLevelType w:val="multilevel"/>
    <w:tmpl w:val="A966356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675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1210"/>
        </w:tabs>
        <w:ind w:left="12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060"/>
        </w:tabs>
        <w:ind w:left="2060" w:hanging="108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50"/>
        </w:tabs>
        <w:ind w:left="255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400"/>
        </w:tabs>
        <w:ind w:left="340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250"/>
        </w:tabs>
        <w:ind w:left="425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100"/>
        </w:tabs>
        <w:ind w:left="5100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590"/>
        </w:tabs>
        <w:ind w:left="559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440"/>
        </w:tabs>
        <w:ind w:left="6440" w:hanging="2520"/>
      </w:pPr>
      <w:rPr>
        <w:rFonts w:hint="default"/>
        <w:i w:val="0"/>
      </w:rPr>
    </w:lvl>
  </w:abstractNum>
  <w:abstractNum w:abstractNumId="12">
    <w:nsid w:val="59AE4160"/>
    <w:multiLevelType w:val="hybridMultilevel"/>
    <w:tmpl w:val="895ABF5C"/>
    <w:lvl w:ilvl="0" w:tplc="0B168518">
      <w:start w:val="1"/>
      <w:numFmt w:val="bullet"/>
      <w:lvlText w:val="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669C4E91"/>
    <w:multiLevelType w:val="multilevel"/>
    <w:tmpl w:val="6FDA6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68F4396E"/>
    <w:multiLevelType w:val="hybridMultilevel"/>
    <w:tmpl w:val="10E813BA"/>
    <w:lvl w:ilvl="0" w:tplc="9B86EC04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5">
    <w:nsid w:val="75DE26FF"/>
    <w:multiLevelType w:val="hybridMultilevel"/>
    <w:tmpl w:val="750A5E9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DFB5458"/>
    <w:multiLevelType w:val="singleLevel"/>
    <w:tmpl w:val="DEF288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EE56334"/>
    <w:multiLevelType w:val="hybridMultilevel"/>
    <w:tmpl w:val="D9C60A3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4"/>
  </w:num>
  <w:num w:numId="5">
    <w:abstractNumId w:val="10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1"/>
  </w:num>
  <w:num w:numId="13">
    <w:abstractNumId w:val="11"/>
  </w:num>
  <w:num w:numId="14">
    <w:abstractNumId w:val="6"/>
  </w:num>
  <w:num w:numId="15">
    <w:abstractNumId w:val="17"/>
  </w:num>
  <w:num w:numId="16">
    <w:abstractNumId w:val="16"/>
  </w:num>
  <w:num w:numId="17">
    <w:abstractNumId w:val="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F771A7"/>
    <w:rsid w:val="00037E47"/>
    <w:rsid w:val="00047A72"/>
    <w:rsid w:val="0008209F"/>
    <w:rsid w:val="00095F5A"/>
    <w:rsid w:val="000B4A94"/>
    <w:rsid w:val="000D5F07"/>
    <w:rsid w:val="00132811"/>
    <w:rsid w:val="0013487D"/>
    <w:rsid w:val="00163536"/>
    <w:rsid w:val="00184AA4"/>
    <w:rsid w:val="00194059"/>
    <w:rsid w:val="001A32D1"/>
    <w:rsid w:val="002926FE"/>
    <w:rsid w:val="002B562D"/>
    <w:rsid w:val="003720DB"/>
    <w:rsid w:val="003824CA"/>
    <w:rsid w:val="003A152D"/>
    <w:rsid w:val="003E01AA"/>
    <w:rsid w:val="0047343B"/>
    <w:rsid w:val="00482C2E"/>
    <w:rsid w:val="004C7741"/>
    <w:rsid w:val="004E0B6E"/>
    <w:rsid w:val="00534643"/>
    <w:rsid w:val="00571D2B"/>
    <w:rsid w:val="0057574C"/>
    <w:rsid w:val="005C15DF"/>
    <w:rsid w:val="005F559A"/>
    <w:rsid w:val="00604D06"/>
    <w:rsid w:val="00621EC1"/>
    <w:rsid w:val="00634590"/>
    <w:rsid w:val="00676D90"/>
    <w:rsid w:val="006C3F48"/>
    <w:rsid w:val="006E7D93"/>
    <w:rsid w:val="00785189"/>
    <w:rsid w:val="00796ECA"/>
    <w:rsid w:val="007B46A4"/>
    <w:rsid w:val="008071DD"/>
    <w:rsid w:val="008273E6"/>
    <w:rsid w:val="008E2CD7"/>
    <w:rsid w:val="00907837"/>
    <w:rsid w:val="00912887"/>
    <w:rsid w:val="00922180"/>
    <w:rsid w:val="00954B7C"/>
    <w:rsid w:val="00965E12"/>
    <w:rsid w:val="009D6DD3"/>
    <w:rsid w:val="00AB5A67"/>
    <w:rsid w:val="00BD1B8D"/>
    <w:rsid w:val="00BD48F8"/>
    <w:rsid w:val="00CB62EF"/>
    <w:rsid w:val="00D14045"/>
    <w:rsid w:val="00D3655D"/>
    <w:rsid w:val="00D6259A"/>
    <w:rsid w:val="00E06B2C"/>
    <w:rsid w:val="00EA4C1B"/>
    <w:rsid w:val="00ED2758"/>
    <w:rsid w:val="00ED2B7B"/>
    <w:rsid w:val="00F15C3A"/>
    <w:rsid w:val="00F6117A"/>
    <w:rsid w:val="00F771A7"/>
    <w:rsid w:val="00FA3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qFormat/>
    <w:rsid w:val="00F771A7"/>
    <w:pPr>
      <w:keepNext/>
      <w:jc w:val="center"/>
      <w:outlineLvl w:val="0"/>
    </w:pPr>
    <w:rPr>
      <w:b/>
      <w:sz w:val="28"/>
      <w:lang w:val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0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771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1A7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771A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rsid w:val="00F771A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лавие 5 Знак"/>
    <w:basedOn w:val="a0"/>
    <w:link w:val="5"/>
    <w:rsid w:val="00F771A7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a5">
    <w:name w:val="footer"/>
    <w:basedOn w:val="a"/>
    <w:link w:val="a6"/>
    <w:rsid w:val="00F771A7"/>
    <w:pPr>
      <w:tabs>
        <w:tab w:val="center" w:pos="4153"/>
        <w:tab w:val="right" w:pos="8306"/>
      </w:tabs>
    </w:pPr>
  </w:style>
  <w:style w:type="character" w:customStyle="1" w:styleId="a6">
    <w:name w:val="Долен колонтитул Знак"/>
    <w:basedOn w:val="a0"/>
    <w:link w:val="a5"/>
    <w:rsid w:val="00F771A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page number"/>
    <w:basedOn w:val="a0"/>
    <w:rsid w:val="00F771A7"/>
  </w:style>
  <w:style w:type="paragraph" w:styleId="3">
    <w:name w:val="Body Text 3"/>
    <w:basedOn w:val="a"/>
    <w:link w:val="30"/>
    <w:rsid w:val="00F771A7"/>
    <w:rPr>
      <w:sz w:val="24"/>
      <w:u w:val="single"/>
      <w:lang w:val="en-US"/>
    </w:rPr>
  </w:style>
  <w:style w:type="character" w:customStyle="1" w:styleId="30">
    <w:name w:val="Основен текст 3 Знак"/>
    <w:basedOn w:val="a0"/>
    <w:link w:val="3"/>
    <w:rsid w:val="00F771A7"/>
    <w:rPr>
      <w:rFonts w:ascii="Times New Roman" w:eastAsia="Times New Roman" w:hAnsi="Times New Roman" w:cs="Times New Roman"/>
      <w:sz w:val="24"/>
      <w:szCs w:val="20"/>
      <w:u w:val="single"/>
      <w:lang w:val="en-US"/>
    </w:rPr>
  </w:style>
  <w:style w:type="paragraph" w:styleId="a8">
    <w:name w:val="Body Text Indent"/>
    <w:basedOn w:val="a"/>
    <w:link w:val="a9"/>
    <w:rsid w:val="00F771A7"/>
    <w:pPr>
      <w:ind w:left="360"/>
      <w:jc w:val="both"/>
    </w:pPr>
    <w:rPr>
      <w:sz w:val="24"/>
      <w:lang w:val="en-US"/>
    </w:rPr>
  </w:style>
  <w:style w:type="character" w:customStyle="1" w:styleId="a9">
    <w:name w:val="Основен текст с отстъп Знак"/>
    <w:basedOn w:val="a0"/>
    <w:link w:val="a8"/>
    <w:rsid w:val="00F771A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aliases w:val="block style"/>
    <w:basedOn w:val="a"/>
    <w:link w:val="ab"/>
    <w:rsid w:val="00F771A7"/>
    <w:pPr>
      <w:spacing w:after="120"/>
    </w:pPr>
    <w:rPr>
      <w:sz w:val="24"/>
      <w:szCs w:val="24"/>
      <w:lang w:val="bg-BG" w:eastAsia="bg-BG"/>
    </w:rPr>
  </w:style>
  <w:style w:type="character" w:customStyle="1" w:styleId="ab">
    <w:name w:val="Основен текст Знак"/>
    <w:aliases w:val="block style Знак"/>
    <w:basedOn w:val="a0"/>
    <w:link w:val="aa"/>
    <w:rsid w:val="00F771A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F771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c">
    <w:name w:val="Normal (Web)"/>
    <w:basedOn w:val="a"/>
    <w:rsid w:val="00F771A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d">
    <w:name w:val="Hyperlink"/>
    <w:basedOn w:val="a0"/>
    <w:rsid w:val="00F771A7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676D90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basedOn w:val="a0"/>
    <w:link w:val="ae"/>
    <w:uiPriority w:val="99"/>
    <w:rsid w:val="00676D90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">
    <w:name w:val="Style"/>
    <w:rsid w:val="00BD1B8D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Title"/>
    <w:basedOn w:val="a"/>
    <w:next w:val="a"/>
    <w:link w:val="af1"/>
    <w:qFormat/>
    <w:rsid w:val="00F15C3A"/>
    <w:pPr>
      <w:suppressAutoHyphens/>
      <w:autoSpaceDE w:val="0"/>
      <w:jc w:val="center"/>
    </w:pPr>
    <w:rPr>
      <w:rFonts w:eastAsia="SimSun"/>
      <w:b/>
      <w:bCs/>
      <w:sz w:val="28"/>
      <w:szCs w:val="28"/>
      <w:lang w:eastAsia="ar-SA"/>
    </w:rPr>
  </w:style>
  <w:style w:type="character" w:customStyle="1" w:styleId="af1">
    <w:name w:val="Заглавие Знак"/>
    <w:basedOn w:val="a0"/>
    <w:link w:val="af0"/>
    <w:rsid w:val="00F15C3A"/>
    <w:rPr>
      <w:rFonts w:ascii="Times New Roman" w:eastAsia="SimSun" w:hAnsi="Times New Roman" w:cs="Times New Roman"/>
      <w:b/>
      <w:bCs/>
      <w:sz w:val="28"/>
      <w:szCs w:val="28"/>
      <w:lang w:eastAsia="ar-SA"/>
    </w:rPr>
  </w:style>
  <w:style w:type="paragraph" w:styleId="af2">
    <w:name w:val="No Spacing"/>
    <w:qFormat/>
    <w:rsid w:val="00F15C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F15C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лавие Знак"/>
    <w:basedOn w:val="a0"/>
    <w:link w:val="af3"/>
    <w:uiPriority w:val="11"/>
    <w:rsid w:val="00F1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WW8Num4z0">
    <w:name w:val="WW8Num4z0"/>
    <w:rsid w:val="00D3655D"/>
    <w:rPr>
      <w:rFonts w:ascii="Symbol" w:hAnsi="Symbol"/>
    </w:rPr>
  </w:style>
  <w:style w:type="paragraph" w:customStyle="1" w:styleId="CharChar2">
    <w:name w:val="Char Char2"/>
    <w:basedOn w:val="a"/>
    <w:rsid w:val="000B4A9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SignatureJobTitle">
    <w:name w:val="Signature Job Title"/>
    <w:basedOn w:val="af5"/>
    <w:rsid w:val="00037E47"/>
  </w:style>
  <w:style w:type="paragraph" w:styleId="af5">
    <w:name w:val="Signature"/>
    <w:basedOn w:val="a"/>
    <w:link w:val="af6"/>
    <w:uiPriority w:val="99"/>
    <w:semiHidden/>
    <w:unhideWhenUsed/>
    <w:rsid w:val="00037E47"/>
    <w:pPr>
      <w:ind w:left="4252"/>
    </w:pPr>
  </w:style>
  <w:style w:type="character" w:customStyle="1" w:styleId="af6">
    <w:name w:val="Подпис Знак"/>
    <w:basedOn w:val="a0"/>
    <w:link w:val="af5"/>
    <w:uiPriority w:val="99"/>
    <w:semiHidden/>
    <w:rsid w:val="00037E4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лавие 4 Знак"/>
    <w:basedOn w:val="a0"/>
    <w:link w:val="4"/>
    <w:uiPriority w:val="9"/>
    <w:semiHidden/>
    <w:rsid w:val="003720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styleId="31">
    <w:name w:val="Body Text Indent 3"/>
    <w:basedOn w:val="a"/>
    <w:link w:val="32"/>
    <w:unhideWhenUsed/>
    <w:rsid w:val="003720DB"/>
    <w:pPr>
      <w:spacing w:after="120"/>
      <w:ind w:left="283"/>
    </w:pPr>
    <w:rPr>
      <w:sz w:val="16"/>
      <w:szCs w:val="16"/>
      <w:lang w:val="bg-BG" w:eastAsia="bg-BG"/>
    </w:rPr>
  </w:style>
  <w:style w:type="character" w:customStyle="1" w:styleId="32">
    <w:name w:val="Основен текст с отстъп 3 Знак"/>
    <w:basedOn w:val="a0"/>
    <w:link w:val="31"/>
    <w:rsid w:val="003720DB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af7">
    <w:name w:val="Îáèêí. ïàðàãðàô"/>
    <w:basedOn w:val="a"/>
    <w:uiPriority w:val="99"/>
    <w:rsid w:val="003720DB"/>
    <w:pPr>
      <w:spacing w:before="120" w:line="360" w:lineRule="auto"/>
      <w:ind w:firstLine="720"/>
      <w:jc w:val="both"/>
    </w:pPr>
    <w:rPr>
      <w:sz w:val="24"/>
      <w:lang w:val="bg-BG" w:eastAsia="bg-BG"/>
    </w:rPr>
  </w:style>
  <w:style w:type="paragraph" w:styleId="af8">
    <w:name w:val="footnote text"/>
    <w:aliases w:val="Podrozdział"/>
    <w:basedOn w:val="a"/>
    <w:link w:val="af9"/>
    <w:unhideWhenUsed/>
    <w:rsid w:val="0008209F"/>
    <w:rPr>
      <w:lang w:val="bg-BG" w:eastAsia="bg-BG"/>
    </w:rPr>
  </w:style>
  <w:style w:type="character" w:customStyle="1" w:styleId="af9">
    <w:name w:val="Текст под линия Знак"/>
    <w:aliases w:val="Podrozdział Знак"/>
    <w:basedOn w:val="a0"/>
    <w:link w:val="af8"/>
    <w:rsid w:val="0008209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a">
    <w:name w:val="footnote reference"/>
    <w:basedOn w:val="a0"/>
    <w:unhideWhenUsed/>
    <w:rsid w:val="0008209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4E352-6F23-454E-A1B3-8C3D4446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24</Pages>
  <Words>5441</Words>
  <Characters>31017</Characters>
  <Application>Microsoft Office Word</Application>
  <DocSecurity>0</DocSecurity>
  <Lines>258</Lines>
  <Paragraphs>72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vfin5</dc:creator>
  <cp:keywords/>
  <dc:description/>
  <cp:lastModifiedBy>vfin5</cp:lastModifiedBy>
  <cp:revision>27</cp:revision>
  <cp:lastPrinted>2014-04-07T06:26:00Z</cp:lastPrinted>
  <dcterms:created xsi:type="dcterms:W3CDTF">2013-12-09T07:57:00Z</dcterms:created>
  <dcterms:modified xsi:type="dcterms:W3CDTF">2014-10-03T11:33:00Z</dcterms:modified>
</cp:coreProperties>
</file>