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264D" w:rsidRPr="00B70FAE" w:rsidRDefault="00F7264D" w:rsidP="00F7264D">
      <w:pPr>
        <w:tabs>
          <w:tab w:val="center" w:pos="4536"/>
          <w:tab w:val="right" w:pos="9072"/>
        </w:tabs>
        <w:spacing w:after="0" w:line="240" w:lineRule="auto"/>
        <w:jc w:val="center"/>
        <w:rPr>
          <w:rFonts w:eastAsia="Times New Roman" w:cs="Times New Roman"/>
          <w:b/>
          <w:sz w:val="20"/>
          <w:szCs w:val="20"/>
          <w:lang w:eastAsia="bg-BG"/>
        </w:rPr>
      </w:pPr>
      <w:r w:rsidRPr="00B70FAE">
        <w:rPr>
          <w:rFonts w:eastAsia="Times New Roman" w:cs="Times New Roman"/>
          <w:b/>
          <w:noProof/>
          <w:sz w:val="20"/>
          <w:szCs w:val="20"/>
          <w:lang w:eastAsia="bg-BG"/>
        </w:rPr>
        <w:drawing>
          <wp:anchor distT="0" distB="0" distL="114300" distR="114300" simplePos="0" relativeHeight="251659264" behindDoc="0" locked="0" layoutInCell="1" allowOverlap="1" wp14:anchorId="2762EF89" wp14:editId="198C2B3F">
            <wp:simplePos x="0" y="0"/>
            <wp:positionH relativeFrom="column">
              <wp:posOffset>2745740</wp:posOffset>
            </wp:positionH>
            <wp:positionV relativeFrom="paragraph">
              <wp:posOffset>145415</wp:posOffset>
            </wp:positionV>
            <wp:extent cx="962046" cy="562132"/>
            <wp:effectExtent l="19050" t="0" r="9504" b="0"/>
            <wp:wrapNone/>
            <wp:docPr id="1"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8"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sidRPr="00B70FAE">
        <w:rPr>
          <w:rFonts w:ascii="Times New Roman" w:eastAsia="Times New Roman" w:hAnsi="Times New Roman" w:cs="Times New Roman"/>
          <w:noProof/>
          <w:sz w:val="24"/>
          <w:szCs w:val="24"/>
          <w:lang w:eastAsia="bg-BG"/>
        </w:rPr>
        <w:drawing>
          <wp:anchor distT="0" distB="0" distL="114300" distR="114300" simplePos="0" relativeHeight="251661312" behindDoc="0" locked="0" layoutInCell="1" allowOverlap="1" wp14:anchorId="3163C683" wp14:editId="5BC35306">
            <wp:simplePos x="0" y="0"/>
            <wp:positionH relativeFrom="column">
              <wp:posOffset>-501650</wp:posOffset>
            </wp:positionH>
            <wp:positionV relativeFrom="paragraph">
              <wp:posOffset>45085</wp:posOffset>
            </wp:positionV>
            <wp:extent cx="2104390" cy="72517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sz w:val="20"/>
          <w:szCs w:val="20"/>
          <w:lang w:eastAsia="bg-BG"/>
        </w:rPr>
        <w:t xml:space="preserve"> </w:t>
      </w:r>
    </w:p>
    <w:p w:rsidR="00F7264D" w:rsidRPr="00B70FAE" w:rsidRDefault="00F7264D" w:rsidP="00F7264D">
      <w:pPr>
        <w:tabs>
          <w:tab w:val="center" w:pos="4536"/>
          <w:tab w:val="right" w:pos="9072"/>
        </w:tabs>
        <w:spacing w:after="0" w:line="240" w:lineRule="auto"/>
        <w:jc w:val="center"/>
        <w:rPr>
          <w:rFonts w:eastAsia="Times New Roman" w:cs="Times New Roman"/>
          <w:b/>
          <w:sz w:val="20"/>
          <w:szCs w:val="20"/>
          <w:lang w:eastAsia="bg-BG"/>
        </w:rPr>
      </w:pPr>
      <w:r w:rsidRPr="00B70FAE">
        <w:rPr>
          <w:rFonts w:ascii="Times New Roman" w:eastAsia="Times New Roman" w:hAnsi="Times New Roman" w:cs="Times New Roman"/>
          <w:noProof/>
          <w:sz w:val="24"/>
          <w:szCs w:val="24"/>
          <w:lang w:eastAsia="bg-BG"/>
        </w:rPr>
        <w:drawing>
          <wp:anchor distT="0" distB="0" distL="114300" distR="114300" simplePos="0" relativeHeight="251663360" behindDoc="0" locked="0" layoutInCell="1" allowOverlap="1" wp14:anchorId="6F54F94C" wp14:editId="29ECDCEF">
            <wp:simplePos x="0" y="0"/>
            <wp:positionH relativeFrom="column">
              <wp:posOffset>5566410</wp:posOffset>
            </wp:positionH>
            <wp:positionV relativeFrom="paragraph">
              <wp:posOffset>28575</wp:posOffset>
            </wp:positionV>
            <wp:extent cx="808085" cy="560112"/>
            <wp:effectExtent l="19050" t="19050" r="11065" b="11388"/>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sidRPr="00B70FAE">
        <w:rPr>
          <w:rFonts w:ascii="Times New Roman" w:eastAsia="Times New Roman" w:hAnsi="Times New Roman" w:cs="Times New Roman"/>
          <w:noProof/>
          <w:sz w:val="24"/>
          <w:szCs w:val="24"/>
          <w:lang w:eastAsia="bg-BG"/>
        </w:rPr>
        <w:drawing>
          <wp:anchor distT="0" distB="0" distL="114300" distR="114300" simplePos="0" relativeHeight="251660288" behindDoc="0" locked="0" layoutInCell="1" allowOverlap="1" wp14:anchorId="7EE48E45" wp14:editId="2132D7EB">
            <wp:simplePos x="0" y="0"/>
            <wp:positionH relativeFrom="column">
              <wp:posOffset>3814445</wp:posOffset>
            </wp:positionH>
            <wp:positionV relativeFrom="paragraph">
              <wp:posOffset>14605</wp:posOffset>
            </wp:positionV>
            <wp:extent cx="1596453" cy="629587"/>
            <wp:effectExtent l="0" t="0" r="0" b="0"/>
            <wp:wrapNone/>
            <wp:docPr id="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noProof/>
          <w:sz w:val="20"/>
          <w:szCs w:val="20"/>
          <w:lang w:eastAsia="bg-BG"/>
        </w:rPr>
        <w:drawing>
          <wp:anchor distT="0" distB="0" distL="114300" distR="114300" simplePos="0" relativeHeight="251662336" behindDoc="0" locked="0" layoutInCell="1" allowOverlap="1" wp14:anchorId="369206BF" wp14:editId="1B19A5F4">
            <wp:simplePos x="0" y="0"/>
            <wp:positionH relativeFrom="column">
              <wp:posOffset>1674495</wp:posOffset>
            </wp:positionH>
            <wp:positionV relativeFrom="paragraph">
              <wp:posOffset>15875</wp:posOffset>
            </wp:positionV>
            <wp:extent cx="805409" cy="517161"/>
            <wp:effectExtent l="19050" t="0" r="0" b="0"/>
            <wp:wrapNone/>
            <wp:docPr id="5"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F7264D" w:rsidRPr="00B70FAE" w:rsidRDefault="00F7264D" w:rsidP="00F7264D">
      <w:pPr>
        <w:tabs>
          <w:tab w:val="center" w:pos="4536"/>
          <w:tab w:val="right" w:pos="9072"/>
        </w:tabs>
        <w:spacing w:after="0" w:line="240" w:lineRule="auto"/>
        <w:jc w:val="center"/>
        <w:rPr>
          <w:rFonts w:eastAsia="Times New Roman" w:cs="Times New Roman"/>
          <w:b/>
          <w:sz w:val="20"/>
          <w:szCs w:val="20"/>
          <w:lang w:eastAsia="bg-BG"/>
        </w:rPr>
      </w:pPr>
    </w:p>
    <w:p w:rsidR="00F7264D" w:rsidRPr="00B70FAE" w:rsidRDefault="00F7264D" w:rsidP="00F7264D">
      <w:pPr>
        <w:tabs>
          <w:tab w:val="center" w:pos="4536"/>
          <w:tab w:val="right" w:pos="9072"/>
        </w:tabs>
        <w:spacing w:after="0" w:line="240" w:lineRule="auto"/>
        <w:jc w:val="center"/>
        <w:rPr>
          <w:rFonts w:eastAsia="Times New Roman" w:cs="Times New Roman"/>
          <w:b/>
          <w:sz w:val="20"/>
          <w:szCs w:val="20"/>
          <w:lang w:eastAsia="bg-BG"/>
        </w:rPr>
      </w:pPr>
    </w:p>
    <w:p w:rsidR="00F7264D" w:rsidRPr="00B70FAE" w:rsidRDefault="00F7264D" w:rsidP="00F7264D">
      <w:pPr>
        <w:tabs>
          <w:tab w:val="center" w:pos="4536"/>
          <w:tab w:val="right" w:pos="9072"/>
        </w:tabs>
        <w:spacing w:after="0" w:line="240" w:lineRule="auto"/>
        <w:jc w:val="center"/>
        <w:rPr>
          <w:rFonts w:eastAsia="Times New Roman" w:cs="Times New Roman"/>
          <w:b/>
          <w:sz w:val="20"/>
          <w:szCs w:val="20"/>
          <w:lang w:eastAsia="bg-BG"/>
        </w:rPr>
      </w:pPr>
    </w:p>
    <w:p w:rsidR="00F7264D" w:rsidRPr="00B70FAE" w:rsidRDefault="00F7264D" w:rsidP="00F7264D">
      <w:pPr>
        <w:tabs>
          <w:tab w:val="right" w:pos="9072"/>
        </w:tabs>
        <w:spacing w:after="0" w:line="240" w:lineRule="auto"/>
        <w:rPr>
          <w:rFonts w:eastAsia="Times New Roman" w:cs="Times New Roman"/>
          <w:b/>
          <w:spacing w:val="40"/>
          <w:sz w:val="20"/>
          <w:szCs w:val="20"/>
          <w:lang w:eastAsia="bg-BG"/>
        </w:rPr>
      </w:pPr>
      <w:r>
        <w:rPr>
          <w:rFonts w:ascii="Times New Roman" w:eastAsia="Times New Roman" w:hAnsi="Times New Roman" w:cs="Times New Roman"/>
          <w:sz w:val="24"/>
          <w:szCs w:val="24"/>
          <w:highlight w:val="white"/>
          <w:shd w:val="clear" w:color="auto" w:fill="FEFEFE"/>
          <w:lang w:eastAsia="bg-BG"/>
        </w:rPr>
        <w:t xml:space="preserve">     </w:t>
      </w:r>
      <w:r w:rsidRPr="00B70FAE">
        <w:rPr>
          <w:rFonts w:ascii="Times New Roman" w:eastAsia="Times New Roman" w:hAnsi="Times New Roman" w:cs="Times New Roman"/>
          <w:sz w:val="20"/>
          <w:szCs w:val="20"/>
          <w:highlight w:val="white"/>
          <w:shd w:val="clear" w:color="auto" w:fill="FEFEFE"/>
          <w:lang w:eastAsia="bg-BG"/>
        </w:rPr>
        <w:t>Европейският земеделски фонд за развитие на селските райони: Европа инвестира в селските райони</w:t>
      </w:r>
      <w:r w:rsidRPr="00B70FAE">
        <w:rPr>
          <w:rFonts w:eastAsia="Times New Roman" w:cs="Times New Roman"/>
          <w:b/>
          <w:spacing w:val="40"/>
          <w:sz w:val="20"/>
          <w:szCs w:val="20"/>
          <w:lang w:eastAsia="bg-BG"/>
        </w:rPr>
        <w:tab/>
      </w:r>
    </w:p>
    <w:p w:rsidR="00F7264D" w:rsidRPr="00B70FAE" w:rsidRDefault="00F7264D" w:rsidP="00F7264D">
      <w:pPr>
        <w:tabs>
          <w:tab w:val="right" w:pos="9072"/>
        </w:tabs>
        <w:spacing w:after="0" w:line="240" w:lineRule="auto"/>
        <w:jc w:val="center"/>
        <w:rPr>
          <w:rFonts w:ascii="Times New Roman" w:eastAsia="Times New Roman" w:hAnsi="Times New Roman" w:cs="Times New Roman"/>
          <w:sz w:val="24"/>
          <w:szCs w:val="24"/>
          <w:highlight w:val="white"/>
          <w:shd w:val="clear" w:color="auto" w:fill="FEFEFE"/>
          <w:lang w:eastAsia="bg-BG"/>
        </w:rPr>
      </w:pPr>
      <w:r w:rsidRPr="00B70FAE">
        <w:rPr>
          <w:rFonts w:ascii="Times New Roman" w:eastAsia="Times New Roman" w:hAnsi="Times New Roman" w:cs="Times New Roman"/>
          <w:sz w:val="24"/>
          <w:szCs w:val="24"/>
          <w:highlight w:val="white"/>
          <w:shd w:val="clear" w:color="auto" w:fill="FEFEFE"/>
          <w:lang w:eastAsia="bg-BG"/>
        </w:rPr>
        <w:t>Програма за развитие на селските райони 2014 - 2020</w:t>
      </w:r>
    </w:p>
    <w:p w:rsidR="00F7264D" w:rsidRPr="00B70FAE" w:rsidRDefault="00F7264D" w:rsidP="00F7264D">
      <w:pPr>
        <w:pBdr>
          <w:bottom w:val="single" w:sz="6" w:space="1" w:color="auto"/>
        </w:pBdr>
        <w:tabs>
          <w:tab w:val="left" w:pos="142"/>
          <w:tab w:val="center" w:pos="4536"/>
          <w:tab w:val="right" w:pos="9072"/>
        </w:tabs>
        <w:spacing w:after="0" w:line="240" w:lineRule="auto"/>
        <w:ind w:right="709"/>
        <w:rPr>
          <w:rFonts w:ascii="Times New Roman" w:eastAsia="Times New Roman" w:hAnsi="Times New Roman" w:cs="Times New Roman"/>
          <w:sz w:val="20"/>
          <w:szCs w:val="20"/>
          <w:lang w:val="en-US" w:eastAsia="bg-BG"/>
        </w:rPr>
      </w:pPr>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b/>
          <w:spacing w:val="40"/>
          <w:lang w:eastAsia="bg-BG"/>
        </w:rPr>
        <w:t>СНЦ  Местна инициативна група Чирпан</w:t>
      </w:r>
    </w:p>
    <w:p w:rsidR="00F7264D" w:rsidRPr="00B70FAE" w:rsidRDefault="00F7264D" w:rsidP="00F7264D">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eastAsia="bg-BG"/>
        </w:rPr>
      </w:pPr>
      <w:r w:rsidRPr="00B70FAE">
        <w:rPr>
          <w:rFonts w:ascii="Times New Roman" w:eastAsia="Times New Roman" w:hAnsi="Times New Roman" w:cs="Times New Roman"/>
          <w:sz w:val="20"/>
          <w:szCs w:val="20"/>
          <w:lang w:eastAsia="bg-BG"/>
        </w:rPr>
        <w:t xml:space="preserve">България, </w:t>
      </w:r>
      <w:proofErr w:type="spellStart"/>
      <w:r w:rsidRPr="00B70FAE">
        <w:rPr>
          <w:rFonts w:ascii="Times New Roman" w:eastAsia="Times New Roman" w:hAnsi="Times New Roman" w:cs="Times New Roman"/>
          <w:sz w:val="20"/>
          <w:szCs w:val="20"/>
          <w:lang w:eastAsia="bg-BG"/>
        </w:rPr>
        <w:t>п.к</w:t>
      </w:r>
      <w:proofErr w:type="spellEnd"/>
      <w:r w:rsidRPr="00B70FAE">
        <w:rPr>
          <w:rFonts w:ascii="Times New Roman" w:eastAsia="Times New Roman" w:hAnsi="Times New Roman" w:cs="Times New Roman"/>
          <w:sz w:val="20"/>
          <w:szCs w:val="20"/>
          <w:lang w:eastAsia="bg-BG"/>
        </w:rPr>
        <w:t xml:space="preserve">. 6200, гр. Чирпан, общ. Чирпан, </w:t>
      </w:r>
      <w:proofErr w:type="spellStart"/>
      <w:r w:rsidRPr="00B70FAE">
        <w:rPr>
          <w:rFonts w:ascii="Times New Roman" w:eastAsia="Times New Roman" w:hAnsi="Times New Roman" w:cs="Times New Roman"/>
          <w:sz w:val="20"/>
          <w:szCs w:val="20"/>
          <w:lang w:eastAsia="bg-BG"/>
        </w:rPr>
        <w:t>обл</w:t>
      </w:r>
      <w:proofErr w:type="spellEnd"/>
      <w:r w:rsidRPr="00B70FAE">
        <w:rPr>
          <w:rFonts w:ascii="Times New Roman" w:eastAsia="Times New Roman" w:hAnsi="Times New Roman" w:cs="Times New Roman"/>
          <w:sz w:val="20"/>
          <w:szCs w:val="20"/>
          <w:lang w:eastAsia="bg-BG"/>
        </w:rPr>
        <w:t xml:space="preserve">. Стара Загора, </w:t>
      </w:r>
      <w:proofErr w:type="spellStart"/>
      <w:r w:rsidRPr="00B70FAE">
        <w:rPr>
          <w:rFonts w:ascii="Times New Roman" w:eastAsia="Times New Roman" w:hAnsi="Times New Roman" w:cs="Times New Roman"/>
          <w:sz w:val="20"/>
          <w:szCs w:val="20"/>
          <w:lang w:eastAsia="bg-BG"/>
        </w:rPr>
        <w:t>ул</w:t>
      </w:r>
      <w:proofErr w:type="spellEnd"/>
      <w:r w:rsidRPr="00B70FAE">
        <w:rPr>
          <w:rFonts w:ascii="Times New Roman" w:eastAsia="Times New Roman" w:hAnsi="Times New Roman" w:cs="Times New Roman"/>
          <w:sz w:val="20"/>
          <w:szCs w:val="20"/>
          <w:lang w:eastAsia="bg-BG"/>
        </w:rPr>
        <w:t xml:space="preserve">.“Вълко и </w:t>
      </w:r>
      <w:proofErr w:type="spellStart"/>
      <w:r w:rsidRPr="00B70FAE">
        <w:rPr>
          <w:rFonts w:ascii="Times New Roman" w:eastAsia="Times New Roman" w:hAnsi="Times New Roman" w:cs="Times New Roman"/>
          <w:sz w:val="20"/>
          <w:szCs w:val="20"/>
          <w:lang w:eastAsia="bg-BG"/>
        </w:rPr>
        <w:t>Кабаиван</w:t>
      </w:r>
      <w:proofErr w:type="spellEnd"/>
      <w:r w:rsidRPr="00B70FAE">
        <w:rPr>
          <w:rFonts w:ascii="Times New Roman" w:eastAsia="Times New Roman" w:hAnsi="Times New Roman" w:cs="Times New Roman"/>
          <w:sz w:val="20"/>
          <w:szCs w:val="20"/>
          <w:lang w:eastAsia="bg-BG"/>
        </w:rPr>
        <w:t xml:space="preserve">“ № 9, </w:t>
      </w:r>
    </w:p>
    <w:p w:rsidR="00F7264D" w:rsidRPr="00B70FAE" w:rsidRDefault="00F7264D" w:rsidP="00F7264D">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val="en-US" w:eastAsia="bg-BG"/>
        </w:rPr>
      </w:pPr>
      <w:r w:rsidRPr="00B70FAE">
        <w:rPr>
          <w:rFonts w:ascii="Times New Roman" w:eastAsia="Times New Roman" w:hAnsi="Times New Roman" w:cs="Times New Roman"/>
          <w:sz w:val="20"/>
          <w:szCs w:val="20"/>
          <w:lang w:eastAsia="bg-BG"/>
        </w:rPr>
        <w:t xml:space="preserve">тел.0897/995 717 </w:t>
      </w:r>
      <w:r w:rsidRPr="00B70FAE">
        <w:rPr>
          <w:rFonts w:ascii="Times New Roman" w:eastAsia="Times New Roman" w:hAnsi="Times New Roman" w:cs="Times New Roman"/>
          <w:sz w:val="20"/>
          <w:szCs w:val="20"/>
          <w:lang w:val="en-US" w:eastAsia="bg-BG"/>
        </w:rPr>
        <w:t>, e-mail</w:t>
      </w:r>
      <w:r w:rsidRPr="00B70FAE">
        <w:rPr>
          <w:rFonts w:ascii="Times New Roman" w:eastAsia="Times New Roman" w:hAnsi="Times New Roman" w:cs="Times New Roman"/>
          <w:sz w:val="20"/>
          <w:szCs w:val="20"/>
          <w:lang w:eastAsia="bg-BG"/>
        </w:rPr>
        <w:t xml:space="preserve">: </w:t>
      </w:r>
      <w:hyperlink r:id="rId13" w:history="1">
        <w:r w:rsidRPr="00B70FAE">
          <w:rPr>
            <w:rFonts w:ascii="Times New Roman" w:eastAsia="Times New Roman" w:hAnsi="Times New Roman" w:cs="Times New Roman"/>
            <w:color w:val="0563C1" w:themeColor="hyperlink"/>
            <w:sz w:val="20"/>
            <w:szCs w:val="20"/>
            <w:u w:val="single"/>
            <w:lang w:val="en-US" w:eastAsia="bg-BG"/>
          </w:rPr>
          <w:t>migchirpan@abv.bg</w:t>
        </w:r>
      </w:hyperlink>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sz w:val="20"/>
          <w:szCs w:val="20"/>
          <w:lang w:val="en-US" w:eastAsia="bg-BG"/>
        </w:rPr>
        <w:t xml:space="preserve">  web</w:t>
      </w:r>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sz w:val="20"/>
          <w:szCs w:val="20"/>
          <w:lang w:val="en-US" w:eastAsia="bg-BG"/>
        </w:rPr>
        <w:t>www.migchirpan.eu</w:t>
      </w:r>
    </w:p>
    <w:p w:rsidR="00F7264D" w:rsidRDefault="00F7264D" w:rsidP="00AD5B05">
      <w:pPr>
        <w:jc w:val="right"/>
      </w:pPr>
    </w:p>
    <w:p w:rsidR="00AD5B05" w:rsidRDefault="00AD5B05" w:rsidP="00AD5B05">
      <w:pPr>
        <w:jc w:val="right"/>
      </w:pPr>
      <w:r w:rsidRPr="00AD5B05">
        <w:t>Приложение_24_Таблица АСД</w:t>
      </w:r>
    </w:p>
    <w:p w:rsidR="00AD5B05" w:rsidRDefault="00AD5B05" w:rsidP="00AD5B05">
      <w:pPr>
        <w:jc w:val="right"/>
      </w:pPr>
      <w:r>
        <w:t>Към Условията за кандидатстване</w:t>
      </w:r>
    </w:p>
    <w:tbl>
      <w:tblPr>
        <w:tblW w:w="14218" w:type="dxa"/>
        <w:tblCellMar>
          <w:left w:w="70" w:type="dxa"/>
          <w:right w:w="70" w:type="dxa"/>
        </w:tblCellMar>
        <w:tblLook w:val="04A0" w:firstRow="1" w:lastRow="0" w:firstColumn="1" w:lastColumn="0" w:noHBand="0" w:noVBand="1"/>
      </w:tblPr>
      <w:tblGrid>
        <w:gridCol w:w="760"/>
        <w:gridCol w:w="8312"/>
        <w:gridCol w:w="709"/>
        <w:gridCol w:w="709"/>
        <w:gridCol w:w="752"/>
        <w:gridCol w:w="2976"/>
      </w:tblGrid>
      <w:tr w:rsidR="004F095F" w:rsidRPr="004F095F" w:rsidTr="006165F1">
        <w:trPr>
          <w:trHeight w:val="300"/>
        </w:trPr>
        <w:tc>
          <w:tcPr>
            <w:tcW w:w="14218" w:type="dxa"/>
            <w:gridSpan w:val="6"/>
            <w:tcBorders>
              <w:top w:val="nil"/>
              <w:left w:val="nil"/>
              <w:bottom w:val="nil"/>
              <w:right w:val="nil"/>
            </w:tcBorders>
            <w:shd w:val="clear" w:color="auto" w:fill="auto"/>
            <w:vAlign w:val="bottom"/>
            <w:hideMark/>
          </w:tcPr>
          <w:p w:rsidR="004F095F" w:rsidRPr="00494929" w:rsidRDefault="004F095F" w:rsidP="004F095F">
            <w:pPr>
              <w:spacing w:after="0" w:line="240" w:lineRule="auto"/>
              <w:jc w:val="center"/>
              <w:rPr>
                <w:rFonts w:ascii="Calibri" w:eastAsia="Times New Roman" w:hAnsi="Calibri" w:cs="Calibri"/>
                <w:b/>
                <w:bCs/>
                <w:color w:val="000000"/>
                <w:sz w:val="32"/>
                <w:szCs w:val="32"/>
                <w:lang w:eastAsia="bg-BG"/>
              </w:rPr>
            </w:pPr>
            <w:r w:rsidRPr="00494929">
              <w:rPr>
                <w:rFonts w:ascii="Calibri" w:eastAsia="Times New Roman" w:hAnsi="Calibri" w:cs="Calibri"/>
                <w:b/>
                <w:bCs/>
                <w:color w:val="000000"/>
                <w:sz w:val="32"/>
                <w:szCs w:val="32"/>
                <w:lang w:eastAsia="bg-BG"/>
              </w:rPr>
              <w:t xml:space="preserve">Програма за развитие на селските райони 2014-2020 </w:t>
            </w:r>
          </w:p>
        </w:tc>
      </w:tr>
      <w:tr w:rsidR="004F095F" w:rsidRPr="004F095F" w:rsidTr="006165F1">
        <w:trPr>
          <w:trHeight w:val="300"/>
        </w:trPr>
        <w:tc>
          <w:tcPr>
            <w:tcW w:w="14218" w:type="dxa"/>
            <w:gridSpan w:val="6"/>
            <w:tcBorders>
              <w:top w:val="nil"/>
              <w:left w:val="nil"/>
              <w:bottom w:val="nil"/>
              <w:right w:val="nil"/>
            </w:tcBorders>
            <w:shd w:val="clear" w:color="auto" w:fill="auto"/>
            <w:vAlign w:val="bottom"/>
            <w:hideMark/>
          </w:tcPr>
          <w:p w:rsidR="004F095F" w:rsidRPr="00494929" w:rsidRDefault="004F095F" w:rsidP="004F095F">
            <w:pPr>
              <w:spacing w:after="0" w:line="240" w:lineRule="auto"/>
              <w:jc w:val="center"/>
              <w:rPr>
                <w:rFonts w:ascii="Calibri" w:eastAsia="Times New Roman" w:hAnsi="Calibri" w:cs="Calibri"/>
                <w:b/>
                <w:bCs/>
                <w:color w:val="000000"/>
                <w:sz w:val="32"/>
                <w:szCs w:val="32"/>
                <w:lang w:eastAsia="bg-BG"/>
              </w:rPr>
            </w:pPr>
            <w:r w:rsidRPr="00494929">
              <w:rPr>
                <w:rFonts w:ascii="Calibri" w:eastAsia="Times New Roman" w:hAnsi="Calibri" w:cs="Calibri"/>
                <w:b/>
                <w:bCs/>
                <w:color w:val="000000"/>
                <w:sz w:val="32"/>
                <w:szCs w:val="32"/>
                <w:lang w:eastAsia="bg-BG"/>
              </w:rPr>
              <w:t xml:space="preserve"> СВОМР на СНЦ"МИГ Чирпан"</w:t>
            </w:r>
          </w:p>
        </w:tc>
      </w:tr>
      <w:tr w:rsidR="004F095F" w:rsidRPr="004F095F" w:rsidTr="006165F1">
        <w:trPr>
          <w:trHeight w:val="600"/>
        </w:trPr>
        <w:tc>
          <w:tcPr>
            <w:tcW w:w="14218" w:type="dxa"/>
            <w:gridSpan w:val="6"/>
            <w:tcBorders>
              <w:top w:val="nil"/>
              <w:left w:val="nil"/>
              <w:bottom w:val="nil"/>
              <w:right w:val="nil"/>
            </w:tcBorders>
            <w:shd w:val="clear" w:color="auto" w:fill="auto"/>
            <w:vAlign w:val="bottom"/>
            <w:hideMark/>
          </w:tcPr>
          <w:p w:rsidR="004F095F" w:rsidRPr="00494929" w:rsidRDefault="004F095F" w:rsidP="00B02079">
            <w:pPr>
              <w:spacing w:after="0" w:line="240" w:lineRule="auto"/>
              <w:jc w:val="center"/>
              <w:rPr>
                <w:rFonts w:ascii="Calibri" w:eastAsia="Times New Roman" w:hAnsi="Calibri" w:cs="Calibri"/>
                <w:b/>
                <w:bCs/>
                <w:color w:val="000000"/>
                <w:sz w:val="32"/>
                <w:szCs w:val="32"/>
                <w:lang w:eastAsia="bg-BG"/>
              </w:rPr>
            </w:pPr>
            <w:r w:rsidRPr="00494929">
              <w:rPr>
                <w:rFonts w:ascii="Calibri" w:eastAsia="Times New Roman" w:hAnsi="Calibri" w:cs="Calibri"/>
                <w:b/>
                <w:bCs/>
                <w:color w:val="000000"/>
                <w:sz w:val="32"/>
                <w:szCs w:val="32"/>
                <w:lang w:eastAsia="bg-BG"/>
              </w:rPr>
              <w:t>Оценителна таблица -</w:t>
            </w:r>
            <w:r w:rsidRPr="00494929">
              <w:rPr>
                <w:rFonts w:ascii="Calibri" w:eastAsia="Times New Roman" w:hAnsi="Calibri" w:cs="Calibri"/>
                <w:b/>
                <w:bCs/>
                <w:color w:val="000000"/>
                <w:sz w:val="32"/>
                <w:szCs w:val="32"/>
                <w:lang w:eastAsia="bg-BG"/>
              </w:rPr>
              <w:br/>
            </w:r>
          </w:p>
        </w:tc>
      </w:tr>
      <w:tr w:rsidR="004F095F" w:rsidRPr="004F095F" w:rsidTr="006165F1">
        <w:trPr>
          <w:trHeight w:val="300"/>
        </w:trPr>
        <w:tc>
          <w:tcPr>
            <w:tcW w:w="14218" w:type="dxa"/>
            <w:gridSpan w:val="6"/>
            <w:tcBorders>
              <w:top w:val="nil"/>
              <w:left w:val="nil"/>
              <w:bottom w:val="nil"/>
              <w:right w:val="nil"/>
            </w:tcBorders>
            <w:shd w:val="clear" w:color="auto" w:fill="auto"/>
            <w:vAlign w:val="bottom"/>
            <w:hideMark/>
          </w:tcPr>
          <w:p w:rsidR="004F095F" w:rsidRPr="00494929" w:rsidRDefault="004F095F" w:rsidP="004F095F">
            <w:pPr>
              <w:spacing w:after="0" w:line="240" w:lineRule="auto"/>
              <w:jc w:val="center"/>
              <w:rPr>
                <w:rFonts w:ascii="Calibri" w:eastAsia="Times New Roman" w:hAnsi="Calibri" w:cs="Calibri"/>
                <w:b/>
                <w:bCs/>
                <w:color w:val="000000"/>
                <w:sz w:val="32"/>
                <w:szCs w:val="32"/>
                <w:lang w:eastAsia="bg-BG"/>
              </w:rPr>
            </w:pPr>
            <w:r w:rsidRPr="00494929">
              <w:rPr>
                <w:rFonts w:ascii="Calibri" w:eastAsia="Times New Roman" w:hAnsi="Calibri" w:cs="Calibri"/>
                <w:b/>
                <w:bCs/>
                <w:color w:val="000000"/>
                <w:sz w:val="32"/>
                <w:szCs w:val="32"/>
                <w:lang w:eastAsia="bg-BG"/>
              </w:rPr>
              <w:t>"Проверка за административно съответствие и допустимост"</w:t>
            </w:r>
          </w:p>
        </w:tc>
      </w:tr>
      <w:tr w:rsidR="004F095F" w:rsidRPr="004F095F" w:rsidTr="006165F1">
        <w:trPr>
          <w:trHeight w:val="300"/>
        </w:trPr>
        <w:tc>
          <w:tcPr>
            <w:tcW w:w="14218" w:type="dxa"/>
            <w:gridSpan w:val="6"/>
            <w:tcBorders>
              <w:top w:val="nil"/>
              <w:left w:val="nil"/>
              <w:bottom w:val="nil"/>
              <w:right w:val="nil"/>
            </w:tcBorders>
            <w:shd w:val="clear" w:color="auto" w:fill="auto"/>
            <w:vAlign w:val="bottom"/>
            <w:hideMark/>
          </w:tcPr>
          <w:p w:rsidR="004F095F" w:rsidRPr="00494929" w:rsidRDefault="004F095F" w:rsidP="004F095F">
            <w:pPr>
              <w:spacing w:after="0" w:line="240" w:lineRule="auto"/>
              <w:jc w:val="center"/>
              <w:rPr>
                <w:rFonts w:ascii="Calibri" w:eastAsia="Times New Roman" w:hAnsi="Calibri" w:cs="Calibri"/>
                <w:b/>
                <w:bCs/>
                <w:color w:val="000000"/>
                <w:sz w:val="32"/>
                <w:szCs w:val="32"/>
                <w:lang w:eastAsia="bg-BG"/>
              </w:rPr>
            </w:pPr>
            <w:r w:rsidRPr="00494929">
              <w:rPr>
                <w:rFonts w:ascii="Calibri" w:eastAsia="Times New Roman" w:hAnsi="Calibri" w:cs="Calibri"/>
                <w:b/>
                <w:bCs/>
                <w:color w:val="000000"/>
                <w:sz w:val="32"/>
                <w:szCs w:val="32"/>
                <w:lang w:eastAsia="bg-BG"/>
              </w:rPr>
              <w:t>мярка 4.1 "Подкрепа за инвестиции в земеделски стопанства"</w:t>
            </w:r>
          </w:p>
        </w:tc>
      </w:tr>
      <w:tr w:rsidR="004F095F" w:rsidRPr="004F095F" w:rsidTr="006165F1">
        <w:trPr>
          <w:trHeight w:val="300"/>
        </w:trPr>
        <w:tc>
          <w:tcPr>
            <w:tcW w:w="760"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b/>
                <w:bCs/>
                <w:color w:val="000000"/>
                <w:lang w:eastAsia="bg-BG"/>
              </w:rPr>
            </w:pPr>
          </w:p>
        </w:tc>
        <w:tc>
          <w:tcPr>
            <w:tcW w:w="8312" w:type="dxa"/>
            <w:tcBorders>
              <w:top w:val="nil"/>
              <w:left w:val="nil"/>
              <w:bottom w:val="nil"/>
              <w:right w:val="nil"/>
            </w:tcBorders>
            <w:shd w:val="clear" w:color="auto" w:fill="auto"/>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709"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709"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752"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2976"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r>
      <w:tr w:rsidR="004F095F" w:rsidRPr="004F095F" w:rsidTr="006165F1">
        <w:trPr>
          <w:trHeight w:val="300"/>
        </w:trPr>
        <w:tc>
          <w:tcPr>
            <w:tcW w:w="760"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83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B02079" w:rsidRDefault="004F095F" w:rsidP="004F095F">
            <w:pPr>
              <w:spacing w:after="0" w:line="240" w:lineRule="auto"/>
              <w:rPr>
                <w:rFonts w:ascii="Calibri" w:eastAsia="Times New Roman" w:hAnsi="Calibri" w:cs="Calibri"/>
                <w:b/>
                <w:i/>
                <w:color w:val="000000"/>
                <w:sz w:val="28"/>
                <w:szCs w:val="28"/>
                <w:lang w:eastAsia="bg-BG"/>
              </w:rPr>
            </w:pPr>
          </w:p>
          <w:p w:rsidR="004F095F" w:rsidRPr="00B02079" w:rsidRDefault="004F095F" w:rsidP="004F095F">
            <w:pPr>
              <w:spacing w:after="0" w:line="240" w:lineRule="auto"/>
              <w:rPr>
                <w:rFonts w:ascii="Calibri" w:eastAsia="Times New Roman" w:hAnsi="Calibri" w:cs="Calibri"/>
                <w:b/>
                <w:i/>
                <w:color w:val="000000"/>
                <w:sz w:val="28"/>
                <w:szCs w:val="28"/>
                <w:lang w:eastAsia="bg-BG"/>
              </w:rPr>
            </w:pPr>
            <w:r w:rsidRPr="00B02079">
              <w:rPr>
                <w:rFonts w:ascii="Calibri" w:eastAsia="Times New Roman" w:hAnsi="Calibri" w:cs="Calibri"/>
                <w:b/>
                <w:i/>
                <w:color w:val="000000"/>
                <w:sz w:val="28"/>
                <w:szCs w:val="28"/>
                <w:lang w:eastAsia="bg-BG"/>
              </w:rPr>
              <w:t>Код на процедурата в ИСУН</w:t>
            </w:r>
          </w:p>
          <w:p w:rsidR="004F095F" w:rsidRPr="00B02079" w:rsidRDefault="004F095F" w:rsidP="004F095F">
            <w:pPr>
              <w:spacing w:after="0" w:line="240" w:lineRule="auto"/>
              <w:rPr>
                <w:rFonts w:ascii="Calibri" w:eastAsia="Times New Roman" w:hAnsi="Calibri" w:cs="Calibri"/>
                <w:b/>
                <w:i/>
                <w:color w:val="000000"/>
                <w:sz w:val="28"/>
                <w:szCs w:val="28"/>
                <w:lang w:eastAsia="bg-BG"/>
              </w:rPr>
            </w:pPr>
          </w:p>
        </w:tc>
        <w:tc>
          <w:tcPr>
            <w:tcW w:w="5146" w:type="dxa"/>
            <w:gridSpan w:val="4"/>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300"/>
        </w:trPr>
        <w:tc>
          <w:tcPr>
            <w:tcW w:w="760"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p>
        </w:tc>
        <w:tc>
          <w:tcPr>
            <w:tcW w:w="8312" w:type="dxa"/>
            <w:tcBorders>
              <w:top w:val="nil"/>
              <w:left w:val="single" w:sz="4" w:space="0" w:color="auto"/>
              <w:bottom w:val="single" w:sz="4" w:space="0" w:color="auto"/>
              <w:right w:val="single" w:sz="4" w:space="0" w:color="auto"/>
            </w:tcBorders>
            <w:shd w:val="clear" w:color="auto" w:fill="auto"/>
            <w:noWrap/>
            <w:vAlign w:val="bottom"/>
            <w:hideMark/>
          </w:tcPr>
          <w:p w:rsidR="004F095F" w:rsidRPr="00B02079" w:rsidRDefault="004F095F" w:rsidP="004F095F">
            <w:pPr>
              <w:spacing w:after="0" w:line="240" w:lineRule="auto"/>
              <w:rPr>
                <w:rFonts w:ascii="Calibri" w:eastAsia="Times New Roman" w:hAnsi="Calibri" w:cs="Calibri"/>
                <w:b/>
                <w:i/>
                <w:color w:val="000000"/>
                <w:sz w:val="28"/>
                <w:szCs w:val="28"/>
                <w:lang w:eastAsia="bg-BG"/>
              </w:rPr>
            </w:pPr>
          </w:p>
          <w:p w:rsidR="004F095F" w:rsidRPr="00B02079" w:rsidRDefault="004F095F" w:rsidP="004F095F">
            <w:pPr>
              <w:spacing w:after="0" w:line="240" w:lineRule="auto"/>
              <w:rPr>
                <w:rFonts w:ascii="Calibri" w:eastAsia="Times New Roman" w:hAnsi="Calibri" w:cs="Calibri"/>
                <w:b/>
                <w:i/>
                <w:color w:val="000000"/>
                <w:sz w:val="28"/>
                <w:szCs w:val="28"/>
                <w:lang w:eastAsia="bg-BG"/>
              </w:rPr>
            </w:pPr>
            <w:r w:rsidRPr="00B02079">
              <w:rPr>
                <w:rFonts w:ascii="Calibri" w:eastAsia="Times New Roman" w:hAnsi="Calibri" w:cs="Calibri"/>
                <w:b/>
                <w:i/>
                <w:color w:val="000000"/>
                <w:sz w:val="28"/>
                <w:szCs w:val="28"/>
                <w:lang w:eastAsia="bg-BG"/>
              </w:rPr>
              <w:t>Номер на Проектното предложение на проекта в ИСУН</w:t>
            </w:r>
          </w:p>
          <w:p w:rsidR="004F095F" w:rsidRPr="00B02079" w:rsidRDefault="004F095F" w:rsidP="004F095F">
            <w:pPr>
              <w:spacing w:after="0" w:line="240" w:lineRule="auto"/>
              <w:rPr>
                <w:rFonts w:ascii="Calibri" w:eastAsia="Times New Roman" w:hAnsi="Calibri" w:cs="Calibri"/>
                <w:b/>
                <w:i/>
                <w:color w:val="000000"/>
                <w:sz w:val="28"/>
                <w:szCs w:val="28"/>
                <w:lang w:eastAsia="bg-BG"/>
              </w:rPr>
            </w:pPr>
          </w:p>
        </w:tc>
        <w:tc>
          <w:tcPr>
            <w:tcW w:w="5146" w:type="dxa"/>
            <w:gridSpan w:val="4"/>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300"/>
        </w:trPr>
        <w:tc>
          <w:tcPr>
            <w:tcW w:w="760"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p>
        </w:tc>
        <w:tc>
          <w:tcPr>
            <w:tcW w:w="8312" w:type="dxa"/>
            <w:tcBorders>
              <w:top w:val="nil"/>
              <w:left w:val="single" w:sz="4" w:space="0" w:color="auto"/>
              <w:bottom w:val="single" w:sz="4" w:space="0" w:color="auto"/>
              <w:right w:val="single" w:sz="4" w:space="0" w:color="auto"/>
            </w:tcBorders>
            <w:shd w:val="clear" w:color="auto" w:fill="auto"/>
            <w:noWrap/>
            <w:vAlign w:val="bottom"/>
            <w:hideMark/>
          </w:tcPr>
          <w:p w:rsidR="004F095F" w:rsidRPr="00B02079" w:rsidRDefault="004F095F" w:rsidP="004F095F">
            <w:pPr>
              <w:spacing w:after="0" w:line="240" w:lineRule="auto"/>
              <w:rPr>
                <w:rFonts w:ascii="Calibri" w:eastAsia="Times New Roman" w:hAnsi="Calibri" w:cs="Calibri"/>
                <w:b/>
                <w:i/>
                <w:color w:val="000000"/>
                <w:sz w:val="28"/>
                <w:szCs w:val="28"/>
                <w:lang w:eastAsia="bg-BG"/>
              </w:rPr>
            </w:pPr>
          </w:p>
          <w:p w:rsidR="004F095F" w:rsidRPr="00B02079" w:rsidRDefault="004F095F" w:rsidP="004F095F">
            <w:pPr>
              <w:spacing w:after="0" w:line="240" w:lineRule="auto"/>
              <w:rPr>
                <w:rFonts w:ascii="Calibri" w:eastAsia="Times New Roman" w:hAnsi="Calibri" w:cs="Calibri"/>
                <w:b/>
                <w:i/>
                <w:color w:val="000000"/>
                <w:sz w:val="28"/>
                <w:szCs w:val="28"/>
                <w:lang w:eastAsia="bg-BG"/>
              </w:rPr>
            </w:pPr>
            <w:proofErr w:type="spellStart"/>
            <w:r w:rsidRPr="00B02079">
              <w:rPr>
                <w:rFonts w:ascii="Calibri" w:eastAsia="Times New Roman" w:hAnsi="Calibri" w:cs="Calibri"/>
                <w:b/>
                <w:i/>
                <w:color w:val="000000"/>
                <w:sz w:val="28"/>
                <w:szCs w:val="28"/>
                <w:lang w:eastAsia="bg-BG"/>
              </w:rPr>
              <w:lastRenderedPageBreak/>
              <w:t>Ид</w:t>
            </w:r>
            <w:proofErr w:type="spellEnd"/>
            <w:r w:rsidRPr="00B02079">
              <w:rPr>
                <w:rFonts w:ascii="Calibri" w:eastAsia="Times New Roman" w:hAnsi="Calibri" w:cs="Calibri"/>
                <w:b/>
                <w:i/>
                <w:color w:val="000000"/>
                <w:sz w:val="28"/>
                <w:szCs w:val="28"/>
                <w:lang w:eastAsia="bg-BG"/>
              </w:rPr>
              <w:t>.№ според ИСАК</w:t>
            </w:r>
          </w:p>
          <w:p w:rsidR="004F095F" w:rsidRPr="00B02079" w:rsidRDefault="004F095F" w:rsidP="004F095F">
            <w:pPr>
              <w:spacing w:after="0" w:line="240" w:lineRule="auto"/>
              <w:rPr>
                <w:rFonts w:ascii="Calibri" w:eastAsia="Times New Roman" w:hAnsi="Calibri" w:cs="Calibri"/>
                <w:b/>
                <w:i/>
                <w:color w:val="000000"/>
                <w:sz w:val="28"/>
                <w:szCs w:val="28"/>
                <w:lang w:eastAsia="bg-BG"/>
              </w:rPr>
            </w:pPr>
          </w:p>
        </w:tc>
        <w:tc>
          <w:tcPr>
            <w:tcW w:w="5146" w:type="dxa"/>
            <w:gridSpan w:val="4"/>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 </w:t>
            </w:r>
          </w:p>
        </w:tc>
      </w:tr>
      <w:tr w:rsidR="004F095F" w:rsidRPr="004F095F" w:rsidTr="006165F1">
        <w:trPr>
          <w:trHeight w:val="300"/>
        </w:trPr>
        <w:tc>
          <w:tcPr>
            <w:tcW w:w="760"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p>
        </w:tc>
        <w:tc>
          <w:tcPr>
            <w:tcW w:w="8312" w:type="dxa"/>
            <w:tcBorders>
              <w:top w:val="nil"/>
              <w:left w:val="single" w:sz="4" w:space="0" w:color="auto"/>
              <w:bottom w:val="single" w:sz="4" w:space="0" w:color="auto"/>
              <w:right w:val="single" w:sz="4" w:space="0" w:color="auto"/>
            </w:tcBorders>
            <w:shd w:val="clear" w:color="auto" w:fill="auto"/>
            <w:noWrap/>
            <w:vAlign w:val="bottom"/>
            <w:hideMark/>
          </w:tcPr>
          <w:p w:rsidR="004F095F" w:rsidRPr="00B02079" w:rsidRDefault="004F095F" w:rsidP="004F095F">
            <w:pPr>
              <w:spacing w:after="0" w:line="240" w:lineRule="auto"/>
              <w:rPr>
                <w:rFonts w:ascii="Calibri" w:eastAsia="Times New Roman" w:hAnsi="Calibri" w:cs="Calibri"/>
                <w:b/>
                <w:i/>
                <w:color w:val="000000"/>
                <w:sz w:val="28"/>
                <w:szCs w:val="28"/>
                <w:lang w:eastAsia="bg-BG"/>
              </w:rPr>
            </w:pPr>
          </w:p>
          <w:p w:rsidR="004F095F" w:rsidRPr="00B02079" w:rsidRDefault="004F095F" w:rsidP="004F095F">
            <w:pPr>
              <w:spacing w:after="0" w:line="240" w:lineRule="auto"/>
              <w:rPr>
                <w:rFonts w:ascii="Calibri" w:eastAsia="Times New Roman" w:hAnsi="Calibri" w:cs="Calibri"/>
                <w:b/>
                <w:i/>
                <w:color w:val="000000"/>
                <w:sz w:val="28"/>
                <w:szCs w:val="28"/>
                <w:lang w:eastAsia="bg-BG"/>
              </w:rPr>
            </w:pPr>
            <w:r w:rsidRPr="00B02079">
              <w:rPr>
                <w:rFonts w:ascii="Calibri" w:eastAsia="Times New Roman" w:hAnsi="Calibri" w:cs="Calibri"/>
                <w:b/>
                <w:i/>
                <w:color w:val="000000"/>
                <w:sz w:val="28"/>
                <w:szCs w:val="28"/>
                <w:lang w:eastAsia="bg-BG"/>
              </w:rPr>
              <w:t>Име на кандидата:</w:t>
            </w:r>
          </w:p>
          <w:p w:rsidR="004F095F" w:rsidRPr="00B02079" w:rsidRDefault="004F095F" w:rsidP="004F095F">
            <w:pPr>
              <w:spacing w:after="0" w:line="240" w:lineRule="auto"/>
              <w:rPr>
                <w:rFonts w:ascii="Calibri" w:eastAsia="Times New Roman" w:hAnsi="Calibri" w:cs="Calibri"/>
                <w:b/>
                <w:i/>
                <w:color w:val="000000"/>
                <w:sz w:val="28"/>
                <w:szCs w:val="28"/>
                <w:lang w:eastAsia="bg-BG"/>
              </w:rPr>
            </w:pPr>
          </w:p>
        </w:tc>
        <w:tc>
          <w:tcPr>
            <w:tcW w:w="5146" w:type="dxa"/>
            <w:gridSpan w:val="4"/>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300"/>
        </w:trPr>
        <w:tc>
          <w:tcPr>
            <w:tcW w:w="760"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p>
        </w:tc>
        <w:tc>
          <w:tcPr>
            <w:tcW w:w="8312" w:type="dxa"/>
            <w:tcBorders>
              <w:top w:val="nil"/>
              <w:left w:val="single" w:sz="4" w:space="0" w:color="auto"/>
              <w:bottom w:val="single" w:sz="4" w:space="0" w:color="auto"/>
              <w:right w:val="single" w:sz="4" w:space="0" w:color="auto"/>
            </w:tcBorders>
            <w:shd w:val="clear" w:color="auto" w:fill="auto"/>
            <w:noWrap/>
            <w:vAlign w:val="bottom"/>
            <w:hideMark/>
          </w:tcPr>
          <w:p w:rsidR="004F095F" w:rsidRPr="00B02079" w:rsidRDefault="004F095F" w:rsidP="004F095F">
            <w:pPr>
              <w:spacing w:after="0" w:line="240" w:lineRule="auto"/>
              <w:rPr>
                <w:rFonts w:ascii="Calibri" w:eastAsia="Times New Roman" w:hAnsi="Calibri" w:cs="Calibri"/>
                <w:b/>
                <w:i/>
                <w:color w:val="000000"/>
                <w:sz w:val="28"/>
                <w:szCs w:val="28"/>
                <w:lang w:eastAsia="bg-BG"/>
              </w:rPr>
            </w:pPr>
          </w:p>
          <w:p w:rsidR="004F095F" w:rsidRPr="00B02079" w:rsidRDefault="004F095F" w:rsidP="004F095F">
            <w:pPr>
              <w:spacing w:after="0" w:line="240" w:lineRule="auto"/>
              <w:rPr>
                <w:rFonts w:ascii="Calibri" w:eastAsia="Times New Roman" w:hAnsi="Calibri" w:cs="Calibri"/>
                <w:b/>
                <w:i/>
                <w:color w:val="000000"/>
                <w:sz w:val="28"/>
                <w:szCs w:val="28"/>
                <w:lang w:eastAsia="bg-BG"/>
              </w:rPr>
            </w:pPr>
            <w:r w:rsidRPr="00B02079">
              <w:rPr>
                <w:rFonts w:ascii="Calibri" w:eastAsia="Times New Roman" w:hAnsi="Calibri" w:cs="Calibri"/>
                <w:b/>
                <w:i/>
                <w:color w:val="000000"/>
                <w:sz w:val="28"/>
                <w:szCs w:val="28"/>
                <w:lang w:eastAsia="bg-BG"/>
              </w:rPr>
              <w:t>ЕГН/EИК/БУЛСТАТ:</w:t>
            </w:r>
          </w:p>
          <w:p w:rsidR="004F095F" w:rsidRPr="00B02079" w:rsidRDefault="004F095F" w:rsidP="004F095F">
            <w:pPr>
              <w:spacing w:after="0" w:line="240" w:lineRule="auto"/>
              <w:rPr>
                <w:rFonts w:ascii="Calibri" w:eastAsia="Times New Roman" w:hAnsi="Calibri" w:cs="Calibri"/>
                <w:b/>
                <w:i/>
                <w:color w:val="000000"/>
                <w:sz w:val="28"/>
                <w:szCs w:val="28"/>
                <w:lang w:eastAsia="bg-BG"/>
              </w:rPr>
            </w:pPr>
          </w:p>
        </w:tc>
        <w:tc>
          <w:tcPr>
            <w:tcW w:w="5146" w:type="dxa"/>
            <w:gridSpan w:val="4"/>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300"/>
        </w:trPr>
        <w:tc>
          <w:tcPr>
            <w:tcW w:w="760"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p>
        </w:tc>
        <w:tc>
          <w:tcPr>
            <w:tcW w:w="8312" w:type="dxa"/>
            <w:tcBorders>
              <w:top w:val="nil"/>
              <w:left w:val="single" w:sz="4" w:space="0" w:color="auto"/>
              <w:bottom w:val="single" w:sz="4" w:space="0" w:color="auto"/>
              <w:right w:val="single" w:sz="4" w:space="0" w:color="auto"/>
            </w:tcBorders>
            <w:shd w:val="clear" w:color="auto" w:fill="auto"/>
            <w:noWrap/>
            <w:vAlign w:val="bottom"/>
            <w:hideMark/>
          </w:tcPr>
          <w:p w:rsidR="004F095F" w:rsidRPr="00B02079" w:rsidRDefault="004F095F" w:rsidP="004F095F">
            <w:pPr>
              <w:spacing w:after="0" w:line="240" w:lineRule="auto"/>
              <w:rPr>
                <w:rFonts w:ascii="Calibri" w:eastAsia="Times New Roman" w:hAnsi="Calibri" w:cs="Calibri"/>
                <w:b/>
                <w:i/>
                <w:color w:val="000000"/>
                <w:sz w:val="28"/>
                <w:szCs w:val="28"/>
                <w:lang w:eastAsia="bg-BG"/>
              </w:rPr>
            </w:pPr>
          </w:p>
          <w:p w:rsidR="004F095F" w:rsidRPr="00B02079" w:rsidRDefault="004F095F" w:rsidP="004F095F">
            <w:pPr>
              <w:spacing w:after="0" w:line="240" w:lineRule="auto"/>
              <w:rPr>
                <w:rFonts w:ascii="Calibri" w:eastAsia="Times New Roman" w:hAnsi="Calibri" w:cs="Calibri"/>
                <w:b/>
                <w:i/>
                <w:color w:val="000000"/>
                <w:sz w:val="28"/>
                <w:szCs w:val="28"/>
                <w:lang w:eastAsia="bg-BG"/>
              </w:rPr>
            </w:pPr>
            <w:r w:rsidRPr="00B02079">
              <w:rPr>
                <w:rFonts w:ascii="Calibri" w:eastAsia="Times New Roman" w:hAnsi="Calibri" w:cs="Calibri"/>
                <w:b/>
                <w:i/>
                <w:color w:val="000000"/>
                <w:sz w:val="28"/>
                <w:szCs w:val="28"/>
                <w:lang w:eastAsia="bg-BG"/>
              </w:rPr>
              <w:t>УРН</w:t>
            </w:r>
          </w:p>
          <w:p w:rsidR="004F095F" w:rsidRPr="00B02079" w:rsidRDefault="004F095F" w:rsidP="004F095F">
            <w:pPr>
              <w:spacing w:after="0" w:line="240" w:lineRule="auto"/>
              <w:rPr>
                <w:rFonts w:ascii="Calibri" w:eastAsia="Times New Roman" w:hAnsi="Calibri" w:cs="Calibri"/>
                <w:b/>
                <w:i/>
                <w:color w:val="000000"/>
                <w:sz w:val="28"/>
                <w:szCs w:val="28"/>
                <w:lang w:eastAsia="bg-BG"/>
              </w:rPr>
            </w:pPr>
          </w:p>
        </w:tc>
        <w:tc>
          <w:tcPr>
            <w:tcW w:w="5146" w:type="dxa"/>
            <w:gridSpan w:val="4"/>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300"/>
        </w:trPr>
        <w:tc>
          <w:tcPr>
            <w:tcW w:w="14218" w:type="dxa"/>
            <w:gridSpan w:val="6"/>
            <w:tcBorders>
              <w:top w:val="nil"/>
              <w:left w:val="nil"/>
              <w:bottom w:val="single" w:sz="4" w:space="0" w:color="auto"/>
              <w:right w:val="nil"/>
            </w:tcBorders>
            <w:shd w:val="clear" w:color="auto" w:fill="auto"/>
            <w:noWrap/>
            <w:vAlign w:val="bottom"/>
            <w:hideMark/>
          </w:tcPr>
          <w:p w:rsidR="004F095F" w:rsidRPr="004F095F" w:rsidRDefault="004F095F" w:rsidP="00494929">
            <w:pPr>
              <w:spacing w:after="0" w:line="240" w:lineRule="auto"/>
              <w:rPr>
                <w:rFonts w:ascii="Calibri" w:eastAsia="Times New Roman" w:hAnsi="Calibri" w:cs="Calibri"/>
                <w:color w:val="000000"/>
                <w:lang w:eastAsia="bg-BG"/>
              </w:rPr>
            </w:pPr>
          </w:p>
        </w:tc>
      </w:tr>
      <w:tr w:rsidR="004F095F" w:rsidRPr="004F095F" w:rsidTr="006165F1">
        <w:trPr>
          <w:trHeight w:val="870"/>
        </w:trPr>
        <w:tc>
          <w:tcPr>
            <w:tcW w:w="760" w:type="dxa"/>
            <w:tcBorders>
              <w:top w:val="nil"/>
              <w:left w:val="single" w:sz="4" w:space="0" w:color="auto"/>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w:t>
            </w:r>
          </w:p>
        </w:tc>
        <w:tc>
          <w:tcPr>
            <w:tcW w:w="8312"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I.КРИТЕРИИ ЗА АДМИНИСТРАТИВНО СЪОТВЕТСТВИЕ И ДОПУСТИМОСТ НА КАНДИДАТА</w:t>
            </w:r>
          </w:p>
        </w:tc>
        <w:tc>
          <w:tcPr>
            <w:tcW w:w="709"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jc w:val="center"/>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ДА</w:t>
            </w:r>
          </w:p>
        </w:tc>
        <w:tc>
          <w:tcPr>
            <w:tcW w:w="709"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jc w:val="center"/>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w:t>
            </w:r>
          </w:p>
        </w:tc>
        <w:tc>
          <w:tcPr>
            <w:tcW w:w="752"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jc w:val="center"/>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НЕПР.</w:t>
            </w:r>
          </w:p>
        </w:tc>
        <w:tc>
          <w:tcPr>
            <w:tcW w:w="2976"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jc w:val="center"/>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Коментари:</w:t>
            </w:r>
          </w:p>
        </w:tc>
      </w:tr>
      <w:tr w:rsidR="004F095F" w:rsidRPr="004F095F" w:rsidTr="006165F1">
        <w:trPr>
          <w:trHeight w:val="85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1</w:t>
            </w:r>
          </w:p>
        </w:tc>
        <w:tc>
          <w:tcPr>
            <w:tcW w:w="8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0E3679" w:rsidRDefault="004F095F" w:rsidP="004F095F">
            <w:pPr>
              <w:spacing w:after="24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Кандидатът е някое от изброените лица:</w:t>
            </w:r>
          </w:p>
          <w:p w:rsidR="004F095F" w:rsidRPr="000E3679" w:rsidRDefault="004F095F" w:rsidP="004F095F">
            <w:pPr>
              <w:spacing w:after="24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1.Земеделски стопани, които към датата на подаване на заявлението за подпомагане трябва да отговарят на следните условия:</w:t>
            </w:r>
          </w:p>
          <w:p w:rsidR="004F095F" w:rsidRPr="000E3679" w:rsidRDefault="004F095F" w:rsidP="004F095F">
            <w:pPr>
              <w:spacing w:after="24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а/ да са регистрирани като земеделски стопани съгласно чл. 7, ал. 1 от Закона за подпомагане на земеделските производители;</w:t>
            </w:r>
          </w:p>
          <w:p w:rsidR="004F095F" w:rsidRPr="000E3679" w:rsidRDefault="004F095F" w:rsidP="004F095F">
            <w:pPr>
              <w:spacing w:after="24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б/минималният стандартен производствен обем на земеделското им стопанство е не по-малко от левовата равностойност на 2000 евро или</w:t>
            </w:r>
            <w:r w:rsidRPr="000E3679">
              <w:rPr>
                <w:rFonts w:ascii="Calibri" w:eastAsia="Times New Roman" w:hAnsi="Calibri" w:cs="Calibri"/>
                <w:color w:val="000000"/>
                <w:sz w:val="24"/>
                <w:szCs w:val="24"/>
                <w:lang w:eastAsia="bg-BG"/>
              </w:rPr>
              <w:br/>
              <w:t>Юридически лица, регистрирани по Търговския закон, Закона за кооперациите, Закона за вероизповеданията или създадени по Закона за Селскостопанската академия,  които отговарят на следното условие:</w:t>
            </w:r>
          </w:p>
          <w:p w:rsidR="004F095F" w:rsidRPr="000E3679" w:rsidRDefault="004F095F" w:rsidP="004F095F">
            <w:pPr>
              <w:spacing w:after="24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lastRenderedPageBreak/>
              <w:t>в/ да са получили за предходната или текущата финансова година приход от земеделски дейности или участие и подпомагане по СЕПП,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 или получена публична финансова помощ. Не се прилагат за кандидати, създадени до 1 година преди кандидатстването за проекти с инвестиции в: сектор „животновъдство”, сектор „плодове и зеленчуци”, производство на „етерично – маслени и медицински култури”</w:t>
            </w:r>
          </w:p>
          <w:p w:rsidR="004F095F" w:rsidRPr="004F095F" w:rsidRDefault="004F095F" w:rsidP="004F095F">
            <w:pPr>
              <w:spacing w:after="240" w:line="240" w:lineRule="auto"/>
              <w:jc w:val="both"/>
              <w:rPr>
                <w:rFonts w:ascii="Calibri" w:eastAsia="Times New Roman" w:hAnsi="Calibri" w:cs="Calibri"/>
                <w:color w:val="000000"/>
                <w:lang w:eastAsia="bg-BG"/>
              </w:rPr>
            </w:pPr>
            <w:r w:rsidRPr="000E3679">
              <w:rPr>
                <w:rFonts w:ascii="Calibri" w:eastAsia="Times New Roman" w:hAnsi="Calibri" w:cs="Calibri"/>
                <w:color w:val="000000"/>
                <w:sz w:val="24"/>
                <w:szCs w:val="24"/>
                <w:lang w:eastAsia="bg-BG"/>
              </w:rPr>
              <w:t>2. Признати групи производители и признати организации на производители на земеделски продукти или такива, одобрени за финансова помощ по мярка 9 от ПРСР 2014 - 2020 г.</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15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2</w:t>
            </w:r>
          </w:p>
        </w:tc>
        <w:tc>
          <w:tcPr>
            <w:tcW w:w="8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0E3679" w:rsidRDefault="004F095F" w:rsidP="004F095F">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8190"/>
        </w:trPr>
        <w:tc>
          <w:tcPr>
            <w:tcW w:w="7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bookmarkStart w:id="0" w:name="_GoBack" w:colFirst="1" w:colLast="1"/>
            <w:r w:rsidRPr="004F095F">
              <w:rPr>
                <w:rFonts w:ascii="Calibri" w:eastAsia="Times New Roman" w:hAnsi="Calibri" w:cs="Calibri"/>
                <w:color w:val="000000"/>
                <w:lang w:eastAsia="bg-BG"/>
              </w:rPr>
              <w:lastRenderedPageBreak/>
              <w:t>3</w:t>
            </w:r>
          </w:p>
        </w:tc>
        <w:tc>
          <w:tcPr>
            <w:tcW w:w="831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34B5B" w:rsidRPr="00434B5B" w:rsidRDefault="00434B5B" w:rsidP="00434B5B">
            <w:pPr>
              <w:jc w:val="both"/>
              <w:rPr>
                <w:rFonts w:ascii="Calibri" w:eastAsia="Times New Roman" w:hAnsi="Calibri" w:cs="Calibri"/>
                <w:color w:val="000000"/>
                <w:sz w:val="24"/>
                <w:szCs w:val="24"/>
                <w:lang w:eastAsia="bg-BG"/>
              </w:rPr>
            </w:pPr>
            <w:r w:rsidRPr="00434B5B">
              <w:rPr>
                <w:rFonts w:ascii="Calibri" w:eastAsia="Times New Roman" w:hAnsi="Calibri" w:cs="Calibri"/>
                <w:color w:val="000000"/>
                <w:sz w:val="24"/>
                <w:szCs w:val="24"/>
                <w:lang w:eastAsia="bg-BG"/>
              </w:rPr>
              <w:t>3.1. не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Изискването не се прилага, когато член на колективния управителен орган и/или на контролния орган на МИГ е физическо лице, което не е търговец или е община;</w:t>
            </w:r>
          </w:p>
          <w:p w:rsidR="00434B5B" w:rsidRPr="00434B5B" w:rsidRDefault="00434B5B" w:rsidP="00434B5B">
            <w:pPr>
              <w:jc w:val="both"/>
              <w:rPr>
                <w:rFonts w:ascii="Calibri" w:eastAsia="Times New Roman" w:hAnsi="Calibri" w:cs="Calibri"/>
                <w:color w:val="000000"/>
                <w:sz w:val="24"/>
                <w:szCs w:val="24"/>
                <w:lang w:eastAsia="bg-BG"/>
              </w:rPr>
            </w:pPr>
            <w:r w:rsidRPr="00434B5B">
              <w:rPr>
                <w:rFonts w:ascii="Calibri" w:eastAsia="Times New Roman" w:hAnsi="Calibri" w:cs="Calibri"/>
                <w:color w:val="000000"/>
                <w:sz w:val="24"/>
                <w:szCs w:val="24"/>
                <w:lang w:eastAsia="bg-BG"/>
              </w:rPr>
              <w:t>3.2.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влязъл в сила акт на компетентен орган;</w:t>
            </w:r>
          </w:p>
          <w:p w:rsidR="00434B5B" w:rsidRPr="00434B5B" w:rsidRDefault="00434B5B" w:rsidP="00434B5B">
            <w:pPr>
              <w:jc w:val="both"/>
              <w:rPr>
                <w:rFonts w:ascii="Calibri" w:eastAsia="Times New Roman" w:hAnsi="Calibri" w:cs="Calibri"/>
                <w:color w:val="000000"/>
                <w:sz w:val="24"/>
                <w:szCs w:val="24"/>
                <w:lang w:eastAsia="bg-BG"/>
              </w:rPr>
            </w:pPr>
            <w:r w:rsidRPr="00434B5B">
              <w:rPr>
                <w:rFonts w:ascii="Calibri" w:eastAsia="Times New Roman" w:hAnsi="Calibri" w:cs="Calibri"/>
                <w:color w:val="000000"/>
                <w:sz w:val="24"/>
                <w:szCs w:val="24"/>
                <w:lang w:eastAsia="bg-BG"/>
              </w:rPr>
              <w:t>3.3. не е лишен от правото да упражнява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434B5B" w:rsidRPr="00434B5B" w:rsidRDefault="00434B5B" w:rsidP="00434B5B">
            <w:pPr>
              <w:jc w:val="both"/>
              <w:rPr>
                <w:rFonts w:ascii="Calibri" w:eastAsia="Times New Roman" w:hAnsi="Calibri" w:cs="Calibri"/>
                <w:color w:val="000000"/>
                <w:sz w:val="24"/>
                <w:szCs w:val="24"/>
                <w:lang w:eastAsia="bg-BG"/>
              </w:rPr>
            </w:pPr>
            <w:r w:rsidRPr="00434B5B">
              <w:rPr>
                <w:rFonts w:ascii="Calibri" w:eastAsia="Times New Roman" w:hAnsi="Calibri" w:cs="Calibri"/>
                <w:color w:val="000000"/>
                <w:sz w:val="24"/>
                <w:szCs w:val="24"/>
                <w:lang w:eastAsia="bg-BG"/>
              </w:rPr>
              <w:t>3.4. не е предоставил документ с невярно съдържание или не е представил изискваща се информация, свързана с удостоверяване липсата на основания за отказ за финансиране, критериите за подбор или изпълнението на договор, установени с влязъл в сила акт на компетентен орган, съгласно законодателството на държавата, в която е извършено нарушението;</w:t>
            </w:r>
          </w:p>
          <w:p w:rsidR="00434B5B" w:rsidRPr="00434B5B" w:rsidRDefault="00434B5B" w:rsidP="00434B5B">
            <w:pPr>
              <w:jc w:val="both"/>
              <w:rPr>
                <w:rFonts w:ascii="Calibri" w:eastAsia="Times New Roman" w:hAnsi="Calibri" w:cs="Calibri"/>
                <w:color w:val="000000"/>
                <w:sz w:val="24"/>
                <w:szCs w:val="24"/>
                <w:lang w:eastAsia="bg-BG"/>
              </w:rPr>
            </w:pPr>
            <w:r w:rsidRPr="00434B5B">
              <w:rPr>
                <w:rFonts w:ascii="Calibri" w:eastAsia="Times New Roman" w:hAnsi="Calibri" w:cs="Calibri"/>
                <w:color w:val="000000"/>
                <w:sz w:val="24"/>
                <w:szCs w:val="24"/>
                <w:lang w:eastAsia="bg-BG"/>
              </w:rPr>
              <w:t xml:space="preserve">3.5. не е сключил споразумение с други лица с цел нарушаване на конкуренцията, когато нарушението е установено с влязъл в сила акт на </w:t>
            </w:r>
            <w:r w:rsidRPr="00434B5B">
              <w:rPr>
                <w:rFonts w:ascii="Calibri" w:eastAsia="Times New Roman" w:hAnsi="Calibri" w:cs="Calibri"/>
                <w:color w:val="000000"/>
                <w:sz w:val="24"/>
                <w:szCs w:val="24"/>
                <w:lang w:eastAsia="bg-BG"/>
              </w:rPr>
              <w:lastRenderedPageBreak/>
              <w:t>компетентен орган, съгласно законодателството на държавата, в която е извършено нарушението;</w:t>
            </w:r>
          </w:p>
          <w:p w:rsidR="00434B5B" w:rsidRPr="00434B5B" w:rsidRDefault="00434B5B" w:rsidP="00434B5B">
            <w:pPr>
              <w:jc w:val="both"/>
              <w:rPr>
                <w:rFonts w:ascii="Calibri" w:eastAsia="Times New Roman" w:hAnsi="Calibri" w:cs="Calibri"/>
                <w:color w:val="000000"/>
                <w:sz w:val="24"/>
                <w:szCs w:val="24"/>
                <w:lang w:eastAsia="bg-BG"/>
              </w:rPr>
            </w:pPr>
            <w:r w:rsidRPr="00434B5B">
              <w:rPr>
                <w:rFonts w:ascii="Calibri" w:eastAsia="Times New Roman" w:hAnsi="Calibri" w:cs="Calibri"/>
                <w:color w:val="000000"/>
                <w:sz w:val="24"/>
                <w:szCs w:val="24"/>
                <w:lang w:eastAsia="bg-BG"/>
              </w:rPr>
              <w:t>3.6. не е нарушил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434B5B" w:rsidRPr="00434B5B" w:rsidRDefault="00434B5B" w:rsidP="00434B5B">
            <w:pPr>
              <w:jc w:val="both"/>
              <w:rPr>
                <w:rFonts w:ascii="Calibri" w:eastAsia="Times New Roman" w:hAnsi="Calibri" w:cs="Calibri"/>
                <w:color w:val="000000"/>
                <w:sz w:val="24"/>
                <w:szCs w:val="24"/>
                <w:lang w:eastAsia="bg-BG"/>
              </w:rPr>
            </w:pPr>
            <w:r w:rsidRPr="00434B5B">
              <w:rPr>
                <w:rFonts w:ascii="Calibri" w:eastAsia="Times New Roman" w:hAnsi="Calibri" w:cs="Calibri"/>
                <w:color w:val="000000"/>
                <w:sz w:val="24"/>
                <w:szCs w:val="24"/>
                <w:lang w:eastAsia="bg-BG"/>
              </w:rPr>
              <w:t>3.7. не е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434B5B" w:rsidRPr="00434B5B" w:rsidRDefault="00434B5B" w:rsidP="00434B5B">
            <w:pPr>
              <w:jc w:val="both"/>
              <w:rPr>
                <w:rFonts w:ascii="Calibri" w:eastAsia="Times New Roman" w:hAnsi="Calibri" w:cs="Calibri"/>
                <w:color w:val="000000"/>
                <w:sz w:val="24"/>
                <w:szCs w:val="24"/>
                <w:lang w:eastAsia="bg-BG"/>
              </w:rPr>
            </w:pPr>
            <w:r w:rsidRPr="00434B5B">
              <w:rPr>
                <w:rFonts w:ascii="Calibri" w:eastAsia="Times New Roman" w:hAnsi="Calibri" w:cs="Calibri"/>
                <w:color w:val="000000"/>
                <w:sz w:val="24"/>
                <w:szCs w:val="24"/>
                <w:lang w:eastAsia="bg-BG"/>
              </w:rPr>
              <w:t>а) да повлияе на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Държавен фонд "Земеделие" (ДФЗ), свързано с одобрението за получаване на финансова помощ, чрез предоставяне на невярна или заблуждаваща информация;</w:t>
            </w:r>
          </w:p>
          <w:p w:rsidR="00434B5B" w:rsidRPr="00434B5B" w:rsidRDefault="00434B5B" w:rsidP="00434B5B">
            <w:pPr>
              <w:jc w:val="both"/>
              <w:rPr>
                <w:rFonts w:ascii="Calibri" w:eastAsia="Times New Roman" w:hAnsi="Calibri" w:cs="Calibri"/>
                <w:color w:val="000000"/>
                <w:sz w:val="24"/>
                <w:szCs w:val="24"/>
                <w:lang w:eastAsia="bg-BG"/>
              </w:rPr>
            </w:pPr>
            <w:r w:rsidRPr="00434B5B">
              <w:rPr>
                <w:rFonts w:ascii="Calibri" w:eastAsia="Times New Roman" w:hAnsi="Calibri" w:cs="Calibri"/>
                <w:color w:val="000000"/>
                <w:sz w:val="24"/>
                <w:szCs w:val="24"/>
                <w:lang w:eastAsia="bg-BG"/>
              </w:rPr>
              <w:t>б) да получи информация от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ДФЗ, която може да му даде неоснователно предимство, свързано с одобрението за получаване на финансова помощ;</w:t>
            </w:r>
          </w:p>
          <w:p w:rsidR="00434B5B" w:rsidRPr="00434B5B" w:rsidRDefault="00434B5B" w:rsidP="00434B5B">
            <w:pPr>
              <w:jc w:val="both"/>
              <w:rPr>
                <w:rFonts w:ascii="Calibri" w:eastAsia="Times New Roman" w:hAnsi="Calibri" w:cs="Calibri"/>
                <w:color w:val="000000"/>
                <w:sz w:val="24"/>
                <w:szCs w:val="24"/>
                <w:lang w:eastAsia="bg-BG"/>
              </w:rPr>
            </w:pPr>
            <w:r w:rsidRPr="00434B5B">
              <w:rPr>
                <w:rFonts w:ascii="Calibri" w:eastAsia="Times New Roman" w:hAnsi="Calibri" w:cs="Calibri"/>
                <w:color w:val="000000"/>
                <w:sz w:val="24"/>
                <w:szCs w:val="24"/>
                <w:lang w:eastAsia="bg-BG"/>
              </w:rPr>
              <w:t>3.8. не е установено с влязло в сила наказателно постановление или съдебно решение, че е нарушил чл. 118, 128, 245 и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434B5B" w:rsidRPr="00434B5B" w:rsidRDefault="00434B5B" w:rsidP="00434B5B">
            <w:pPr>
              <w:jc w:val="both"/>
              <w:rPr>
                <w:rFonts w:ascii="Calibri" w:eastAsia="Times New Roman" w:hAnsi="Calibri" w:cs="Calibri"/>
                <w:color w:val="000000"/>
                <w:sz w:val="24"/>
                <w:szCs w:val="24"/>
                <w:lang w:eastAsia="bg-BG"/>
              </w:rPr>
            </w:pPr>
            <w:r w:rsidRPr="00434B5B">
              <w:rPr>
                <w:rFonts w:ascii="Calibri" w:eastAsia="Times New Roman" w:hAnsi="Calibri" w:cs="Calibri"/>
                <w:color w:val="000000"/>
                <w:sz w:val="24"/>
                <w:szCs w:val="24"/>
                <w:lang w:eastAsia="bg-BG"/>
              </w:rPr>
              <w:t xml:space="preserve">3.9. не е доказано, че е виновен за неизпълнение на договор за предоставяне на финансова помощ от Европейските инвестиционни и структурни фондове, </w:t>
            </w:r>
            <w:r w:rsidRPr="00434B5B">
              <w:rPr>
                <w:rFonts w:ascii="Calibri" w:eastAsia="Times New Roman" w:hAnsi="Calibri" w:cs="Calibri"/>
                <w:color w:val="000000"/>
                <w:sz w:val="24"/>
                <w:szCs w:val="24"/>
                <w:lang w:eastAsia="bg-BG"/>
              </w:rPr>
              <w:lastRenderedPageBreak/>
              <w:t>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434B5B" w:rsidRPr="00434B5B" w:rsidRDefault="00434B5B" w:rsidP="00434B5B">
            <w:pPr>
              <w:jc w:val="both"/>
              <w:rPr>
                <w:rFonts w:ascii="Calibri" w:eastAsia="Times New Roman" w:hAnsi="Calibri" w:cs="Calibri"/>
                <w:color w:val="000000"/>
                <w:sz w:val="24"/>
                <w:szCs w:val="24"/>
                <w:lang w:eastAsia="bg-BG"/>
              </w:rPr>
            </w:pPr>
            <w:r w:rsidRPr="00434B5B">
              <w:rPr>
                <w:rFonts w:ascii="Calibri" w:eastAsia="Times New Roman" w:hAnsi="Calibri" w:cs="Calibri"/>
                <w:color w:val="000000"/>
                <w:sz w:val="24"/>
                <w:szCs w:val="24"/>
                <w:lang w:eastAsia="bg-BG"/>
              </w:rPr>
              <w:t>3.10. не са констатирани при проверка, одит или разследване, проведено от разпоредител с бюджет, Европейската служба за борба с измамите или Европейската сметна палата, значителни недостатъци при спазването на основните задължения по изпълнение на договор за предоставяне на финансова помощ от Европейските инвестиционни и структурни фондове, на договор за обществена поръчка, на договор за концесия за строителство или за услуга, което е довело до предсрочното им прекратяване, изплащане на обезщетения или други подобни санкции;</w:t>
            </w:r>
          </w:p>
          <w:p w:rsidR="00434B5B" w:rsidRPr="00434B5B" w:rsidRDefault="00434B5B" w:rsidP="00434B5B">
            <w:pPr>
              <w:jc w:val="both"/>
              <w:rPr>
                <w:rFonts w:ascii="Calibri" w:eastAsia="Times New Roman" w:hAnsi="Calibri" w:cs="Calibri"/>
                <w:color w:val="000000"/>
                <w:sz w:val="24"/>
                <w:szCs w:val="24"/>
                <w:lang w:eastAsia="bg-BG"/>
              </w:rPr>
            </w:pPr>
            <w:r w:rsidRPr="00434B5B">
              <w:rPr>
                <w:rFonts w:ascii="Calibri" w:eastAsia="Times New Roman" w:hAnsi="Calibri" w:cs="Calibri"/>
                <w:color w:val="000000"/>
                <w:sz w:val="24"/>
                <w:szCs w:val="24"/>
                <w:lang w:eastAsia="bg-BG"/>
              </w:rPr>
              <w:t>3.11. не е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434B5B" w:rsidRPr="00434B5B" w:rsidRDefault="00434B5B" w:rsidP="00434B5B">
            <w:pPr>
              <w:jc w:val="both"/>
              <w:rPr>
                <w:rFonts w:ascii="Calibri" w:eastAsia="Times New Roman" w:hAnsi="Calibri" w:cs="Calibri"/>
                <w:color w:val="000000"/>
                <w:sz w:val="24"/>
                <w:szCs w:val="24"/>
                <w:lang w:eastAsia="bg-BG"/>
              </w:rPr>
            </w:pPr>
            <w:r w:rsidRPr="00434B5B">
              <w:rPr>
                <w:rFonts w:ascii="Calibri" w:eastAsia="Times New Roman" w:hAnsi="Calibri" w:cs="Calibri"/>
                <w:color w:val="000000"/>
                <w:sz w:val="24"/>
                <w:szCs w:val="24"/>
                <w:lang w:eastAsia="bg-BG"/>
              </w:rPr>
              <w:t>3.12. няма изискуеми и ликвидни задължения към ДФЗ;</w:t>
            </w:r>
          </w:p>
          <w:p w:rsidR="00434B5B" w:rsidRPr="00434B5B" w:rsidRDefault="00434B5B" w:rsidP="00434B5B">
            <w:pPr>
              <w:jc w:val="both"/>
              <w:rPr>
                <w:rFonts w:ascii="Calibri" w:eastAsia="Times New Roman" w:hAnsi="Calibri" w:cs="Calibri"/>
                <w:color w:val="000000"/>
                <w:sz w:val="24"/>
                <w:szCs w:val="24"/>
                <w:lang w:eastAsia="bg-BG"/>
              </w:rPr>
            </w:pPr>
            <w:r w:rsidRPr="00434B5B">
              <w:rPr>
                <w:rFonts w:ascii="Calibri" w:eastAsia="Times New Roman" w:hAnsi="Calibri" w:cs="Calibri"/>
                <w:color w:val="000000"/>
                <w:sz w:val="24"/>
                <w:szCs w:val="24"/>
                <w:lang w:eastAsia="bg-BG"/>
              </w:rPr>
              <w:t xml:space="preserve">3.13. не е включен в системата за ранно откриване на отстраняване по чл. 108 от Регламент (ЕС, </w:t>
            </w:r>
            <w:proofErr w:type="spellStart"/>
            <w:r w:rsidRPr="00434B5B">
              <w:rPr>
                <w:rFonts w:ascii="Calibri" w:eastAsia="Times New Roman" w:hAnsi="Calibri" w:cs="Calibri"/>
                <w:color w:val="000000"/>
                <w:sz w:val="24"/>
                <w:szCs w:val="24"/>
                <w:lang w:eastAsia="bg-BG"/>
              </w:rPr>
              <w:t>Евратом</w:t>
            </w:r>
            <w:proofErr w:type="spellEnd"/>
            <w:r w:rsidRPr="00434B5B">
              <w:rPr>
                <w:rFonts w:ascii="Calibri" w:eastAsia="Times New Roman" w:hAnsi="Calibri" w:cs="Calibri"/>
                <w:color w:val="000000"/>
                <w:sz w:val="24"/>
                <w:szCs w:val="24"/>
                <w:lang w:eastAsia="bg-BG"/>
              </w:rPr>
              <w:t xml:space="preserve">) № 966/2012 на Европейския парламент и на Съвета от 25 октомври 2012 г. относно финансовите правила, приложими за общия бюджет на Съюза и за отмяна на Регламент (ЕО, </w:t>
            </w:r>
            <w:proofErr w:type="spellStart"/>
            <w:r w:rsidRPr="00434B5B">
              <w:rPr>
                <w:rFonts w:ascii="Calibri" w:eastAsia="Times New Roman" w:hAnsi="Calibri" w:cs="Calibri"/>
                <w:color w:val="000000"/>
                <w:sz w:val="24"/>
                <w:szCs w:val="24"/>
                <w:lang w:eastAsia="bg-BG"/>
              </w:rPr>
              <w:t>Евратом</w:t>
            </w:r>
            <w:proofErr w:type="spellEnd"/>
            <w:r w:rsidRPr="00434B5B">
              <w:rPr>
                <w:rFonts w:ascii="Calibri" w:eastAsia="Times New Roman" w:hAnsi="Calibri" w:cs="Calibri"/>
                <w:color w:val="000000"/>
                <w:sz w:val="24"/>
                <w:szCs w:val="24"/>
                <w:lang w:eastAsia="bg-BG"/>
              </w:rPr>
              <w:t>) № 1605/2002 на Съвета (</w:t>
            </w:r>
            <w:proofErr w:type="spellStart"/>
            <w:r w:rsidRPr="00434B5B">
              <w:rPr>
                <w:rFonts w:ascii="Calibri" w:eastAsia="Times New Roman" w:hAnsi="Calibri" w:cs="Calibri"/>
                <w:color w:val="000000"/>
                <w:sz w:val="24"/>
                <w:szCs w:val="24"/>
                <w:lang w:eastAsia="bg-BG"/>
              </w:rPr>
              <w:t>обн</w:t>
            </w:r>
            <w:proofErr w:type="spellEnd"/>
            <w:r w:rsidRPr="00434B5B">
              <w:rPr>
                <w:rFonts w:ascii="Calibri" w:eastAsia="Times New Roman" w:hAnsi="Calibri" w:cs="Calibri"/>
                <w:color w:val="000000"/>
                <w:sz w:val="24"/>
                <w:szCs w:val="24"/>
                <w:lang w:eastAsia="bg-BG"/>
              </w:rPr>
              <w:t xml:space="preserve">., ОВ, L 298/1 от 26 октомври 2012 г.), наричан по-нататък "Регламент (ЕС, </w:t>
            </w:r>
            <w:proofErr w:type="spellStart"/>
            <w:r w:rsidRPr="00434B5B">
              <w:rPr>
                <w:rFonts w:ascii="Calibri" w:eastAsia="Times New Roman" w:hAnsi="Calibri" w:cs="Calibri"/>
                <w:color w:val="000000"/>
                <w:sz w:val="24"/>
                <w:szCs w:val="24"/>
                <w:lang w:eastAsia="bg-BG"/>
              </w:rPr>
              <w:t>Евратом</w:t>
            </w:r>
            <w:proofErr w:type="spellEnd"/>
            <w:r w:rsidRPr="00434B5B">
              <w:rPr>
                <w:rFonts w:ascii="Calibri" w:eastAsia="Times New Roman" w:hAnsi="Calibri" w:cs="Calibri"/>
                <w:color w:val="000000"/>
                <w:sz w:val="24"/>
                <w:szCs w:val="24"/>
                <w:lang w:eastAsia="bg-BG"/>
              </w:rPr>
              <w:t>) № 966/2012";</w:t>
            </w:r>
          </w:p>
          <w:p w:rsidR="00434B5B" w:rsidRPr="00434B5B" w:rsidRDefault="00434B5B" w:rsidP="00434B5B">
            <w:pPr>
              <w:jc w:val="both"/>
              <w:rPr>
                <w:rFonts w:ascii="Calibri" w:eastAsia="Times New Roman" w:hAnsi="Calibri" w:cs="Calibri"/>
                <w:color w:val="000000"/>
                <w:sz w:val="24"/>
                <w:szCs w:val="24"/>
                <w:lang w:eastAsia="bg-BG"/>
              </w:rPr>
            </w:pPr>
            <w:r w:rsidRPr="00434B5B">
              <w:rPr>
                <w:rFonts w:ascii="Calibri" w:eastAsia="Times New Roman" w:hAnsi="Calibri" w:cs="Calibri"/>
                <w:color w:val="000000"/>
                <w:sz w:val="24"/>
                <w:szCs w:val="24"/>
                <w:lang w:eastAsia="bg-BG"/>
              </w:rPr>
              <w:t xml:space="preserve">3.14. не е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w:t>
            </w:r>
            <w:r w:rsidRPr="00434B5B">
              <w:rPr>
                <w:rFonts w:ascii="Calibri" w:eastAsia="Times New Roman" w:hAnsi="Calibri" w:cs="Calibri"/>
                <w:color w:val="000000"/>
                <w:sz w:val="24"/>
                <w:szCs w:val="24"/>
                <w:lang w:eastAsia="bg-BG"/>
              </w:rPr>
              <w:lastRenderedPageBreak/>
              <w:t>на Европейските структурни и инвестиционни фондове, включен в стратегията за ВОМР или в ДФЗ;</w:t>
            </w:r>
          </w:p>
          <w:p w:rsidR="00434B5B" w:rsidRPr="00434B5B" w:rsidRDefault="00434B5B" w:rsidP="00434B5B">
            <w:pPr>
              <w:jc w:val="both"/>
              <w:rPr>
                <w:rFonts w:ascii="Calibri" w:eastAsia="Times New Roman" w:hAnsi="Calibri" w:cs="Calibri"/>
                <w:color w:val="000000"/>
                <w:sz w:val="24"/>
                <w:szCs w:val="24"/>
                <w:lang w:eastAsia="bg-BG"/>
              </w:rPr>
            </w:pPr>
            <w:r w:rsidRPr="00434B5B">
              <w:rPr>
                <w:rFonts w:ascii="Calibri" w:eastAsia="Times New Roman" w:hAnsi="Calibri" w:cs="Calibri"/>
                <w:color w:val="000000"/>
                <w:sz w:val="24"/>
                <w:szCs w:val="24"/>
                <w:lang w:eastAsia="bg-BG"/>
              </w:rPr>
              <w:t>3.15. не е лице, което е на трудово или служебно правоотношение в ДФЗ или УО на някоя от програмите, отговорни за управление на Европейските структурни и инвестиционни фондове, включен в стратегията за ВОМР до една година от прекратяване на правоотношението;</w:t>
            </w:r>
          </w:p>
          <w:p w:rsidR="00434B5B" w:rsidRPr="00434B5B" w:rsidRDefault="00434B5B" w:rsidP="00434B5B">
            <w:pPr>
              <w:jc w:val="both"/>
              <w:rPr>
                <w:rFonts w:ascii="Calibri" w:eastAsia="Times New Roman" w:hAnsi="Calibri" w:cs="Calibri"/>
                <w:color w:val="000000"/>
                <w:sz w:val="24"/>
                <w:szCs w:val="24"/>
                <w:lang w:eastAsia="bg-BG"/>
              </w:rPr>
            </w:pPr>
            <w:r w:rsidRPr="00434B5B">
              <w:rPr>
                <w:rFonts w:ascii="Calibri" w:eastAsia="Times New Roman" w:hAnsi="Calibri" w:cs="Calibri"/>
                <w:color w:val="000000"/>
                <w:sz w:val="24"/>
                <w:szCs w:val="24"/>
                <w:lang w:eastAsia="bg-BG"/>
              </w:rPr>
              <w:t>3.16. не е осъден с влязла в сила присъда, освен ако е реабилитиран, за:</w:t>
            </w:r>
          </w:p>
          <w:p w:rsidR="00434B5B" w:rsidRPr="00434B5B" w:rsidRDefault="00434B5B" w:rsidP="00434B5B">
            <w:pPr>
              <w:jc w:val="both"/>
              <w:rPr>
                <w:rFonts w:ascii="Calibri" w:eastAsia="Times New Roman" w:hAnsi="Calibri" w:cs="Calibri"/>
                <w:color w:val="000000"/>
                <w:sz w:val="24"/>
                <w:szCs w:val="24"/>
                <w:lang w:eastAsia="bg-BG"/>
              </w:rPr>
            </w:pPr>
            <w:r w:rsidRPr="00434B5B">
              <w:rPr>
                <w:rFonts w:ascii="Calibri" w:eastAsia="Times New Roman" w:hAnsi="Calibri" w:cs="Calibri"/>
                <w:color w:val="000000"/>
                <w:sz w:val="24"/>
                <w:szCs w:val="24"/>
                <w:lang w:eastAsia="bg-BG"/>
              </w:rPr>
              <w:t>а) участие в организирана престъпна група по чл. 321 и 321а от Наказателния кодекс;</w:t>
            </w:r>
          </w:p>
          <w:p w:rsidR="00434B5B" w:rsidRPr="00434B5B" w:rsidRDefault="00434B5B" w:rsidP="00434B5B">
            <w:pPr>
              <w:rPr>
                <w:rFonts w:ascii="Calibri" w:eastAsia="Times New Roman" w:hAnsi="Calibri" w:cs="Calibri"/>
                <w:color w:val="000000"/>
                <w:sz w:val="24"/>
                <w:szCs w:val="24"/>
                <w:lang w:eastAsia="bg-BG"/>
              </w:rPr>
            </w:pPr>
            <w:r w:rsidRPr="00434B5B">
              <w:rPr>
                <w:rFonts w:ascii="Calibri" w:eastAsia="Times New Roman" w:hAnsi="Calibri" w:cs="Calibri"/>
                <w:color w:val="000000"/>
                <w:sz w:val="24"/>
                <w:szCs w:val="24"/>
                <w:lang w:eastAsia="bg-BG"/>
              </w:rPr>
              <w:t>б) подкуп по чл. 301 - 307 от Наказателния кодекс;</w:t>
            </w:r>
          </w:p>
          <w:p w:rsidR="00434B5B" w:rsidRPr="00434B5B" w:rsidRDefault="00434B5B" w:rsidP="00434B5B">
            <w:pPr>
              <w:jc w:val="both"/>
              <w:rPr>
                <w:rFonts w:ascii="Calibri" w:eastAsia="Times New Roman" w:hAnsi="Calibri" w:cs="Calibri"/>
                <w:color w:val="000000"/>
                <w:sz w:val="24"/>
                <w:szCs w:val="24"/>
                <w:lang w:eastAsia="bg-BG"/>
              </w:rPr>
            </w:pPr>
            <w:r w:rsidRPr="00434B5B">
              <w:rPr>
                <w:rFonts w:ascii="Calibri" w:eastAsia="Times New Roman" w:hAnsi="Calibri" w:cs="Calibri"/>
                <w:color w:val="000000"/>
                <w:sz w:val="24"/>
                <w:szCs w:val="24"/>
                <w:lang w:eastAsia="bg-BG"/>
              </w:rPr>
              <w:t>в) престъпление против финансовата, данъчната или осигурителната система, включително изпиране на пари, по чл. 253 - 260 от Наказателния кодекс;</w:t>
            </w:r>
          </w:p>
          <w:p w:rsidR="00434B5B" w:rsidRPr="00434B5B" w:rsidRDefault="00434B5B" w:rsidP="00434B5B">
            <w:pPr>
              <w:jc w:val="both"/>
              <w:rPr>
                <w:rFonts w:ascii="Calibri" w:eastAsia="Times New Roman" w:hAnsi="Calibri" w:cs="Calibri"/>
                <w:color w:val="000000"/>
                <w:sz w:val="24"/>
                <w:szCs w:val="24"/>
                <w:lang w:eastAsia="bg-BG"/>
              </w:rPr>
            </w:pPr>
            <w:r w:rsidRPr="00434B5B">
              <w:rPr>
                <w:rFonts w:ascii="Calibri" w:eastAsia="Times New Roman" w:hAnsi="Calibri" w:cs="Calibri"/>
                <w:color w:val="000000"/>
                <w:sz w:val="24"/>
                <w:szCs w:val="24"/>
                <w:lang w:eastAsia="bg-BG"/>
              </w:rPr>
              <w:t>г) престъпление против стопанството по чл. 219 - 252 от Наказателния кодекс;</w:t>
            </w:r>
          </w:p>
          <w:p w:rsidR="00434B5B" w:rsidRPr="00434B5B" w:rsidRDefault="00434B5B" w:rsidP="00434B5B">
            <w:pPr>
              <w:jc w:val="both"/>
              <w:rPr>
                <w:rFonts w:ascii="Calibri" w:eastAsia="Times New Roman" w:hAnsi="Calibri" w:cs="Calibri"/>
                <w:color w:val="000000"/>
                <w:sz w:val="24"/>
                <w:szCs w:val="24"/>
                <w:lang w:eastAsia="bg-BG"/>
              </w:rPr>
            </w:pPr>
            <w:r w:rsidRPr="00434B5B">
              <w:rPr>
                <w:rFonts w:ascii="Calibri" w:eastAsia="Times New Roman" w:hAnsi="Calibri" w:cs="Calibri"/>
                <w:color w:val="000000"/>
                <w:sz w:val="24"/>
                <w:szCs w:val="24"/>
                <w:lang w:eastAsia="bg-BG"/>
              </w:rPr>
              <w:t>д) престъпление против собствеността по чл. 194 - 217 от Наказателния кодекс;</w:t>
            </w:r>
          </w:p>
          <w:p w:rsidR="00434B5B" w:rsidRPr="00434B5B" w:rsidRDefault="00434B5B" w:rsidP="00434B5B">
            <w:pPr>
              <w:jc w:val="both"/>
              <w:rPr>
                <w:rFonts w:ascii="Calibri" w:eastAsia="Times New Roman" w:hAnsi="Calibri" w:cs="Calibri"/>
                <w:color w:val="000000"/>
                <w:sz w:val="24"/>
                <w:szCs w:val="24"/>
                <w:lang w:eastAsia="bg-BG"/>
              </w:rPr>
            </w:pPr>
            <w:r w:rsidRPr="00434B5B">
              <w:rPr>
                <w:rFonts w:ascii="Calibri" w:eastAsia="Times New Roman" w:hAnsi="Calibri" w:cs="Calibri"/>
                <w:color w:val="000000"/>
                <w:sz w:val="24"/>
                <w:szCs w:val="24"/>
                <w:lang w:eastAsia="bg-BG"/>
              </w:rPr>
              <w:t>е) престъпление по чл. 108а от Наказателния кодекс;</w:t>
            </w:r>
          </w:p>
          <w:p w:rsidR="00434B5B" w:rsidRPr="00434B5B" w:rsidRDefault="00434B5B" w:rsidP="00434B5B">
            <w:pPr>
              <w:jc w:val="both"/>
              <w:rPr>
                <w:rFonts w:ascii="Calibri" w:eastAsia="Times New Roman" w:hAnsi="Calibri" w:cs="Calibri"/>
                <w:color w:val="000000"/>
                <w:sz w:val="24"/>
                <w:szCs w:val="24"/>
                <w:lang w:eastAsia="bg-BG"/>
              </w:rPr>
            </w:pPr>
            <w:r w:rsidRPr="00434B5B">
              <w:rPr>
                <w:rFonts w:ascii="Calibri" w:eastAsia="Times New Roman" w:hAnsi="Calibri" w:cs="Calibri"/>
                <w:color w:val="000000"/>
                <w:sz w:val="24"/>
                <w:szCs w:val="24"/>
                <w:lang w:eastAsia="bg-BG"/>
              </w:rPr>
              <w:t>ж) престъпление по чл. 159а - 159г от Наказателния кодекс;</w:t>
            </w:r>
          </w:p>
          <w:p w:rsidR="00434B5B" w:rsidRPr="00434B5B" w:rsidRDefault="00434B5B" w:rsidP="00434B5B">
            <w:pPr>
              <w:jc w:val="both"/>
              <w:rPr>
                <w:rFonts w:ascii="Calibri" w:eastAsia="Times New Roman" w:hAnsi="Calibri" w:cs="Calibri"/>
                <w:color w:val="000000"/>
                <w:sz w:val="24"/>
                <w:szCs w:val="24"/>
                <w:lang w:eastAsia="bg-BG"/>
              </w:rPr>
            </w:pPr>
            <w:r w:rsidRPr="00434B5B">
              <w:rPr>
                <w:rFonts w:ascii="Calibri" w:eastAsia="Times New Roman" w:hAnsi="Calibri" w:cs="Calibri"/>
                <w:color w:val="000000"/>
                <w:sz w:val="24"/>
                <w:szCs w:val="24"/>
                <w:lang w:eastAsia="bg-BG"/>
              </w:rPr>
              <w:t>з) престъпление по чл. 172 от Наказателния кодекс;</w:t>
            </w:r>
          </w:p>
          <w:p w:rsidR="00434B5B" w:rsidRPr="00434B5B" w:rsidRDefault="00434B5B" w:rsidP="00434B5B">
            <w:pPr>
              <w:jc w:val="both"/>
              <w:rPr>
                <w:rFonts w:ascii="Calibri" w:eastAsia="Times New Roman" w:hAnsi="Calibri" w:cs="Calibri"/>
                <w:color w:val="000000"/>
                <w:sz w:val="24"/>
                <w:szCs w:val="24"/>
                <w:lang w:eastAsia="bg-BG"/>
              </w:rPr>
            </w:pPr>
            <w:r w:rsidRPr="00434B5B">
              <w:rPr>
                <w:rFonts w:ascii="Calibri" w:eastAsia="Times New Roman" w:hAnsi="Calibri" w:cs="Calibri"/>
                <w:color w:val="000000"/>
                <w:sz w:val="24"/>
                <w:szCs w:val="24"/>
                <w:lang w:eastAsia="bg-BG"/>
              </w:rPr>
              <w:t>и) престъпление по чл. 192а от Наказателния кодекс;</w:t>
            </w:r>
          </w:p>
          <w:p w:rsidR="00434B5B" w:rsidRPr="00434B5B" w:rsidRDefault="00434B5B" w:rsidP="00434B5B">
            <w:pPr>
              <w:jc w:val="both"/>
              <w:rPr>
                <w:rFonts w:ascii="Calibri" w:eastAsia="Times New Roman" w:hAnsi="Calibri" w:cs="Calibri"/>
                <w:color w:val="000000"/>
                <w:sz w:val="24"/>
                <w:szCs w:val="24"/>
                <w:lang w:eastAsia="bg-BG"/>
              </w:rPr>
            </w:pPr>
            <w:r w:rsidRPr="00434B5B">
              <w:rPr>
                <w:rFonts w:ascii="Calibri" w:eastAsia="Times New Roman" w:hAnsi="Calibri" w:cs="Calibri"/>
                <w:color w:val="000000"/>
                <w:sz w:val="24"/>
                <w:szCs w:val="24"/>
                <w:lang w:eastAsia="bg-BG"/>
              </w:rPr>
              <w:t>й) престъпление по чл. 352 - 353е от Наказателния кодекс;</w:t>
            </w:r>
          </w:p>
          <w:p w:rsidR="00434B5B" w:rsidRPr="00434B5B" w:rsidRDefault="00434B5B" w:rsidP="00434B5B">
            <w:pPr>
              <w:jc w:val="both"/>
              <w:rPr>
                <w:rFonts w:ascii="Calibri" w:eastAsia="Times New Roman" w:hAnsi="Calibri" w:cs="Calibri"/>
                <w:color w:val="000000"/>
                <w:sz w:val="24"/>
                <w:szCs w:val="24"/>
                <w:lang w:eastAsia="bg-BG"/>
              </w:rPr>
            </w:pPr>
            <w:r w:rsidRPr="00434B5B">
              <w:rPr>
                <w:rFonts w:ascii="Calibri" w:eastAsia="Times New Roman" w:hAnsi="Calibri" w:cs="Calibri"/>
                <w:color w:val="000000"/>
                <w:sz w:val="24"/>
                <w:szCs w:val="24"/>
                <w:lang w:eastAsia="bg-BG"/>
              </w:rPr>
              <w:t>к) престъпление, аналогично на тези по букви "а" до "й", в друга държава членка или трета страна;</w:t>
            </w:r>
          </w:p>
          <w:p w:rsidR="00434B5B" w:rsidRPr="00434B5B" w:rsidRDefault="00434B5B" w:rsidP="00434B5B">
            <w:pPr>
              <w:jc w:val="both"/>
              <w:rPr>
                <w:rFonts w:ascii="Calibri" w:eastAsia="Times New Roman" w:hAnsi="Calibri" w:cs="Calibri"/>
                <w:color w:val="000000"/>
                <w:sz w:val="24"/>
                <w:szCs w:val="24"/>
                <w:lang w:eastAsia="bg-BG"/>
              </w:rPr>
            </w:pPr>
            <w:r w:rsidRPr="00434B5B">
              <w:rPr>
                <w:rFonts w:ascii="Calibri" w:eastAsia="Times New Roman" w:hAnsi="Calibri" w:cs="Calibri"/>
                <w:color w:val="000000"/>
                <w:sz w:val="24"/>
                <w:szCs w:val="24"/>
                <w:lang w:eastAsia="bg-BG"/>
              </w:rPr>
              <w:lastRenderedPageBreak/>
              <w:t>3.17. не е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4F095F" w:rsidRPr="000E3679" w:rsidRDefault="00434B5B" w:rsidP="00434B5B">
            <w:pPr>
              <w:jc w:val="both"/>
              <w:rPr>
                <w:rFonts w:ascii="Calibri" w:eastAsia="Times New Roman" w:hAnsi="Calibri" w:cs="Calibri"/>
                <w:color w:val="000000"/>
                <w:sz w:val="24"/>
                <w:szCs w:val="24"/>
                <w:lang w:eastAsia="bg-BG"/>
              </w:rPr>
            </w:pPr>
            <w:r w:rsidRPr="00434B5B">
              <w:rPr>
                <w:rFonts w:ascii="Calibri" w:eastAsia="Times New Roman" w:hAnsi="Calibri" w:cs="Calibri"/>
                <w:color w:val="000000"/>
                <w:sz w:val="24"/>
                <w:szCs w:val="24"/>
                <w:lang w:eastAsia="bg-BG"/>
              </w:rPr>
              <w:t>3.18.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 </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bookmarkEnd w:id="0"/>
      <w:tr w:rsidR="004F095F" w:rsidRPr="004F095F" w:rsidTr="006165F1">
        <w:trPr>
          <w:trHeight w:val="7815"/>
        </w:trPr>
        <w:tc>
          <w:tcPr>
            <w:tcW w:w="760" w:type="dxa"/>
            <w:vMerge/>
            <w:tcBorders>
              <w:top w:val="nil"/>
              <w:left w:val="single" w:sz="4" w:space="0" w:color="auto"/>
              <w:bottom w:val="single" w:sz="4" w:space="0" w:color="auto"/>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8312" w:type="dxa"/>
            <w:vMerge/>
            <w:tcBorders>
              <w:top w:val="nil"/>
              <w:left w:val="single" w:sz="4" w:space="0" w:color="auto"/>
              <w:bottom w:val="single" w:sz="4" w:space="0" w:color="auto"/>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709" w:type="dxa"/>
            <w:vMerge/>
            <w:tcBorders>
              <w:top w:val="nil"/>
              <w:left w:val="single" w:sz="4" w:space="0" w:color="auto"/>
              <w:bottom w:val="single" w:sz="4" w:space="0" w:color="auto"/>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709" w:type="dxa"/>
            <w:vMerge/>
            <w:tcBorders>
              <w:top w:val="nil"/>
              <w:left w:val="single" w:sz="4" w:space="0" w:color="auto"/>
              <w:bottom w:val="single" w:sz="4" w:space="0" w:color="auto"/>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752" w:type="dxa"/>
            <w:vMerge/>
            <w:tcBorders>
              <w:top w:val="nil"/>
              <w:left w:val="single" w:sz="4" w:space="0" w:color="auto"/>
              <w:bottom w:val="single" w:sz="4" w:space="0" w:color="auto"/>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2976" w:type="dxa"/>
            <w:vMerge/>
            <w:tcBorders>
              <w:top w:val="nil"/>
              <w:left w:val="single" w:sz="4" w:space="0" w:color="auto"/>
              <w:bottom w:val="single" w:sz="4" w:space="0" w:color="auto"/>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r>
      <w:tr w:rsidR="004F095F" w:rsidRPr="004F095F" w:rsidTr="006165F1">
        <w:trPr>
          <w:trHeight w:val="5528"/>
        </w:trPr>
        <w:tc>
          <w:tcPr>
            <w:tcW w:w="7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4</w:t>
            </w:r>
          </w:p>
        </w:tc>
        <w:tc>
          <w:tcPr>
            <w:tcW w:w="83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E3679" w:rsidRP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Потенциалните кандидати не могат да участват в процедурата за подбор на проекти и да получат безвъзмездна финансова помощ, в случай, че:</w:t>
            </w:r>
            <w:r w:rsidRPr="000E3679">
              <w:rPr>
                <w:rFonts w:ascii="Calibri" w:eastAsia="Times New Roman" w:hAnsi="Calibri" w:cs="Calibri"/>
                <w:color w:val="000000"/>
                <w:sz w:val="24"/>
                <w:szCs w:val="24"/>
                <w:lang w:eastAsia="bg-BG"/>
              </w:rPr>
              <w:br/>
              <w:t>1.1. 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r w:rsidRPr="000E3679">
              <w:rPr>
                <w:rFonts w:ascii="Calibri" w:eastAsia="Times New Roman" w:hAnsi="Calibri" w:cs="Calibri"/>
                <w:color w:val="000000"/>
                <w:sz w:val="24"/>
                <w:szCs w:val="24"/>
                <w:lang w:eastAsia="bg-BG"/>
              </w:rPr>
              <w:br/>
              <w:t>1.2. са осъдени с влязла в сила присъда, освен ако са реабилитирани, за престъпление, аналогично по т. 1.1, в друга държава членка или трета страна;</w:t>
            </w:r>
            <w:r w:rsidRPr="000E3679">
              <w:rPr>
                <w:rFonts w:ascii="Calibri" w:eastAsia="Times New Roman" w:hAnsi="Calibri" w:cs="Calibri"/>
                <w:color w:val="000000"/>
                <w:sz w:val="24"/>
                <w:szCs w:val="24"/>
                <w:lang w:eastAsia="bg-BG"/>
              </w:rPr>
              <w:br/>
              <w:t>1.3.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w:t>
            </w:r>
            <w:r w:rsidR="000E3679" w:rsidRPr="000E3679">
              <w:rPr>
                <w:rFonts w:ascii="Calibri" w:eastAsia="Times New Roman" w:hAnsi="Calibri" w:cs="Calibri"/>
                <w:color w:val="000000"/>
                <w:sz w:val="24"/>
                <w:szCs w:val="24"/>
                <w:lang w:eastAsia="bg-BG"/>
              </w:rPr>
              <w:t xml:space="preserve"> акт, който не е влязъл в сила;</w:t>
            </w:r>
          </w:p>
          <w:p w:rsidR="000E3679" w:rsidRP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 xml:space="preserve">1.4. е налице неравнопоставеност в случаите по чл. 44, ал. 5 от </w:t>
            </w:r>
            <w:r w:rsidR="000E3679" w:rsidRPr="000E3679">
              <w:rPr>
                <w:rFonts w:ascii="Calibri" w:eastAsia="Times New Roman" w:hAnsi="Calibri" w:cs="Calibri"/>
                <w:color w:val="000000"/>
                <w:sz w:val="24"/>
                <w:szCs w:val="24"/>
                <w:lang w:eastAsia="bg-BG"/>
              </w:rPr>
              <w:t xml:space="preserve">ЗОП;     </w:t>
            </w:r>
          </w:p>
          <w:p w:rsidR="000E3679" w:rsidRP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 xml:space="preserve">1.5.  с акт на компетентен орган е установено, че:                </w:t>
            </w:r>
            <w:r w:rsidR="000E3679" w:rsidRPr="000E3679">
              <w:rPr>
                <w:rFonts w:ascii="Calibri" w:eastAsia="Times New Roman" w:hAnsi="Calibri" w:cs="Calibri"/>
                <w:color w:val="000000"/>
                <w:sz w:val="24"/>
                <w:szCs w:val="24"/>
                <w:lang w:eastAsia="bg-BG"/>
              </w:rPr>
              <w:t xml:space="preserve">                               </w:t>
            </w:r>
          </w:p>
          <w:p w:rsidR="000E3679" w:rsidRP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lastRenderedPageBreak/>
              <w:t>а) са представили документ с невярно съдържание, свързан с удостоверяване липса на основания за отстраняване или изпълнението на критериите за подбор както в процедурата по възлагане на обществени поръчки, така и в процедури по предоставяне н</w:t>
            </w:r>
            <w:r w:rsidR="000E3679" w:rsidRPr="000E3679">
              <w:rPr>
                <w:rFonts w:ascii="Calibri" w:eastAsia="Times New Roman" w:hAnsi="Calibri" w:cs="Calibri"/>
                <w:color w:val="000000"/>
                <w:sz w:val="24"/>
                <w:szCs w:val="24"/>
                <w:lang w:eastAsia="bg-BG"/>
              </w:rPr>
              <w:t>а безвъзмездна финансова помощ;</w:t>
            </w:r>
          </w:p>
          <w:p w:rsid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б) не са предоставили изискваща се информация, свързана с удостоверяване липса на основания за отстраняване или изпълнението на критер</w:t>
            </w:r>
            <w:r w:rsidR="000E3679">
              <w:rPr>
                <w:rFonts w:ascii="Calibri" w:eastAsia="Times New Roman" w:hAnsi="Calibri" w:cs="Calibri"/>
                <w:color w:val="000000"/>
                <w:sz w:val="24"/>
                <w:szCs w:val="24"/>
                <w:lang w:eastAsia="bg-BG"/>
              </w:rPr>
              <w:t>иите за допустимост или подбор;</w:t>
            </w:r>
          </w:p>
          <w:p w:rsid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1.6.е установено с влязло в сила наказателно постановление или съдебно решение, че при изпълнение на договор за обществена поръчка са нарушили чл.61, ал.1, чл.62, ал.1 или 3, чл63., ал.1 или 2, чл. 118, чл. 128,чл.288, ал.3,  чл. 245 и чл. 301 - 305 от Кодекса на труда или аналогични задължения, установени с акт на компетентен орган, съгласно законодателството на държавата, в к</w:t>
            </w:r>
            <w:r w:rsidR="000E3679">
              <w:rPr>
                <w:rFonts w:ascii="Calibri" w:eastAsia="Times New Roman" w:hAnsi="Calibri" w:cs="Calibri"/>
                <w:color w:val="000000"/>
                <w:sz w:val="24"/>
                <w:szCs w:val="24"/>
                <w:lang w:eastAsia="bg-BG"/>
              </w:rPr>
              <w:t>оято кандидатите са установени;</w:t>
            </w:r>
          </w:p>
          <w:p w:rsidR="000E3679" w:rsidRP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1.7. е налице конфликт на интереси, който не може да бъде отстранен.</w:t>
            </w:r>
            <w:r w:rsidRPr="000E3679">
              <w:rPr>
                <w:rFonts w:ascii="Calibri" w:eastAsia="Times New Roman" w:hAnsi="Calibri" w:cs="Calibri"/>
                <w:color w:val="000000"/>
                <w:sz w:val="24"/>
                <w:szCs w:val="24"/>
                <w:lang w:eastAsia="bg-BG"/>
              </w:rPr>
              <w:br/>
              <w:t xml:space="preserve">1.8.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w:t>
            </w:r>
            <w:r w:rsidR="000E3679" w:rsidRPr="000E3679">
              <w:rPr>
                <w:rFonts w:ascii="Calibri" w:eastAsia="Times New Roman" w:hAnsi="Calibri" w:cs="Calibri"/>
                <w:color w:val="000000"/>
                <w:sz w:val="24"/>
                <w:szCs w:val="24"/>
                <w:lang w:eastAsia="bg-BG"/>
              </w:rPr>
              <w:t>държавата, в която е установен;</w:t>
            </w:r>
          </w:p>
          <w:p w:rsidR="004F095F" w:rsidRPr="004F095F" w:rsidRDefault="004F095F" w:rsidP="000E3679">
            <w:pPr>
              <w:spacing w:after="0" w:line="240" w:lineRule="auto"/>
              <w:jc w:val="both"/>
              <w:rPr>
                <w:rFonts w:ascii="Calibri" w:eastAsia="Times New Roman" w:hAnsi="Calibri" w:cs="Calibri"/>
                <w:color w:val="000000"/>
                <w:lang w:eastAsia="bg-BG"/>
              </w:rPr>
            </w:pPr>
            <w:r w:rsidRPr="000E3679">
              <w:rPr>
                <w:rFonts w:ascii="Calibri" w:eastAsia="Times New Roman" w:hAnsi="Calibri" w:cs="Calibri"/>
                <w:color w:val="000000"/>
                <w:sz w:val="24"/>
                <w:szCs w:val="24"/>
                <w:lang w:eastAsia="bg-BG"/>
              </w:rPr>
              <w:t>1.9. не са изпълнили разпореждане на Европейската комисия за възстановяване на предоставената им неправомерна и несъвместима държавна помощ.</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 </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4995"/>
        </w:trPr>
        <w:tc>
          <w:tcPr>
            <w:tcW w:w="760" w:type="dxa"/>
            <w:vMerge/>
            <w:tcBorders>
              <w:top w:val="single" w:sz="4" w:space="0" w:color="auto"/>
              <w:left w:val="single" w:sz="4" w:space="0" w:color="auto"/>
              <w:bottom w:val="single" w:sz="4" w:space="0" w:color="000000"/>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8312" w:type="dxa"/>
            <w:vMerge/>
            <w:tcBorders>
              <w:top w:val="single" w:sz="4" w:space="0" w:color="auto"/>
              <w:left w:val="single" w:sz="4" w:space="0" w:color="auto"/>
              <w:bottom w:val="single" w:sz="4" w:space="0" w:color="000000"/>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752" w:type="dxa"/>
            <w:vMerge/>
            <w:tcBorders>
              <w:top w:val="single" w:sz="4" w:space="0" w:color="auto"/>
              <w:left w:val="single" w:sz="4" w:space="0" w:color="auto"/>
              <w:bottom w:val="single" w:sz="4" w:space="0" w:color="000000"/>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507"/>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5</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Приложените и предоставените документи към формуляра за кандидатстване носят необходимата информация и доказват, че кандидатът отговоря на критериите за допустимост и съответствие</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6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Кандидатът не е в открито производство за обявяване в  несъстоятелност или не е обявен в несъстоятелност</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7</w:t>
            </w:r>
          </w:p>
        </w:tc>
        <w:tc>
          <w:tcPr>
            <w:tcW w:w="8312" w:type="dxa"/>
            <w:tcBorders>
              <w:top w:val="single" w:sz="4" w:space="0" w:color="auto"/>
              <w:left w:val="nil"/>
              <w:bottom w:val="single" w:sz="4" w:space="0" w:color="auto"/>
              <w:right w:val="single" w:sz="4" w:space="0" w:color="auto"/>
            </w:tcBorders>
            <w:shd w:val="clear" w:color="auto" w:fill="auto"/>
            <w:noWrap/>
            <w:vAlign w:val="bottom"/>
            <w:hideMark/>
          </w:tcPr>
          <w:p w:rsidR="000E3679"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Кандида</w:t>
            </w:r>
            <w:r>
              <w:rPr>
                <w:rFonts w:ascii="Calibri" w:eastAsia="Times New Roman" w:hAnsi="Calibri" w:cs="Calibri"/>
                <w:color w:val="000000"/>
                <w:lang w:eastAsia="bg-BG"/>
              </w:rPr>
              <w:t>тът не в производство по ликвида</w:t>
            </w:r>
            <w:r w:rsidRPr="004F095F">
              <w:rPr>
                <w:rFonts w:ascii="Calibri" w:eastAsia="Times New Roman" w:hAnsi="Calibri" w:cs="Calibri"/>
                <w:color w:val="000000"/>
                <w:lang w:eastAsia="bg-BG"/>
              </w:rPr>
              <w:t>ция</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1417"/>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8</w:t>
            </w:r>
          </w:p>
        </w:tc>
        <w:tc>
          <w:tcPr>
            <w:tcW w:w="8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0E3679">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Кандидатът не попада в хипотезата на независими предприятия по см</w:t>
            </w:r>
            <w:r w:rsidR="00A70569">
              <w:rPr>
                <w:rFonts w:ascii="Calibri" w:eastAsia="Times New Roman" w:hAnsi="Calibri" w:cs="Calibri"/>
                <w:color w:val="000000"/>
                <w:lang w:eastAsia="bg-BG"/>
              </w:rPr>
              <w:t>исъла на чл.4 ал.2 от ЗМСП, за к</w:t>
            </w:r>
            <w:r w:rsidRPr="004F095F">
              <w:rPr>
                <w:rFonts w:ascii="Calibri" w:eastAsia="Times New Roman" w:hAnsi="Calibri" w:cs="Calibri"/>
                <w:color w:val="000000"/>
                <w:lang w:eastAsia="bg-BG"/>
              </w:rPr>
              <w:t xml:space="preserve">оито е установено, че са учредени или преобразувани след 1 януари 2014г. С цел получаване на предимство в противоречие с целите на </w:t>
            </w:r>
            <w:proofErr w:type="spellStart"/>
            <w:r w:rsidRPr="004F095F">
              <w:rPr>
                <w:rFonts w:ascii="Calibri" w:eastAsia="Times New Roman" w:hAnsi="Calibri" w:cs="Calibri"/>
                <w:color w:val="000000"/>
                <w:lang w:eastAsia="bg-BG"/>
              </w:rPr>
              <w:t>подмярката</w:t>
            </w:r>
            <w:proofErr w:type="spellEnd"/>
            <w:r w:rsidRPr="004F095F">
              <w:rPr>
                <w:rFonts w:ascii="Calibri" w:eastAsia="Times New Roman" w:hAnsi="Calibri" w:cs="Calibri"/>
                <w:color w:val="000000"/>
                <w:lang w:eastAsia="bg-BG"/>
              </w:rPr>
              <w:t xml:space="preserve"> по ПРСР 2014-2020г., включително с цел получаване на финансова помощ в размер, надвишаващ посочените максимални размери в Условията за кандидатстване.</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690"/>
        </w:trPr>
        <w:tc>
          <w:tcPr>
            <w:tcW w:w="76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w:t>
            </w:r>
          </w:p>
        </w:tc>
        <w:tc>
          <w:tcPr>
            <w:tcW w:w="8312" w:type="dxa"/>
            <w:tcBorders>
              <w:top w:val="single" w:sz="4" w:space="0" w:color="auto"/>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II.КРИТЕРИИ ЗА АДМИНИСТРАТИВНО СЪОТВЕТСТВИЕ И ДОПУСТИМОСТ НА ПРОЕКТНОТО ПРЕДЛОЖЕНИЕ</w:t>
            </w:r>
          </w:p>
        </w:tc>
        <w:tc>
          <w:tcPr>
            <w:tcW w:w="709" w:type="dxa"/>
            <w:tcBorders>
              <w:top w:val="single" w:sz="4" w:space="0" w:color="auto"/>
              <w:left w:val="nil"/>
              <w:bottom w:val="single" w:sz="4" w:space="0" w:color="auto"/>
              <w:right w:val="single" w:sz="4" w:space="0" w:color="auto"/>
            </w:tcBorders>
            <w:shd w:val="clear" w:color="000000" w:fill="D9D9D9"/>
            <w:noWrap/>
            <w:vAlign w:val="bottom"/>
            <w:hideMark/>
          </w:tcPr>
          <w:p w:rsidR="004F095F" w:rsidRPr="004F095F" w:rsidRDefault="004F095F" w:rsidP="000E3679">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ДА</w:t>
            </w:r>
          </w:p>
        </w:tc>
        <w:tc>
          <w:tcPr>
            <w:tcW w:w="709" w:type="dxa"/>
            <w:tcBorders>
              <w:top w:val="single" w:sz="4" w:space="0" w:color="auto"/>
              <w:left w:val="nil"/>
              <w:bottom w:val="single" w:sz="4" w:space="0" w:color="auto"/>
              <w:right w:val="single" w:sz="4" w:space="0" w:color="auto"/>
            </w:tcBorders>
            <w:shd w:val="clear" w:color="000000" w:fill="D9D9D9"/>
            <w:noWrap/>
            <w:vAlign w:val="bottom"/>
            <w:hideMark/>
          </w:tcPr>
          <w:p w:rsidR="004F095F" w:rsidRPr="004F095F" w:rsidRDefault="004F095F" w:rsidP="004F095F">
            <w:pPr>
              <w:spacing w:after="0" w:line="240" w:lineRule="auto"/>
              <w:jc w:val="center"/>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w:t>
            </w:r>
          </w:p>
        </w:tc>
        <w:tc>
          <w:tcPr>
            <w:tcW w:w="752" w:type="dxa"/>
            <w:tcBorders>
              <w:top w:val="single" w:sz="4" w:space="0" w:color="auto"/>
              <w:left w:val="nil"/>
              <w:bottom w:val="single" w:sz="4" w:space="0" w:color="auto"/>
              <w:right w:val="single" w:sz="4" w:space="0" w:color="auto"/>
            </w:tcBorders>
            <w:shd w:val="clear" w:color="000000" w:fill="D9D9D9"/>
            <w:noWrap/>
            <w:vAlign w:val="bottom"/>
            <w:hideMark/>
          </w:tcPr>
          <w:p w:rsidR="004F095F" w:rsidRPr="004F095F" w:rsidRDefault="004F095F" w:rsidP="004F095F">
            <w:pPr>
              <w:spacing w:after="0" w:line="240" w:lineRule="auto"/>
              <w:jc w:val="center"/>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НЕПР.</w:t>
            </w:r>
          </w:p>
        </w:tc>
        <w:tc>
          <w:tcPr>
            <w:tcW w:w="2976" w:type="dxa"/>
            <w:tcBorders>
              <w:top w:val="single" w:sz="4" w:space="0" w:color="auto"/>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Коментари:</w:t>
            </w:r>
          </w:p>
        </w:tc>
      </w:tr>
      <w:tr w:rsidR="004F095F" w:rsidRPr="004F095F" w:rsidTr="006165F1">
        <w:trPr>
          <w:trHeight w:val="315"/>
        </w:trPr>
        <w:tc>
          <w:tcPr>
            <w:tcW w:w="760" w:type="dxa"/>
            <w:tcBorders>
              <w:top w:val="single" w:sz="4" w:space="0" w:color="auto"/>
              <w:left w:val="single" w:sz="4" w:space="0" w:color="auto"/>
              <w:bottom w:val="single" w:sz="4" w:space="0" w:color="auto"/>
              <w:right w:val="nil"/>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b/>
                <w:bCs/>
                <w:color w:val="000000"/>
                <w:lang w:eastAsia="bg-BG"/>
              </w:rPr>
            </w:pPr>
          </w:p>
        </w:tc>
        <w:tc>
          <w:tcPr>
            <w:tcW w:w="8312" w:type="dxa"/>
            <w:tcBorders>
              <w:top w:val="nil"/>
              <w:left w:val="single" w:sz="4" w:space="0" w:color="auto"/>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II.1.Общи изисквания</w:t>
            </w:r>
          </w:p>
        </w:tc>
        <w:tc>
          <w:tcPr>
            <w:tcW w:w="709"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 </w:t>
            </w:r>
          </w:p>
        </w:tc>
        <w:tc>
          <w:tcPr>
            <w:tcW w:w="709"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 </w:t>
            </w:r>
          </w:p>
        </w:tc>
        <w:tc>
          <w:tcPr>
            <w:tcW w:w="752"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 </w:t>
            </w:r>
          </w:p>
        </w:tc>
        <w:tc>
          <w:tcPr>
            <w:tcW w:w="2976"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 </w:t>
            </w:r>
          </w:p>
        </w:tc>
      </w:tr>
      <w:tr w:rsidR="004F095F" w:rsidRPr="004F095F" w:rsidTr="006165F1">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1.1</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0E3679">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Проектното предложение се отнася  за обявената процедура за подбор на проекти</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6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1.2</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0E3679">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Проектното предложение е подадено в ИСУН 2020 в срока , определен в обявата за откриване на процедурата.</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174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6165F1" w:rsidP="004F095F">
            <w:pPr>
              <w:spacing w:after="0" w:line="240" w:lineRule="auto"/>
              <w:jc w:val="center"/>
              <w:rPr>
                <w:rFonts w:ascii="Calibri" w:eastAsia="Times New Roman" w:hAnsi="Calibri" w:cs="Calibri"/>
                <w:color w:val="000000"/>
                <w:lang w:eastAsia="bg-BG"/>
              </w:rPr>
            </w:pPr>
            <w:r>
              <w:rPr>
                <w:rFonts w:ascii="Calibri" w:eastAsia="Times New Roman" w:hAnsi="Calibri" w:cs="Calibri"/>
                <w:color w:val="000000"/>
                <w:lang w:eastAsia="bg-BG"/>
              </w:rPr>
              <w:t>1.3</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0E3679">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Формулярът за кандидатстване е подписан от поне едно от лицата с право да представляват кандидата или от  упълномощено/оправомощено лице.</w:t>
            </w:r>
            <w:r w:rsidRPr="004F095F">
              <w:rPr>
                <w:rFonts w:ascii="Calibri" w:eastAsia="Times New Roman" w:hAnsi="Calibri" w:cs="Calibri"/>
                <w:color w:val="000000"/>
                <w:lang w:eastAsia="bg-BG"/>
              </w:rPr>
              <w:br/>
              <w:t>В случай, че кандидатът се представлява заедно от няколко лица, формулярът за кандидатстване е подписан от всички представляващи кандидата лица или упълномощено/оправомощено лице.</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6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6165F1" w:rsidP="004F095F">
            <w:pPr>
              <w:spacing w:after="0" w:line="240" w:lineRule="auto"/>
              <w:jc w:val="center"/>
              <w:rPr>
                <w:rFonts w:ascii="Calibri" w:eastAsia="Times New Roman" w:hAnsi="Calibri" w:cs="Calibri"/>
                <w:color w:val="000000"/>
                <w:lang w:eastAsia="bg-BG"/>
              </w:rPr>
            </w:pPr>
            <w:r>
              <w:rPr>
                <w:rFonts w:ascii="Calibri" w:eastAsia="Times New Roman" w:hAnsi="Calibri" w:cs="Calibri"/>
                <w:color w:val="000000"/>
                <w:lang w:eastAsia="bg-BG"/>
              </w:rPr>
              <w:t>1.4</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Текстът на проектното предложение е на български език, с изключение на текстовете, за които се изисква информация на английски език.</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63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6165F1" w:rsidP="004F095F">
            <w:pPr>
              <w:spacing w:after="0" w:line="240" w:lineRule="auto"/>
              <w:jc w:val="center"/>
              <w:rPr>
                <w:rFonts w:ascii="Calibri" w:eastAsia="Times New Roman" w:hAnsi="Calibri" w:cs="Calibri"/>
                <w:color w:val="000000"/>
                <w:lang w:eastAsia="bg-BG"/>
              </w:rPr>
            </w:pPr>
            <w:r>
              <w:rPr>
                <w:rFonts w:ascii="Calibri" w:eastAsia="Times New Roman" w:hAnsi="Calibri" w:cs="Calibri"/>
                <w:color w:val="000000"/>
                <w:lang w:eastAsia="bg-BG"/>
              </w:rPr>
              <w:t>1.5</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Целите на проектното предложение са в съответствие с целите на конкретната процедура</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9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6165F1" w:rsidP="004F095F">
            <w:pPr>
              <w:spacing w:after="0" w:line="240" w:lineRule="auto"/>
              <w:jc w:val="center"/>
              <w:rPr>
                <w:rFonts w:ascii="Calibri" w:eastAsia="Times New Roman" w:hAnsi="Calibri" w:cs="Calibri"/>
                <w:color w:val="000000"/>
                <w:lang w:eastAsia="bg-BG"/>
              </w:rPr>
            </w:pPr>
            <w:r>
              <w:rPr>
                <w:rFonts w:ascii="Calibri" w:eastAsia="Times New Roman" w:hAnsi="Calibri" w:cs="Calibri"/>
                <w:color w:val="000000"/>
                <w:lang w:eastAsia="bg-BG"/>
              </w:rPr>
              <w:t>1.6</w:t>
            </w:r>
          </w:p>
        </w:tc>
        <w:tc>
          <w:tcPr>
            <w:tcW w:w="8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Проектното предложение отговаря на изискванията за териториален обхват - дейностите се изпълняват на територията на Община Чирпан.</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100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6165F1" w:rsidP="004F095F">
            <w:pPr>
              <w:spacing w:after="0" w:line="240" w:lineRule="auto"/>
              <w:jc w:val="center"/>
              <w:rPr>
                <w:rFonts w:ascii="Calibri" w:eastAsia="Times New Roman" w:hAnsi="Calibri" w:cs="Calibri"/>
                <w:color w:val="000000"/>
                <w:lang w:eastAsia="bg-BG"/>
              </w:rPr>
            </w:pPr>
            <w:r>
              <w:rPr>
                <w:rFonts w:ascii="Calibri" w:eastAsia="Times New Roman" w:hAnsi="Calibri" w:cs="Calibri"/>
                <w:color w:val="000000"/>
                <w:lang w:eastAsia="bg-BG"/>
              </w:rPr>
              <w:t>1.7</w:t>
            </w:r>
          </w:p>
        </w:tc>
        <w:tc>
          <w:tcPr>
            <w:tcW w:w="8312" w:type="dxa"/>
            <w:tcBorders>
              <w:top w:val="single" w:sz="4" w:space="0" w:color="auto"/>
              <w:left w:val="nil"/>
              <w:bottom w:val="single" w:sz="4" w:space="0" w:color="auto"/>
              <w:right w:val="single" w:sz="4" w:space="0" w:color="auto"/>
            </w:tcBorders>
            <w:shd w:val="clear" w:color="auto" w:fill="auto"/>
            <w:vAlign w:val="center"/>
            <w:hideMark/>
          </w:tcPr>
          <w:p w:rsidR="004F095F" w:rsidRP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Проектното предложение включва поне една, допустима за финансиране  дейност. Инвестиционните дейности са насочени в поне един от допустимите производствени сектори</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204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6165F1" w:rsidP="004F095F">
            <w:pPr>
              <w:spacing w:after="0" w:line="240" w:lineRule="auto"/>
              <w:jc w:val="center"/>
              <w:rPr>
                <w:rFonts w:ascii="Calibri" w:eastAsia="Times New Roman" w:hAnsi="Calibri" w:cs="Calibri"/>
                <w:color w:val="000000"/>
                <w:lang w:eastAsia="bg-BG"/>
              </w:rPr>
            </w:pPr>
            <w:r>
              <w:rPr>
                <w:rFonts w:ascii="Calibri" w:eastAsia="Times New Roman" w:hAnsi="Calibri" w:cs="Calibri"/>
                <w:color w:val="000000"/>
                <w:lang w:eastAsia="bg-BG"/>
              </w:rPr>
              <w:lastRenderedPageBreak/>
              <w:t>1.8</w:t>
            </w:r>
          </w:p>
        </w:tc>
        <w:tc>
          <w:tcPr>
            <w:tcW w:w="8312" w:type="dxa"/>
            <w:tcBorders>
              <w:top w:val="nil"/>
              <w:left w:val="nil"/>
              <w:bottom w:val="single" w:sz="4" w:space="0" w:color="auto"/>
              <w:right w:val="single" w:sz="4" w:space="0" w:color="auto"/>
            </w:tcBorders>
            <w:shd w:val="clear" w:color="auto" w:fill="auto"/>
            <w:vAlign w:val="center"/>
            <w:hideMark/>
          </w:tcPr>
          <w:p w:rsidR="000E3679" w:rsidRP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 xml:space="preserve">Размерът на минимално допустимите разходи по схемата не е по-малък от  30 000.00 лв.  и не е по-голям от максимално допустимите разходи по схемата 200 000.00 лв. за кандидати с размер на стопанствата над 8000 евро СПО </w:t>
            </w:r>
          </w:p>
          <w:p w:rsidR="000E3679" w:rsidRPr="000E3679" w:rsidRDefault="000E3679"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И</w:t>
            </w:r>
          </w:p>
          <w:p w:rsidR="004F095F" w:rsidRP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 xml:space="preserve"> не е по-малък от  2 450.00 лв.  и не е по-голям от максимално допустимите разходи по схемата 48 895.00 лв. за кандидати с размер на стопанствата от 2000 до 7999 евро СПО</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467"/>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8312" w:type="dxa"/>
            <w:tcBorders>
              <w:top w:val="nil"/>
              <w:left w:val="nil"/>
              <w:bottom w:val="single" w:sz="4" w:space="0" w:color="auto"/>
              <w:right w:val="single" w:sz="4" w:space="0" w:color="auto"/>
            </w:tcBorders>
            <w:shd w:val="clear" w:color="000000" w:fill="D9D9D9"/>
            <w:vAlign w:val="center"/>
            <w:hideMark/>
          </w:tcPr>
          <w:p w:rsidR="004F095F" w:rsidRPr="000E3679" w:rsidRDefault="004F095F" w:rsidP="004F095F">
            <w:pPr>
              <w:spacing w:after="0" w:line="240" w:lineRule="auto"/>
              <w:rPr>
                <w:rFonts w:ascii="Calibri" w:eastAsia="Times New Roman" w:hAnsi="Calibri" w:cs="Calibri"/>
                <w:b/>
                <w:bCs/>
                <w:color w:val="000000"/>
                <w:sz w:val="24"/>
                <w:szCs w:val="24"/>
                <w:lang w:eastAsia="bg-BG"/>
              </w:rPr>
            </w:pPr>
            <w:r w:rsidRPr="000E3679">
              <w:rPr>
                <w:rFonts w:ascii="Calibri" w:eastAsia="Times New Roman" w:hAnsi="Calibri" w:cs="Calibri"/>
                <w:b/>
                <w:bCs/>
                <w:color w:val="000000"/>
                <w:sz w:val="24"/>
                <w:szCs w:val="24"/>
                <w:lang w:eastAsia="bg-BG"/>
              </w:rPr>
              <w:t>II.2.АНАЛИЗА НА БИЗНЕС ПЛАНА</w:t>
            </w:r>
          </w:p>
        </w:tc>
        <w:tc>
          <w:tcPr>
            <w:tcW w:w="709" w:type="dxa"/>
            <w:tcBorders>
              <w:top w:val="nil"/>
              <w:left w:val="nil"/>
              <w:bottom w:val="single" w:sz="4" w:space="0" w:color="auto"/>
              <w:right w:val="single" w:sz="4" w:space="0" w:color="auto"/>
            </w:tcBorders>
            <w:shd w:val="clear" w:color="000000" w:fill="D9D9D9"/>
            <w:vAlign w:val="center"/>
            <w:hideMark/>
          </w:tcPr>
          <w:p w:rsidR="004F095F" w:rsidRPr="000E3679" w:rsidRDefault="004F095F" w:rsidP="004F095F">
            <w:pPr>
              <w:spacing w:after="0" w:line="240" w:lineRule="auto"/>
              <w:rPr>
                <w:rFonts w:ascii="Calibri" w:eastAsia="Times New Roman" w:hAnsi="Calibri" w:cs="Calibri"/>
                <w:b/>
                <w:bCs/>
                <w:color w:val="000000"/>
                <w:sz w:val="24"/>
                <w:szCs w:val="24"/>
                <w:lang w:eastAsia="bg-BG"/>
              </w:rPr>
            </w:pPr>
            <w:r w:rsidRPr="000E3679">
              <w:rPr>
                <w:rFonts w:ascii="Calibri" w:eastAsia="Times New Roman" w:hAnsi="Calibri" w:cs="Calibri"/>
                <w:b/>
                <w:bCs/>
                <w:color w:val="000000"/>
                <w:sz w:val="24"/>
                <w:szCs w:val="24"/>
                <w:lang w:eastAsia="bg-BG"/>
              </w:rPr>
              <w:t>ДА</w:t>
            </w:r>
          </w:p>
        </w:tc>
        <w:tc>
          <w:tcPr>
            <w:tcW w:w="709" w:type="dxa"/>
            <w:tcBorders>
              <w:top w:val="nil"/>
              <w:left w:val="nil"/>
              <w:bottom w:val="single" w:sz="4" w:space="0" w:color="auto"/>
              <w:right w:val="single" w:sz="4" w:space="0" w:color="auto"/>
            </w:tcBorders>
            <w:shd w:val="clear" w:color="000000" w:fill="D9D9D9"/>
            <w:vAlign w:val="center"/>
            <w:hideMark/>
          </w:tcPr>
          <w:p w:rsidR="004F095F" w:rsidRPr="000E3679" w:rsidRDefault="004F095F" w:rsidP="004F095F">
            <w:pPr>
              <w:spacing w:after="0" w:line="240" w:lineRule="auto"/>
              <w:rPr>
                <w:rFonts w:ascii="Calibri" w:eastAsia="Times New Roman" w:hAnsi="Calibri" w:cs="Calibri"/>
                <w:b/>
                <w:bCs/>
                <w:color w:val="000000"/>
                <w:sz w:val="24"/>
                <w:szCs w:val="24"/>
                <w:lang w:eastAsia="bg-BG"/>
              </w:rPr>
            </w:pPr>
            <w:r w:rsidRPr="000E3679">
              <w:rPr>
                <w:rFonts w:ascii="Calibri" w:eastAsia="Times New Roman" w:hAnsi="Calibri" w:cs="Calibri"/>
                <w:b/>
                <w:bCs/>
                <w:color w:val="000000"/>
                <w:sz w:val="24"/>
                <w:szCs w:val="24"/>
                <w:lang w:eastAsia="bg-BG"/>
              </w:rPr>
              <w:t>НЕ</w:t>
            </w:r>
          </w:p>
        </w:tc>
        <w:tc>
          <w:tcPr>
            <w:tcW w:w="752" w:type="dxa"/>
            <w:tcBorders>
              <w:top w:val="nil"/>
              <w:left w:val="nil"/>
              <w:bottom w:val="single" w:sz="4" w:space="0" w:color="auto"/>
              <w:right w:val="single" w:sz="4" w:space="0" w:color="auto"/>
            </w:tcBorders>
            <w:shd w:val="clear" w:color="000000" w:fill="D9D9D9"/>
            <w:vAlign w:val="center"/>
            <w:hideMark/>
          </w:tcPr>
          <w:p w:rsidR="004F095F" w:rsidRPr="000E3679" w:rsidRDefault="004F095F" w:rsidP="004F095F">
            <w:pPr>
              <w:spacing w:after="0" w:line="240" w:lineRule="auto"/>
              <w:rPr>
                <w:rFonts w:ascii="Calibri" w:eastAsia="Times New Roman" w:hAnsi="Calibri" w:cs="Calibri"/>
                <w:b/>
                <w:bCs/>
                <w:color w:val="000000"/>
                <w:sz w:val="24"/>
                <w:szCs w:val="24"/>
                <w:lang w:eastAsia="bg-BG"/>
              </w:rPr>
            </w:pPr>
            <w:r w:rsidRPr="000E3679">
              <w:rPr>
                <w:rFonts w:ascii="Calibri" w:eastAsia="Times New Roman" w:hAnsi="Calibri" w:cs="Calibri"/>
                <w:b/>
                <w:bCs/>
                <w:color w:val="000000"/>
                <w:sz w:val="24"/>
                <w:szCs w:val="24"/>
                <w:lang w:eastAsia="bg-BG"/>
              </w:rPr>
              <w:t>НЕПР.</w:t>
            </w:r>
          </w:p>
        </w:tc>
        <w:tc>
          <w:tcPr>
            <w:tcW w:w="2976" w:type="dxa"/>
            <w:tcBorders>
              <w:top w:val="nil"/>
              <w:left w:val="nil"/>
              <w:bottom w:val="single" w:sz="4" w:space="0" w:color="auto"/>
              <w:right w:val="single" w:sz="4" w:space="0" w:color="auto"/>
            </w:tcBorders>
            <w:shd w:val="clear" w:color="000000" w:fill="D9D9D9"/>
            <w:vAlign w:val="center"/>
            <w:hideMark/>
          </w:tcPr>
          <w:p w:rsidR="004F095F" w:rsidRPr="000E3679" w:rsidRDefault="004F095F" w:rsidP="004F095F">
            <w:pPr>
              <w:spacing w:after="0" w:line="240" w:lineRule="auto"/>
              <w:rPr>
                <w:rFonts w:ascii="Calibri" w:eastAsia="Times New Roman" w:hAnsi="Calibri" w:cs="Calibri"/>
                <w:b/>
                <w:bCs/>
                <w:color w:val="000000"/>
                <w:sz w:val="24"/>
                <w:szCs w:val="24"/>
                <w:lang w:eastAsia="bg-BG"/>
              </w:rPr>
            </w:pPr>
            <w:r w:rsidRPr="000E3679">
              <w:rPr>
                <w:rFonts w:ascii="Calibri" w:eastAsia="Times New Roman" w:hAnsi="Calibri" w:cs="Calibri"/>
                <w:b/>
                <w:bCs/>
                <w:color w:val="000000"/>
                <w:sz w:val="24"/>
                <w:szCs w:val="24"/>
                <w:lang w:eastAsia="bg-BG"/>
              </w:rPr>
              <w:t>Коментари:</w:t>
            </w:r>
          </w:p>
        </w:tc>
      </w:tr>
      <w:tr w:rsidR="004F095F" w:rsidRPr="004F095F" w:rsidTr="006165F1">
        <w:trPr>
          <w:trHeight w:val="12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2.1</w:t>
            </w:r>
          </w:p>
        </w:tc>
        <w:tc>
          <w:tcPr>
            <w:tcW w:w="8312" w:type="dxa"/>
            <w:tcBorders>
              <w:top w:val="nil"/>
              <w:left w:val="nil"/>
              <w:bottom w:val="single" w:sz="4" w:space="0" w:color="auto"/>
              <w:right w:val="single" w:sz="4" w:space="0" w:color="auto"/>
            </w:tcBorders>
            <w:shd w:val="clear" w:color="auto" w:fill="auto"/>
            <w:vAlign w:val="center"/>
            <w:hideMark/>
          </w:tcPr>
          <w:p w:rsidR="004F095F" w:rsidRP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Бизнес планът показва подобряване на дейността на стопанство или предприятието, както и икономическата жизнеспособн</w:t>
            </w:r>
            <w:r w:rsidR="000E3679" w:rsidRPr="000E3679">
              <w:rPr>
                <w:rFonts w:ascii="Calibri" w:eastAsia="Times New Roman" w:hAnsi="Calibri" w:cs="Calibri"/>
                <w:color w:val="000000"/>
                <w:sz w:val="24"/>
                <w:szCs w:val="24"/>
                <w:lang w:eastAsia="bg-BG"/>
              </w:rPr>
              <w:t>ост на проекта .</w:t>
            </w:r>
            <w:r w:rsidRPr="000E3679">
              <w:rPr>
                <w:rFonts w:ascii="Calibri" w:eastAsia="Times New Roman" w:hAnsi="Calibri" w:cs="Calibri"/>
                <w:color w:val="000000"/>
                <w:sz w:val="24"/>
                <w:szCs w:val="24"/>
                <w:lang w:eastAsia="bg-BG"/>
              </w:rPr>
              <w:t>Показатели за оценка на ефективността на инвестицията и финансовите показатели доказват подобряване на цялостната дейност на кандидата и икономическата жизнеспособност на проекта.</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453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2.2</w:t>
            </w:r>
          </w:p>
        </w:tc>
        <w:tc>
          <w:tcPr>
            <w:tcW w:w="8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3679" w:rsidRPr="006165F1" w:rsidRDefault="004F095F" w:rsidP="000E3679">
            <w:pPr>
              <w:spacing w:after="0" w:line="240" w:lineRule="auto"/>
              <w:jc w:val="both"/>
              <w:rPr>
                <w:rFonts w:ascii="Calibri" w:eastAsia="Times New Roman" w:hAnsi="Calibri" w:cs="Calibri"/>
                <w:lang w:eastAsia="bg-BG"/>
              </w:rPr>
            </w:pPr>
            <w:r w:rsidRPr="006165F1">
              <w:rPr>
                <w:rFonts w:ascii="Calibri" w:eastAsia="Times New Roman" w:hAnsi="Calibri" w:cs="Calibri"/>
                <w:lang w:eastAsia="bg-BG"/>
              </w:rPr>
              <w:t>Извършва се проверка на бизнес плана  като се използва Работен лист за оценка на бизнес план - към Условията за кандидатстване.</w:t>
            </w:r>
            <w:r w:rsidRPr="006165F1">
              <w:rPr>
                <w:rFonts w:ascii="Calibri" w:eastAsia="Times New Roman" w:hAnsi="Calibri" w:cs="Calibri"/>
                <w:lang w:eastAsia="bg-BG"/>
              </w:rPr>
              <w:br/>
              <w:t>Отговор „ДА“</w:t>
            </w:r>
            <w:r w:rsidR="006165F1" w:rsidRPr="006165F1">
              <w:rPr>
                <w:rFonts w:ascii="Calibri" w:eastAsia="Times New Roman" w:hAnsi="Calibri" w:cs="Calibri"/>
                <w:lang w:eastAsia="bg-BG"/>
              </w:rPr>
              <w:t xml:space="preserve"> </w:t>
            </w:r>
            <w:r w:rsidRPr="006165F1">
              <w:rPr>
                <w:rFonts w:ascii="Calibri" w:eastAsia="Times New Roman" w:hAnsi="Calibri" w:cs="Calibri"/>
                <w:lang w:eastAsia="bg-BG"/>
              </w:rPr>
              <w:t xml:space="preserve">се нанася, в случай че е установено следното: </w:t>
            </w:r>
            <w:r w:rsidRPr="006165F1">
              <w:rPr>
                <w:rFonts w:ascii="Calibri" w:eastAsia="Times New Roman" w:hAnsi="Calibri" w:cs="Calibri"/>
                <w:lang w:eastAsia="bg-BG"/>
              </w:rPr>
              <w:br/>
              <w:t>1. Стойността на показателя «Нетна настояща стойност» е по-голяма от 0 (NPV&gt;0)</w:t>
            </w:r>
            <w:r w:rsidRPr="006165F1">
              <w:rPr>
                <w:rFonts w:ascii="Calibri" w:eastAsia="Times New Roman" w:hAnsi="Calibri" w:cs="Calibri"/>
                <w:lang w:eastAsia="bg-BG"/>
              </w:rPr>
              <w:br/>
              <w:t xml:space="preserve">2. Стойността на показателя «Вътрешна норма на възвръщаемост е по-голяма от 6%  </w:t>
            </w:r>
            <w:r w:rsidR="000E3679" w:rsidRPr="006165F1">
              <w:rPr>
                <w:rFonts w:ascii="Calibri" w:eastAsia="Times New Roman" w:hAnsi="Calibri" w:cs="Calibri"/>
                <w:lang w:eastAsia="bg-BG"/>
              </w:rPr>
              <w:t>(IRR &gt; r (6 %) и IRR1&gt; r (6 %).</w:t>
            </w:r>
          </w:p>
          <w:p w:rsidR="004F095F" w:rsidRPr="004F095F" w:rsidRDefault="004F095F" w:rsidP="00003A59">
            <w:pPr>
              <w:spacing w:after="0" w:line="240" w:lineRule="auto"/>
              <w:jc w:val="both"/>
              <w:rPr>
                <w:rFonts w:ascii="Calibri" w:eastAsia="Times New Roman" w:hAnsi="Calibri" w:cs="Calibri"/>
                <w:color w:val="000000"/>
                <w:lang w:eastAsia="bg-BG"/>
              </w:rPr>
            </w:pPr>
            <w:r w:rsidRPr="006165F1">
              <w:rPr>
                <w:rFonts w:ascii="Calibri" w:eastAsia="Times New Roman" w:hAnsi="Calibri" w:cs="Calibri"/>
                <w:lang w:eastAsia="bg-BG"/>
              </w:rPr>
              <w:t>3. Индексът на рентабилност (PI) има стойност по-голяма от 1(PI&gt;1).</w:t>
            </w:r>
            <w:r w:rsidRPr="006165F1">
              <w:rPr>
                <w:rFonts w:ascii="Calibri" w:eastAsia="Times New Roman" w:hAnsi="Calibri" w:cs="Calibri"/>
                <w:lang w:eastAsia="bg-BG"/>
              </w:rPr>
              <w:br/>
              <w:t xml:space="preserve">4. Срокът на откупуване на инвестицията (PBP) е в рамките на периода на бизнес плана. </w:t>
            </w:r>
            <w:r w:rsidRPr="006165F1">
              <w:rPr>
                <w:rFonts w:ascii="Calibri" w:eastAsia="Times New Roman" w:hAnsi="Calibri" w:cs="Calibri"/>
                <w:lang w:eastAsia="bg-BG"/>
              </w:rPr>
              <w:br/>
              <w:t>5. Изводите по отношение на бизнес плана и проекта са</w:t>
            </w:r>
            <w:r w:rsidRPr="006165F1">
              <w:rPr>
                <w:rFonts w:ascii="Calibri" w:eastAsia="Times New Roman" w:hAnsi="Calibri" w:cs="Calibri"/>
                <w:lang w:eastAsia="bg-BG"/>
              </w:rPr>
              <w:br/>
              <w:t>5.1. Показателите за оценка на ефективността на инвестицията и финансовите показатели доказват подобряване на цялостната дейност на кандидата и икономическата жизнеспособност на проекта.</w:t>
            </w:r>
            <w:r w:rsidRPr="006165F1">
              <w:rPr>
                <w:rFonts w:ascii="Calibri" w:eastAsia="Times New Roman" w:hAnsi="Calibri" w:cs="Calibri"/>
                <w:lang w:eastAsia="bg-BG"/>
              </w:rPr>
              <w:br/>
              <w:t>5.2. Реализацията на дейностите, описани в бизнес плана, ще допринесе за постигане на целите на мярката и на приоритетите и целите на стратегията като цяло.</w:t>
            </w:r>
            <w:r w:rsidRPr="006165F1">
              <w:rPr>
                <w:rFonts w:ascii="Calibri" w:eastAsia="Times New Roman" w:hAnsi="Calibri" w:cs="Calibri"/>
                <w:lang w:eastAsia="bg-BG"/>
              </w:rPr>
              <w:br/>
              <w:t xml:space="preserve">Прилага се попълнен и подписан от оценителя работен лист </w:t>
            </w:r>
            <w:r w:rsidR="00003A59" w:rsidRPr="006165F1">
              <w:rPr>
                <w:rFonts w:ascii="Calibri" w:eastAsia="Times New Roman" w:hAnsi="Calibri" w:cs="Calibri"/>
                <w:lang w:eastAsia="bg-BG"/>
              </w:rPr>
              <w:t xml:space="preserve">за оценка на бизнес план </w:t>
            </w:r>
            <w:r w:rsidRPr="006165F1">
              <w:rPr>
                <w:rFonts w:ascii="Calibri" w:eastAsia="Times New Roman" w:hAnsi="Calibri" w:cs="Calibri"/>
                <w:lang w:eastAsia="bg-BG"/>
              </w:rPr>
              <w:t>към Условията за кандидатстване, документи за информация.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6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 </w:t>
            </w:r>
          </w:p>
        </w:tc>
        <w:tc>
          <w:tcPr>
            <w:tcW w:w="8312" w:type="dxa"/>
            <w:tcBorders>
              <w:top w:val="single" w:sz="4" w:space="0" w:color="auto"/>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II.3.ДОПУСТИМОСТ НА ДЕЙНОСТИТЕ ПО ПРОЕКТА</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ДА</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w:t>
            </w:r>
          </w:p>
        </w:tc>
        <w:tc>
          <w:tcPr>
            <w:tcW w:w="752" w:type="dxa"/>
            <w:tcBorders>
              <w:top w:val="single" w:sz="4" w:space="0" w:color="auto"/>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НЕПР.</w:t>
            </w:r>
          </w:p>
        </w:tc>
        <w:tc>
          <w:tcPr>
            <w:tcW w:w="2976" w:type="dxa"/>
            <w:tcBorders>
              <w:top w:val="single" w:sz="4" w:space="0" w:color="auto"/>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Коментари:</w:t>
            </w:r>
          </w:p>
        </w:tc>
      </w:tr>
      <w:tr w:rsidR="004F095F" w:rsidRPr="004F095F" w:rsidTr="006165F1">
        <w:trPr>
          <w:trHeight w:val="661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3.1</w:t>
            </w:r>
          </w:p>
        </w:tc>
        <w:tc>
          <w:tcPr>
            <w:tcW w:w="8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 xml:space="preserve">Безвъзмездна финансова помощ е за някоя от следните допустими за подпомагане дейности:                                                                                     </w:t>
            </w:r>
            <w:r w:rsidR="000E3679">
              <w:rPr>
                <w:rFonts w:ascii="Calibri" w:eastAsia="Times New Roman" w:hAnsi="Calibri" w:cs="Calibri"/>
                <w:color w:val="000000"/>
                <w:sz w:val="24"/>
                <w:szCs w:val="24"/>
                <w:lang w:eastAsia="bg-BG"/>
              </w:rPr>
              <w:t xml:space="preserve">                             </w:t>
            </w:r>
          </w:p>
          <w:p w:rsid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1.Модернизация и механизация /инвестиции във физически активи/ пряко свързана с намаляване на производствените разходи и повишава</w:t>
            </w:r>
            <w:r w:rsidR="000E3679">
              <w:rPr>
                <w:rFonts w:ascii="Calibri" w:eastAsia="Times New Roman" w:hAnsi="Calibri" w:cs="Calibri"/>
                <w:color w:val="000000"/>
                <w:sz w:val="24"/>
                <w:szCs w:val="24"/>
                <w:lang w:eastAsia="bg-BG"/>
              </w:rPr>
              <w:t>не производителността на труда;</w:t>
            </w:r>
          </w:p>
          <w:p w:rsid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2. Модернизация и механизация /инвестиции във физически активи/ пряко свързана с намаляване на производствените разходи и повишаване производителността на труда свързани с изпълнение на дейностите по мярка „</w:t>
            </w:r>
            <w:proofErr w:type="spellStart"/>
            <w:r w:rsidRPr="000E3679">
              <w:rPr>
                <w:rFonts w:ascii="Calibri" w:eastAsia="Times New Roman" w:hAnsi="Calibri" w:cs="Calibri"/>
                <w:color w:val="000000"/>
                <w:sz w:val="24"/>
                <w:szCs w:val="24"/>
                <w:lang w:eastAsia="bg-BG"/>
              </w:rPr>
              <w:t>Агроекология</w:t>
            </w:r>
            <w:proofErr w:type="spellEnd"/>
            <w:r w:rsidRPr="000E3679">
              <w:rPr>
                <w:rFonts w:ascii="Calibri" w:eastAsia="Times New Roman" w:hAnsi="Calibri" w:cs="Calibri"/>
                <w:color w:val="000000"/>
                <w:sz w:val="24"/>
                <w:szCs w:val="24"/>
                <w:lang w:eastAsia="bg-BG"/>
              </w:rPr>
              <w:t xml:space="preserve"> и климат“ </w:t>
            </w:r>
            <w:r w:rsidR="000E3679">
              <w:rPr>
                <w:rFonts w:ascii="Calibri" w:eastAsia="Times New Roman" w:hAnsi="Calibri" w:cs="Calibri"/>
                <w:color w:val="000000"/>
                <w:sz w:val="24"/>
                <w:szCs w:val="24"/>
                <w:lang w:eastAsia="bg-BG"/>
              </w:rPr>
              <w:t>и мярка „Биологично земеделие“;</w:t>
            </w:r>
          </w:p>
          <w:p w:rsid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 xml:space="preserve">3.Постигане съответствие с </w:t>
            </w:r>
            <w:proofErr w:type="spellStart"/>
            <w:r w:rsidRPr="000E3679">
              <w:rPr>
                <w:rFonts w:ascii="Calibri" w:eastAsia="Times New Roman" w:hAnsi="Calibri" w:cs="Calibri"/>
                <w:color w:val="000000"/>
                <w:sz w:val="24"/>
                <w:szCs w:val="24"/>
                <w:lang w:eastAsia="bg-BG"/>
              </w:rPr>
              <w:t>нововъведени</w:t>
            </w:r>
            <w:proofErr w:type="spellEnd"/>
            <w:r w:rsidRPr="000E3679">
              <w:rPr>
                <w:rFonts w:ascii="Calibri" w:eastAsia="Times New Roman" w:hAnsi="Calibri" w:cs="Calibri"/>
                <w:color w:val="000000"/>
                <w:sz w:val="24"/>
                <w:szCs w:val="24"/>
                <w:lang w:eastAsia="bg-BG"/>
              </w:rPr>
              <w:t xml:space="preserve"> стандарти на Общността прило</w:t>
            </w:r>
            <w:r w:rsidR="000E3679">
              <w:rPr>
                <w:rFonts w:ascii="Calibri" w:eastAsia="Times New Roman" w:hAnsi="Calibri" w:cs="Calibri"/>
                <w:color w:val="000000"/>
                <w:sz w:val="24"/>
                <w:szCs w:val="24"/>
                <w:lang w:eastAsia="bg-BG"/>
              </w:rPr>
              <w:t>жими за съответните стопанства;</w:t>
            </w:r>
          </w:p>
          <w:p w:rsid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4. Подобряване на енергийната ефективност на стопанствата;</w:t>
            </w:r>
            <w:r w:rsidRPr="000E3679">
              <w:rPr>
                <w:rFonts w:ascii="Calibri" w:eastAsia="Times New Roman" w:hAnsi="Calibri" w:cs="Calibri"/>
                <w:color w:val="000000"/>
                <w:sz w:val="24"/>
                <w:szCs w:val="24"/>
                <w:lang w:eastAsia="bg-BG"/>
              </w:rPr>
              <w:br/>
              <w:t>5.Съхранение на земеделската продукция с цел запазване качеството на продукцията;</w:t>
            </w:r>
            <w:r w:rsidRPr="000E3679">
              <w:rPr>
                <w:rFonts w:ascii="Calibri" w:eastAsia="Times New Roman" w:hAnsi="Calibri" w:cs="Calibri"/>
                <w:color w:val="000000"/>
                <w:sz w:val="24"/>
                <w:szCs w:val="24"/>
                <w:lang w:eastAsia="bg-BG"/>
              </w:rPr>
              <w:br/>
              <w:t>6. Машини и съоръжения за опазване на околната среда, включителн</w:t>
            </w:r>
            <w:r w:rsidR="000E3679">
              <w:rPr>
                <w:rFonts w:ascii="Calibri" w:eastAsia="Times New Roman" w:hAnsi="Calibri" w:cs="Calibri"/>
                <w:color w:val="000000"/>
                <w:sz w:val="24"/>
                <w:szCs w:val="24"/>
                <w:lang w:eastAsia="bg-BG"/>
              </w:rPr>
              <w:t>о за съхранение на оборска тор;</w:t>
            </w:r>
          </w:p>
          <w:p w:rsidR="000E3679" w:rsidRP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7. Недвижима собственост свързана с дейността на земеделските стопанства;</w:t>
            </w:r>
            <w:r w:rsidRPr="000E3679">
              <w:rPr>
                <w:rFonts w:ascii="Calibri" w:eastAsia="Times New Roman" w:hAnsi="Calibri" w:cs="Calibri"/>
                <w:color w:val="000000"/>
                <w:sz w:val="24"/>
                <w:szCs w:val="24"/>
                <w:lang w:eastAsia="bg-BG"/>
              </w:rPr>
              <w:br/>
              <w:t xml:space="preserve">8. Създаване и/или </w:t>
            </w:r>
            <w:proofErr w:type="spellStart"/>
            <w:r w:rsidRPr="000E3679">
              <w:rPr>
                <w:rFonts w:ascii="Calibri" w:eastAsia="Times New Roman" w:hAnsi="Calibri" w:cs="Calibri"/>
                <w:color w:val="000000"/>
                <w:sz w:val="24"/>
                <w:szCs w:val="24"/>
                <w:lang w:eastAsia="bg-BG"/>
              </w:rPr>
              <w:t>презасаждане</w:t>
            </w:r>
            <w:proofErr w:type="spellEnd"/>
            <w:r w:rsidRPr="000E3679">
              <w:rPr>
                <w:rFonts w:ascii="Calibri" w:eastAsia="Times New Roman" w:hAnsi="Calibri" w:cs="Calibri"/>
                <w:color w:val="000000"/>
                <w:sz w:val="24"/>
                <w:szCs w:val="24"/>
                <w:lang w:eastAsia="bg-BG"/>
              </w:rPr>
              <w:t xml:space="preserve"> на трайни насаждения, десертни лозя, медоносни дървесни видове за производство на мед и </w:t>
            </w:r>
            <w:proofErr w:type="spellStart"/>
            <w:r w:rsidRPr="000E3679">
              <w:rPr>
                <w:rFonts w:ascii="Calibri" w:eastAsia="Times New Roman" w:hAnsi="Calibri" w:cs="Calibri"/>
                <w:color w:val="000000"/>
                <w:sz w:val="24"/>
                <w:szCs w:val="24"/>
                <w:lang w:eastAsia="bg-BG"/>
              </w:rPr>
              <w:t>бързорастящи</w:t>
            </w:r>
            <w:proofErr w:type="spellEnd"/>
            <w:r w:rsidRPr="000E3679">
              <w:rPr>
                <w:rFonts w:ascii="Calibri" w:eastAsia="Times New Roman" w:hAnsi="Calibri" w:cs="Calibri"/>
                <w:color w:val="000000"/>
                <w:sz w:val="24"/>
                <w:szCs w:val="24"/>
                <w:lang w:eastAsia="bg-BG"/>
              </w:rPr>
              <w:t xml:space="preserve"> храсти и дървесни видове за производство на биоенергия;                                              </w:t>
            </w:r>
          </w:p>
          <w:p w:rsidR="004F095F" w:rsidRPr="004F095F" w:rsidRDefault="004F095F" w:rsidP="000E3679">
            <w:pPr>
              <w:spacing w:after="0" w:line="240" w:lineRule="auto"/>
              <w:jc w:val="both"/>
              <w:rPr>
                <w:rFonts w:ascii="Calibri" w:eastAsia="Times New Roman" w:hAnsi="Calibri" w:cs="Calibri"/>
                <w:color w:val="000000"/>
                <w:lang w:eastAsia="bg-BG"/>
              </w:rPr>
            </w:pPr>
            <w:r w:rsidRPr="000E3679">
              <w:rPr>
                <w:rFonts w:ascii="Calibri" w:eastAsia="Times New Roman" w:hAnsi="Calibri" w:cs="Calibri"/>
                <w:color w:val="000000"/>
                <w:sz w:val="24"/>
                <w:szCs w:val="24"/>
                <w:lang w:eastAsia="bg-BG"/>
              </w:rPr>
              <w:t xml:space="preserve"> 9.Производство на енергия от възобновяеми енергийни източници  за нуждите на земеделските стопанс</w:t>
            </w:r>
            <w:r w:rsidR="000E3679" w:rsidRPr="000E3679">
              <w:rPr>
                <w:rFonts w:ascii="Calibri" w:eastAsia="Times New Roman" w:hAnsi="Calibri" w:cs="Calibri"/>
                <w:color w:val="000000"/>
                <w:sz w:val="24"/>
                <w:szCs w:val="24"/>
                <w:lang w:eastAsia="bg-BG"/>
              </w:rPr>
              <w:t>тва</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2976"/>
        </w:trPr>
        <w:tc>
          <w:tcPr>
            <w:tcW w:w="7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F095F" w:rsidRPr="004F095F" w:rsidRDefault="000E3679" w:rsidP="004F095F">
            <w:pPr>
              <w:spacing w:after="0" w:line="240" w:lineRule="auto"/>
              <w:jc w:val="center"/>
              <w:rPr>
                <w:rFonts w:ascii="Calibri" w:eastAsia="Times New Roman" w:hAnsi="Calibri" w:cs="Calibri"/>
                <w:color w:val="000000"/>
                <w:lang w:eastAsia="bg-BG"/>
              </w:rPr>
            </w:pPr>
            <w:r>
              <w:rPr>
                <w:rFonts w:ascii="Calibri" w:eastAsia="Times New Roman" w:hAnsi="Calibri" w:cs="Calibri"/>
                <w:color w:val="000000"/>
                <w:lang w:eastAsia="bg-BG"/>
              </w:rPr>
              <w:lastRenderedPageBreak/>
              <w:t>3.2</w:t>
            </w:r>
          </w:p>
        </w:tc>
        <w:tc>
          <w:tcPr>
            <w:tcW w:w="831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 xml:space="preserve">Проектното предложение </w:t>
            </w:r>
            <w:r w:rsidRPr="000E3679">
              <w:rPr>
                <w:rFonts w:ascii="Calibri" w:eastAsia="Times New Roman" w:hAnsi="Calibri" w:cs="Calibri"/>
                <w:b/>
                <w:bCs/>
                <w:color w:val="000000"/>
                <w:sz w:val="24"/>
                <w:szCs w:val="24"/>
                <w:u w:val="single"/>
                <w:lang w:eastAsia="bg-BG"/>
              </w:rPr>
              <w:t>НЕ включва</w:t>
            </w:r>
            <w:r w:rsidRPr="000E3679">
              <w:rPr>
                <w:rFonts w:ascii="Calibri" w:eastAsia="Times New Roman" w:hAnsi="Calibri" w:cs="Calibri"/>
                <w:color w:val="000000"/>
                <w:sz w:val="24"/>
                <w:szCs w:val="24"/>
                <w:lang w:eastAsia="bg-BG"/>
              </w:rPr>
              <w:t xml:space="preserve"> някоя от следните недопустими дейности.                                                                                       </w:t>
            </w:r>
          </w:p>
          <w:p w:rsid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 xml:space="preserve">  1. Разходи, включени в оперативните програми на кандидати – организации на производители на плодове и зеленчуци съгласно Наредба № 11 от 2007 г. за условията и реда за признаване на организации на производители на плодове и зеленчуци и на техните асоциации и за условията и реда за одобряване и изменение на одобрените оперативни програми (</w:t>
            </w:r>
            <w:proofErr w:type="spellStart"/>
            <w:r w:rsidRPr="000E3679">
              <w:rPr>
                <w:rFonts w:ascii="Calibri" w:eastAsia="Times New Roman" w:hAnsi="Calibri" w:cs="Calibri"/>
                <w:color w:val="000000"/>
                <w:sz w:val="24"/>
                <w:szCs w:val="24"/>
                <w:lang w:eastAsia="bg-BG"/>
              </w:rPr>
              <w:t>обн</w:t>
            </w:r>
            <w:proofErr w:type="spellEnd"/>
            <w:r w:rsidRPr="000E3679">
              <w:rPr>
                <w:rFonts w:ascii="Calibri" w:eastAsia="Times New Roman" w:hAnsi="Calibri" w:cs="Calibri"/>
                <w:color w:val="000000"/>
                <w:sz w:val="24"/>
                <w:szCs w:val="24"/>
                <w:lang w:eastAsia="bg-BG"/>
              </w:rPr>
              <w:t>., ДВ, бр. 42 от 2007 г.);</w:t>
            </w:r>
            <w:r w:rsidRPr="000E3679">
              <w:rPr>
                <w:rFonts w:ascii="Calibri" w:eastAsia="Times New Roman" w:hAnsi="Calibri" w:cs="Calibri"/>
                <w:color w:val="000000"/>
                <w:sz w:val="24"/>
                <w:szCs w:val="24"/>
                <w:lang w:eastAsia="bg-BG"/>
              </w:rPr>
              <w:br/>
              <w:t xml:space="preserve">2.Дейности, допустими за подпомагане по Националната програма за подпомагане на </w:t>
            </w:r>
            <w:proofErr w:type="spellStart"/>
            <w:r w:rsidRPr="000E3679">
              <w:rPr>
                <w:rFonts w:ascii="Calibri" w:eastAsia="Times New Roman" w:hAnsi="Calibri" w:cs="Calibri"/>
                <w:color w:val="000000"/>
                <w:sz w:val="24"/>
                <w:szCs w:val="24"/>
                <w:lang w:eastAsia="bg-BG"/>
              </w:rPr>
              <w:t>лозаро</w:t>
            </w:r>
            <w:proofErr w:type="spellEnd"/>
            <w:r w:rsidRPr="000E3679">
              <w:rPr>
                <w:rFonts w:ascii="Calibri" w:eastAsia="Times New Roman" w:hAnsi="Calibri" w:cs="Calibri"/>
                <w:color w:val="000000"/>
                <w:sz w:val="24"/>
                <w:szCs w:val="24"/>
                <w:lang w:eastAsia="bg-BG"/>
              </w:rPr>
              <w:t>-винарския сектор за периода 2014 – 2018 г. (</w:t>
            </w:r>
            <w:proofErr w:type="spellStart"/>
            <w:r w:rsidRPr="000E3679">
              <w:rPr>
                <w:rFonts w:ascii="Calibri" w:eastAsia="Times New Roman" w:hAnsi="Calibri" w:cs="Calibri"/>
                <w:color w:val="000000"/>
                <w:sz w:val="24"/>
                <w:szCs w:val="24"/>
                <w:lang w:eastAsia="bg-BG"/>
              </w:rPr>
              <w:t>обн</w:t>
            </w:r>
            <w:proofErr w:type="spellEnd"/>
            <w:r w:rsidRPr="000E3679">
              <w:rPr>
                <w:rFonts w:ascii="Calibri" w:eastAsia="Times New Roman" w:hAnsi="Calibri" w:cs="Calibri"/>
                <w:color w:val="000000"/>
                <w:sz w:val="24"/>
                <w:szCs w:val="24"/>
                <w:lang w:eastAsia="bg-BG"/>
              </w:rPr>
              <w:t xml:space="preserve">., ДВ, бр. 34 от 2014 г.; изм., бр. 60 и 89 от 2014 г.) за производството на </w:t>
            </w:r>
            <w:proofErr w:type="spellStart"/>
            <w:r w:rsidRPr="000E3679">
              <w:rPr>
                <w:rFonts w:ascii="Calibri" w:eastAsia="Times New Roman" w:hAnsi="Calibri" w:cs="Calibri"/>
                <w:color w:val="000000"/>
                <w:sz w:val="24"/>
                <w:szCs w:val="24"/>
                <w:lang w:eastAsia="bg-BG"/>
              </w:rPr>
              <w:t>лозаро</w:t>
            </w:r>
            <w:proofErr w:type="spellEnd"/>
            <w:r w:rsidRPr="000E3679">
              <w:rPr>
                <w:rFonts w:ascii="Calibri" w:eastAsia="Times New Roman" w:hAnsi="Calibri" w:cs="Calibri"/>
                <w:color w:val="000000"/>
                <w:sz w:val="24"/>
                <w:szCs w:val="24"/>
                <w:lang w:eastAsia="bg-BG"/>
              </w:rPr>
              <w:t>-винарски продукти по приложение № 1 от Закона</w:t>
            </w:r>
            <w:r w:rsidR="000E3679">
              <w:rPr>
                <w:rFonts w:ascii="Calibri" w:eastAsia="Times New Roman" w:hAnsi="Calibri" w:cs="Calibri"/>
                <w:color w:val="000000"/>
                <w:sz w:val="24"/>
                <w:szCs w:val="24"/>
                <w:lang w:eastAsia="bg-BG"/>
              </w:rPr>
              <w:t xml:space="preserve"> за виното и спиртните напитки;</w:t>
            </w:r>
          </w:p>
          <w:p w:rsid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3. Дейности, свързани с производството и съхранението на масл</w:t>
            </w:r>
            <w:r w:rsidR="000E3679">
              <w:rPr>
                <w:rFonts w:ascii="Calibri" w:eastAsia="Times New Roman" w:hAnsi="Calibri" w:cs="Calibri"/>
                <w:color w:val="000000"/>
                <w:sz w:val="24"/>
                <w:szCs w:val="24"/>
                <w:lang w:eastAsia="bg-BG"/>
              </w:rPr>
              <w:t>иново масло и трапезни маслини;</w:t>
            </w:r>
          </w:p>
          <w:p w:rsid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 xml:space="preserve">4. Дейности, 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w:t>
            </w:r>
            <w:r w:rsidR="000E3679">
              <w:rPr>
                <w:rFonts w:ascii="Calibri" w:eastAsia="Times New Roman" w:hAnsi="Calibri" w:cs="Calibri"/>
                <w:color w:val="000000"/>
                <w:sz w:val="24"/>
                <w:szCs w:val="24"/>
                <w:lang w:eastAsia="bg-BG"/>
              </w:rPr>
              <w:t>(OB L 314, 30 ноември 2005 г.);</w:t>
            </w:r>
          </w:p>
          <w:p w:rsid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5. Дейности, свързани с преработка и/или маркетинг на риба и рибни продукти;</w:t>
            </w:r>
            <w:r w:rsidRPr="000E3679">
              <w:rPr>
                <w:rFonts w:ascii="Calibri" w:eastAsia="Times New Roman" w:hAnsi="Calibri" w:cs="Calibri"/>
                <w:color w:val="000000"/>
                <w:sz w:val="24"/>
                <w:szCs w:val="24"/>
                <w:lang w:eastAsia="bg-BG"/>
              </w:rPr>
              <w:br/>
              <w:t>6. Когато правилата на Общата организация на пазарите на земеделски продукти на ЕС или схеми за директно подпомагане, финансирани от Европейския земеделски фонд за гарантиране на земеделието, налагат ограничения върху производството или върху подпомагането на ЕС на равнището на отделния земеделски стопанин или отделното стопанство, инвестиции, които биха увеличили обема на производството над тези</w:t>
            </w:r>
            <w:r w:rsidR="000E3679">
              <w:rPr>
                <w:rFonts w:ascii="Calibri" w:eastAsia="Times New Roman" w:hAnsi="Calibri" w:cs="Calibri"/>
                <w:color w:val="000000"/>
                <w:sz w:val="24"/>
                <w:szCs w:val="24"/>
                <w:lang w:eastAsia="bg-BG"/>
              </w:rPr>
              <w:t xml:space="preserve"> ограничения, не се подпомагат;</w:t>
            </w:r>
          </w:p>
          <w:p w:rsid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7. Финансова помощ не се предоставя за проекти, включващи инвестиции, които не отговарят на Европейското и национално законодателство.</w:t>
            </w:r>
            <w:r w:rsidRPr="000E3679">
              <w:rPr>
                <w:rFonts w:ascii="Calibri" w:eastAsia="Times New Roman" w:hAnsi="Calibri" w:cs="Calibri"/>
                <w:color w:val="000000"/>
                <w:sz w:val="24"/>
                <w:szCs w:val="24"/>
                <w:lang w:eastAsia="bg-BG"/>
              </w:rPr>
              <w:br/>
              <w:t>8. Не се пред</w:t>
            </w:r>
            <w:r w:rsidR="000E3679">
              <w:rPr>
                <w:rFonts w:ascii="Calibri" w:eastAsia="Times New Roman" w:hAnsi="Calibri" w:cs="Calibri"/>
                <w:color w:val="000000"/>
                <w:sz w:val="24"/>
                <w:szCs w:val="24"/>
                <w:lang w:eastAsia="bg-BG"/>
              </w:rPr>
              <w:t>оставя БФП за проекти за които:</w:t>
            </w:r>
          </w:p>
          <w:p w:rsid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lastRenderedPageBreak/>
              <w:t xml:space="preserve">а/ има постановен административен акт по реда на Закона за опазване на околната среда и/или по чл. 31 от Закона за биологичното разнообразие за </w:t>
            </w:r>
            <w:proofErr w:type="spellStart"/>
            <w:r w:rsidRPr="000E3679">
              <w:rPr>
                <w:rFonts w:ascii="Calibri" w:eastAsia="Times New Roman" w:hAnsi="Calibri" w:cs="Calibri"/>
                <w:color w:val="000000"/>
                <w:sz w:val="24"/>
                <w:szCs w:val="24"/>
                <w:lang w:eastAsia="bg-BG"/>
              </w:rPr>
              <w:t>неодобряване</w:t>
            </w:r>
            <w:proofErr w:type="spellEnd"/>
            <w:r w:rsidRPr="000E3679">
              <w:rPr>
                <w:rFonts w:ascii="Calibri" w:eastAsia="Times New Roman" w:hAnsi="Calibri" w:cs="Calibri"/>
                <w:color w:val="000000"/>
                <w:sz w:val="24"/>
                <w:szCs w:val="24"/>
                <w:lang w:eastAsia="bg-BG"/>
              </w:rPr>
              <w:t xml:space="preserve"> осъществяването/</w:t>
            </w:r>
            <w:proofErr w:type="spellStart"/>
            <w:r w:rsidRPr="000E3679">
              <w:rPr>
                <w:rFonts w:ascii="Calibri" w:eastAsia="Times New Roman" w:hAnsi="Calibri" w:cs="Calibri"/>
                <w:color w:val="000000"/>
                <w:sz w:val="24"/>
                <w:szCs w:val="24"/>
                <w:lang w:eastAsia="bg-BG"/>
              </w:rPr>
              <w:t>н</w:t>
            </w:r>
            <w:r w:rsidR="000E3679">
              <w:rPr>
                <w:rFonts w:ascii="Calibri" w:eastAsia="Times New Roman" w:hAnsi="Calibri" w:cs="Calibri"/>
                <w:color w:val="000000"/>
                <w:sz w:val="24"/>
                <w:szCs w:val="24"/>
                <w:lang w:eastAsia="bg-BG"/>
              </w:rPr>
              <w:t>есъгласуване</w:t>
            </w:r>
            <w:proofErr w:type="spellEnd"/>
            <w:r w:rsidR="000E3679">
              <w:rPr>
                <w:rFonts w:ascii="Calibri" w:eastAsia="Times New Roman" w:hAnsi="Calibri" w:cs="Calibri"/>
                <w:color w:val="000000"/>
                <w:sz w:val="24"/>
                <w:szCs w:val="24"/>
                <w:lang w:eastAsia="bg-BG"/>
              </w:rPr>
              <w:t xml:space="preserve"> на инвестиционното</w:t>
            </w:r>
          </w:p>
          <w:p w:rsidR="004F095F" w:rsidRP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0E3679">
              <w:rPr>
                <w:rFonts w:ascii="Calibri" w:eastAsia="Times New Roman" w:hAnsi="Calibri" w:cs="Calibri"/>
                <w:color w:val="000000"/>
                <w:sz w:val="24"/>
                <w:szCs w:val="24"/>
                <w:lang w:eastAsia="bg-BG"/>
              </w:rPr>
              <w:br/>
              <w:t>б/ по които дейностите по настоящите условия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са извършени или не;</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4275"/>
        </w:trPr>
        <w:tc>
          <w:tcPr>
            <w:tcW w:w="760" w:type="dxa"/>
            <w:vMerge/>
            <w:tcBorders>
              <w:top w:val="nil"/>
              <w:left w:val="single" w:sz="4" w:space="0" w:color="auto"/>
              <w:bottom w:val="single" w:sz="4" w:space="0" w:color="000000"/>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8312" w:type="dxa"/>
            <w:vMerge/>
            <w:tcBorders>
              <w:top w:val="nil"/>
              <w:left w:val="single" w:sz="4" w:space="0" w:color="auto"/>
              <w:bottom w:val="single" w:sz="4" w:space="0" w:color="000000"/>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6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 </w:t>
            </w:r>
          </w:p>
        </w:tc>
        <w:tc>
          <w:tcPr>
            <w:tcW w:w="8312" w:type="dxa"/>
            <w:tcBorders>
              <w:top w:val="nil"/>
              <w:left w:val="nil"/>
              <w:bottom w:val="single" w:sz="4" w:space="0" w:color="auto"/>
              <w:right w:val="single" w:sz="4" w:space="0" w:color="auto"/>
            </w:tcBorders>
            <w:shd w:val="clear" w:color="000000" w:fill="D9D9D9"/>
            <w:vAlign w:val="center"/>
            <w:hideMark/>
          </w:tcPr>
          <w:p w:rsidR="004F095F" w:rsidRPr="000E3679" w:rsidRDefault="004F095F" w:rsidP="004F095F">
            <w:pPr>
              <w:spacing w:after="0" w:line="240" w:lineRule="auto"/>
              <w:rPr>
                <w:rFonts w:ascii="Calibri" w:eastAsia="Times New Roman" w:hAnsi="Calibri" w:cs="Calibri"/>
                <w:b/>
                <w:bCs/>
                <w:color w:val="000000"/>
                <w:sz w:val="24"/>
                <w:szCs w:val="24"/>
                <w:lang w:eastAsia="bg-BG"/>
              </w:rPr>
            </w:pPr>
            <w:r w:rsidRPr="000E3679">
              <w:rPr>
                <w:rFonts w:ascii="Calibri" w:eastAsia="Times New Roman" w:hAnsi="Calibri" w:cs="Calibri"/>
                <w:b/>
                <w:bCs/>
                <w:color w:val="000000"/>
                <w:sz w:val="24"/>
                <w:szCs w:val="24"/>
                <w:lang w:eastAsia="bg-BG"/>
              </w:rPr>
              <w:t>II.4.ДОПУСТИМОСТ НА РАЗХОДИТЕ ПО ПРОЕКТА</w:t>
            </w:r>
          </w:p>
        </w:tc>
        <w:tc>
          <w:tcPr>
            <w:tcW w:w="709" w:type="dxa"/>
            <w:tcBorders>
              <w:top w:val="nil"/>
              <w:left w:val="nil"/>
              <w:bottom w:val="single" w:sz="4" w:space="0" w:color="auto"/>
              <w:right w:val="single" w:sz="4" w:space="0" w:color="auto"/>
            </w:tcBorders>
            <w:shd w:val="clear" w:color="000000" w:fill="D9D9D9"/>
            <w:vAlign w:val="center"/>
            <w:hideMark/>
          </w:tcPr>
          <w:p w:rsidR="004F095F" w:rsidRPr="000E3679" w:rsidRDefault="004F095F" w:rsidP="004F095F">
            <w:pPr>
              <w:spacing w:after="0" w:line="240" w:lineRule="auto"/>
              <w:rPr>
                <w:rFonts w:ascii="Calibri" w:eastAsia="Times New Roman" w:hAnsi="Calibri" w:cs="Calibri"/>
                <w:b/>
                <w:bCs/>
                <w:color w:val="000000"/>
                <w:sz w:val="24"/>
                <w:szCs w:val="24"/>
                <w:lang w:eastAsia="bg-BG"/>
              </w:rPr>
            </w:pPr>
            <w:r w:rsidRPr="000E3679">
              <w:rPr>
                <w:rFonts w:ascii="Calibri" w:eastAsia="Times New Roman" w:hAnsi="Calibri" w:cs="Calibri"/>
                <w:b/>
                <w:bCs/>
                <w:color w:val="000000"/>
                <w:sz w:val="24"/>
                <w:szCs w:val="24"/>
                <w:lang w:eastAsia="bg-BG"/>
              </w:rPr>
              <w:t>ДА</w:t>
            </w:r>
          </w:p>
        </w:tc>
        <w:tc>
          <w:tcPr>
            <w:tcW w:w="709" w:type="dxa"/>
            <w:tcBorders>
              <w:top w:val="nil"/>
              <w:left w:val="nil"/>
              <w:bottom w:val="single" w:sz="4" w:space="0" w:color="auto"/>
              <w:right w:val="single" w:sz="4" w:space="0" w:color="auto"/>
            </w:tcBorders>
            <w:shd w:val="clear" w:color="000000" w:fill="D9D9D9"/>
            <w:vAlign w:val="center"/>
            <w:hideMark/>
          </w:tcPr>
          <w:p w:rsidR="004F095F" w:rsidRPr="000E3679" w:rsidRDefault="004F095F" w:rsidP="004F095F">
            <w:pPr>
              <w:spacing w:after="0" w:line="240" w:lineRule="auto"/>
              <w:rPr>
                <w:rFonts w:ascii="Calibri" w:eastAsia="Times New Roman" w:hAnsi="Calibri" w:cs="Calibri"/>
                <w:b/>
                <w:bCs/>
                <w:color w:val="000000"/>
                <w:sz w:val="24"/>
                <w:szCs w:val="24"/>
                <w:lang w:eastAsia="bg-BG"/>
              </w:rPr>
            </w:pPr>
            <w:r w:rsidRPr="000E3679">
              <w:rPr>
                <w:rFonts w:ascii="Calibri" w:eastAsia="Times New Roman" w:hAnsi="Calibri" w:cs="Calibri"/>
                <w:b/>
                <w:bCs/>
                <w:color w:val="000000"/>
                <w:sz w:val="24"/>
                <w:szCs w:val="24"/>
                <w:lang w:eastAsia="bg-BG"/>
              </w:rPr>
              <w:t>НЕ</w:t>
            </w:r>
          </w:p>
        </w:tc>
        <w:tc>
          <w:tcPr>
            <w:tcW w:w="752" w:type="dxa"/>
            <w:tcBorders>
              <w:top w:val="nil"/>
              <w:left w:val="nil"/>
              <w:bottom w:val="single" w:sz="4" w:space="0" w:color="auto"/>
              <w:right w:val="single" w:sz="4" w:space="0" w:color="auto"/>
            </w:tcBorders>
            <w:shd w:val="clear" w:color="000000" w:fill="D9D9D9"/>
            <w:vAlign w:val="center"/>
            <w:hideMark/>
          </w:tcPr>
          <w:p w:rsidR="004F095F" w:rsidRPr="000E3679" w:rsidRDefault="004F095F" w:rsidP="004F095F">
            <w:pPr>
              <w:spacing w:after="0" w:line="240" w:lineRule="auto"/>
              <w:rPr>
                <w:rFonts w:ascii="Calibri" w:eastAsia="Times New Roman" w:hAnsi="Calibri" w:cs="Calibri"/>
                <w:b/>
                <w:bCs/>
                <w:color w:val="000000"/>
                <w:sz w:val="24"/>
                <w:szCs w:val="24"/>
                <w:lang w:eastAsia="bg-BG"/>
              </w:rPr>
            </w:pPr>
            <w:r w:rsidRPr="000E3679">
              <w:rPr>
                <w:rFonts w:ascii="Calibri" w:eastAsia="Times New Roman" w:hAnsi="Calibri" w:cs="Calibri"/>
                <w:b/>
                <w:bCs/>
                <w:color w:val="000000"/>
                <w:sz w:val="24"/>
                <w:szCs w:val="24"/>
                <w:lang w:eastAsia="bg-BG"/>
              </w:rPr>
              <w:t>НЕПР.</w:t>
            </w:r>
          </w:p>
        </w:tc>
        <w:tc>
          <w:tcPr>
            <w:tcW w:w="2976" w:type="dxa"/>
            <w:tcBorders>
              <w:top w:val="nil"/>
              <w:left w:val="nil"/>
              <w:bottom w:val="single" w:sz="4" w:space="0" w:color="auto"/>
              <w:right w:val="single" w:sz="4" w:space="0" w:color="auto"/>
            </w:tcBorders>
            <w:shd w:val="clear" w:color="000000" w:fill="D9D9D9"/>
            <w:vAlign w:val="center"/>
            <w:hideMark/>
          </w:tcPr>
          <w:p w:rsidR="004F095F" w:rsidRPr="000E3679" w:rsidRDefault="004F095F" w:rsidP="004F095F">
            <w:pPr>
              <w:spacing w:after="0" w:line="240" w:lineRule="auto"/>
              <w:rPr>
                <w:rFonts w:ascii="Calibri" w:eastAsia="Times New Roman" w:hAnsi="Calibri" w:cs="Calibri"/>
                <w:b/>
                <w:bCs/>
                <w:color w:val="000000"/>
                <w:sz w:val="24"/>
                <w:szCs w:val="24"/>
                <w:lang w:eastAsia="bg-BG"/>
              </w:rPr>
            </w:pPr>
            <w:r w:rsidRPr="000E3679">
              <w:rPr>
                <w:rFonts w:ascii="Calibri" w:eastAsia="Times New Roman" w:hAnsi="Calibri" w:cs="Calibri"/>
                <w:b/>
                <w:bCs/>
                <w:color w:val="000000"/>
                <w:sz w:val="24"/>
                <w:szCs w:val="24"/>
                <w:lang w:eastAsia="bg-BG"/>
              </w:rPr>
              <w:t>Коментари:</w:t>
            </w:r>
          </w:p>
        </w:tc>
      </w:tr>
      <w:tr w:rsidR="004F095F" w:rsidRPr="004F095F" w:rsidTr="00003A59">
        <w:trPr>
          <w:trHeight w:val="3969"/>
        </w:trPr>
        <w:tc>
          <w:tcPr>
            <w:tcW w:w="7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4.1</w:t>
            </w:r>
          </w:p>
        </w:tc>
        <w:tc>
          <w:tcPr>
            <w:tcW w:w="83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2221" w:rsidRDefault="004F095F" w:rsidP="000E3679">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 xml:space="preserve">Проектното предложение включва някой от следните разходи:      </w:t>
            </w:r>
          </w:p>
          <w:p w:rsidR="000E3679" w:rsidRPr="00A12430" w:rsidRDefault="004F095F" w:rsidP="000E3679">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Инвестиции в материални и нематериални дълготрайни активи:</w:t>
            </w:r>
            <w:r w:rsidRPr="00A12430">
              <w:rPr>
                <w:rFonts w:ascii="Calibri" w:eastAsia="Times New Roman" w:hAnsi="Calibri" w:cs="Calibri"/>
                <w:color w:val="000000"/>
                <w:sz w:val="24"/>
                <w:szCs w:val="24"/>
                <w:lang w:eastAsia="bg-BG"/>
              </w:rPr>
              <w:br/>
              <w:t xml:space="preserve">1. строителство или обновяване на сгради и на друга недвижима собственост, използвана за земеделското производство, включително такава, използвана за опазване </w:t>
            </w:r>
            <w:r w:rsidR="000E3679" w:rsidRPr="00A12430">
              <w:rPr>
                <w:rFonts w:ascii="Calibri" w:eastAsia="Times New Roman" w:hAnsi="Calibri" w:cs="Calibri"/>
                <w:color w:val="000000"/>
                <w:sz w:val="24"/>
                <w:szCs w:val="24"/>
                <w:lang w:eastAsia="bg-BG"/>
              </w:rPr>
              <w:t>компонентите на околната среда;</w:t>
            </w:r>
          </w:p>
          <w:p w:rsidR="000E3679" w:rsidRPr="00A12430" w:rsidRDefault="004F095F" w:rsidP="000E3679">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2. закупуване, включително чрез финансов лизинг, и/или инсталиране на нови машини, съоръжения и оборудване, необходими за подобряване на земеделския производствен процес, включително за опазване компонентите на околната среда, получаване на топлинна и/или електроенергия, необходими за земеделските дейности на стопанството и подобряване на енергийната ефективност, съхранение и подготовка за продаж</w:t>
            </w:r>
            <w:r w:rsidR="000E3679" w:rsidRPr="00A12430">
              <w:rPr>
                <w:rFonts w:ascii="Calibri" w:eastAsia="Times New Roman" w:hAnsi="Calibri" w:cs="Calibri"/>
                <w:color w:val="000000"/>
                <w:sz w:val="24"/>
                <w:szCs w:val="24"/>
                <w:lang w:eastAsia="bg-BG"/>
              </w:rPr>
              <w:t>ба на земеделска продукция;</w:t>
            </w:r>
          </w:p>
          <w:p w:rsidR="00A12430" w:rsidRDefault="004F095F" w:rsidP="000E3679">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 xml:space="preserve">3. създаване и/или </w:t>
            </w:r>
            <w:proofErr w:type="spellStart"/>
            <w:r w:rsidRPr="00A12430">
              <w:rPr>
                <w:rFonts w:ascii="Calibri" w:eastAsia="Times New Roman" w:hAnsi="Calibri" w:cs="Calibri"/>
                <w:color w:val="000000"/>
                <w:sz w:val="24"/>
                <w:szCs w:val="24"/>
                <w:lang w:eastAsia="bg-BG"/>
              </w:rPr>
              <w:t>презасаждане</w:t>
            </w:r>
            <w:proofErr w:type="spellEnd"/>
            <w:r w:rsidRPr="00A12430">
              <w:rPr>
                <w:rFonts w:ascii="Calibri" w:eastAsia="Times New Roman" w:hAnsi="Calibri" w:cs="Calibri"/>
                <w:color w:val="000000"/>
                <w:sz w:val="24"/>
                <w:szCs w:val="24"/>
                <w:lang w:eastAsia="bg-BG"/>
              </w:rPr>
              <w:t xml:space="preserve"> на трайни насаждения, включително трайни насаждения от десертни лозя, медоносни дървесни видове за производство на </w:t>
            </w:r>
            <w:r w:rsidRPr="00A12430">
              <w:rPr>
                <w:rFonts w:ascii="Calibri" w:eastAsia="Times New Roman" w:hAnsi="Calibri" w:cs="Calibri"/>
                <w:color w:val="000000"/>
                <w:sz w:val="24"/>
                <w:szCs w:val="24"/>
                <w:lang w:eastAsia="bg-BG"/>
              </w:rPr>
              <w:lastRenderedPageBreak/>
              <w:t xml:space="preserve">мед, други </w:t>
            </w:r>
            <w:proofErr w:type="spellStart"/>
            <w:r w:rsidRPr="00A12430">
              <w:rPr>
                <w:rFonts w:ascii="Calibri" w:eastAsia="Times New Roman" w:hAnsi="Calibri" w:cs="Calibri"/>
                <w:color w:val="000000"/>
                <w:sz w:val="24"/>
                <w:szCs w:val="24"/>
                <w:lang w:eastAsia="bg-BG"/>
              </w:rPr>
              <w:t>бързорастящи</w:t>
            </w:r>
            <w:proofErr w:type="spellEnd"/>
            <w:r w:rsidRPr="00A12430">
              <w:rPr>
                <w:rFonts w:ascii="Calibri" w:eastAsia="Times New Roman" w:hAnsi="Calibri" w:cs="Calibri"/>
                <w:color w:val="000000"/>
                <w:sz w:val="24"/>
                <w:szCs w:val="24"/>
                <w:lang w:eastAsia="bg-BG"/>
              </w:rPr>
              <w:t xml:space="preserve"> храсти и дървесни видове, използвани за производство на б</w:t>
            </w:r>
            <w:r w:rsidR="00A12430">
              <w:rPr>
                <w:rFonts w:ascii="Calibri" w:eastAsia="Times New Roman" w:hAnsi="Calibri" w:cs="Calibri"/>
                <w:color w:val="000000"/>
                <w:sz w:val="24"/>
                <w:szCs w:val="24"/>
                <w:lang w:eastAsia="bg-BG"/>
              </w:rPr>
              <w:t>иоенергия;</w:t>
            </w:r>
          </w:p>
          <w:p w:rsidR="000E3679" w:rsidRPr="00A12430" w:rsidRDefault="004F095F" w:rsidP="000E3679">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 xml:space="preserve">4. разходи за достигане съответствие с </w:t>
            </w:r>
            <w:proofErr w:type="spellStart"/>
            <w:r w:rsidRPr="00A12430">
              <w:rPr>
                <w:rFonts w:ascii="Calibri" w:eastAsia="Times New Roman" w:hAnsi="Calibri" w:cs="Calibri"/>
                <w:color w:val="000000"/>
                <w:sz w:val="24"/>
                <w:szCs w:val="24"/>
                <w:lang w:eastAsia="bg-BG"/>
              </w:rPr>
              <w:t>нововъведените</w:t>
            </w:r>
            <w:proofErr w:type="spellEnd"/>
            <w:r w:rsidRPr="00A12430">
              <w:rPr>
                <w:rFonts w:ascii="Calibri" w:eastAsia="Times New Roman" w:hAnsi="Calibri" w:cs="Calibri"/>
                <w:color w:val="000000"/>
                <w:sz w:val="24"/>
                <w:szCs w:val="24"/>
                <w:lang w:eastAsia="bg-BG"/>
              </w:rPr>
              <w:t xml:space="preserve"> стандарти на ЕС съгласно приложение № 8, вк</w:t>
            </w:r>
            <w:r w:rsidR="000E3679" w:rsidRPr="00A12430">
              <w:rPr>
                <w:rFonts w:ascii="Calibri" w:eastAsia="Times New Roman" w:hAnsi="Calibri" w:cs="Calibri"/>
                <w:color w:val="000000"/>
                <w:sz w:val="24"/>
                <w:szCs w:val="24"/>
                <w:lang w:eastAsia="bg-BG"/>
              </w:rPr>
              <w:t>лючително чрез финансов лизинг;</w:t>
            </w:r>
          </w:p>
          <w:p w:rsidR="000E3679" w:rsidRPr="00A12430" w:rsidRDefault="004F095F" w:rsidP="000E3679">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5. закупуване на: съоръжения, прикачен инвентар за пчеларство и съответно оборудване, необходимо за производството на мед и други пчелни продукти, както и за развъждането на пчели-майки, включително чрез финансов лизинг;</w:t>
            </w:r>
            <w:r w:rsidRPr="00A12430">
              <w:rPr>
                <w:rFonts w:ascii="Calibri" w:eastAsia="Times New Roman" w:hAnsi="Calibri" w:cs="Calibri"/>
                <w:color w:val="000000"/>
                <w:sz w:val="24"/>
                <w:szCs w:val="24"/>
                <w:lang w:eastAsia="bg-BG"/>
              </w:rPr>
              <w:br/>
              <w:t>6. разходи за достигане на съответствие със съществуващи стандарти на ЕС - за млади земеделски стопани, получаващи финансова помощ по под-мярка 6;</w:t>
            </w:r>
            <w:r w:rsidRPr="00A12430">
              <w:rPr>
                <w:rFonts w:ascii="Calibri" w:eastAsia="Times New Roman" w:hAnsi="Calibri" w:cs="Calibri"/>
                <w:color w:val="000000"/>
                <w:sz w:val="24"/>
                <w:szCs w:val="24"/>
                <w:lang w:eastAsia="bg-BG"/>
              </w:rPr>
              <w:br/>
              <w:t xml:space="preserve">7. закупуване на земя, необходима за изпълнение на проекта във връзка с изграждане и/или модернизиране на сгради, помещения и други недвижими материални активи, предназначени за земеделските производствени дейности и/или за създаване и/или </w:t>
            </w:r>
            <w:proofErr w:type="spellStart"/>
            <w:r w:rsidRPr="00A12430">
              <w:rPr>
                <w:rFonts w:ascii="Calibri" w:eastAsia="Times New Roman" w:hAnsi="Calibri" w:cs="Calibri"/>
                <w:color w:val="000000"/>
                <w:sz w:val="24"/>
                <w:szCs w:val="24"/>
                <w:lang w:eastAsia="bg-BG"/>
              </w:rPr>
              <w:t>презасаждане</w:t>
            </w:r>
            <w:proofErr w:type="spellEnd"/>
            <w:r w:rsidRPr="00A12430">
              <w:rPr>
                <w:rFonts w:ascii="Calibri" w:eastAsia="Times New Roman" w:hAnsi="Calibri" w:cs="Calibri"/>
                <w:color w:val="000000"/>
                <w:sz w:val="24"/>
                <w:szCs w:val="24"/>
                <w:lang w:eastAsia="bg-BG"/>
              </w:rPr>
              <w:t xml:space="preserve"> на трай</w:t>
            </w:r>
            <w:r w:rsidR="000E3679" w:rsidRPr="00A12430">
              <w:rPr>
                <w:rFonts w:ascii="Calibri" w:eastAsia="Times New Roman" w:hAnsi="Calibri" w:cs="Calibri"/>
                <w:color w:val="000000"/>
                <w:sz w:val="24"/>
                <w:szCs w:val="24"/>
                <w:lang w:eastAsia="bg-BG"/>
              </w:rPr>
              <w:t>ни насаждения;</w:t>
            </w:r>
          </w:p>
          <w:p w:rsidR="000E3679" w:rsidRPr="00A12430" w:rsidRDefault="004F095F" w:rsidP="000E3679">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8. закупуване на сгради, помещения и друга недвижима собственост, необходими за изпълнение на проекта, предназначени за земеделските производствени дейности на територията на селски</w:t>
            </w:r>
            <w:r w:rsidR="000E3679" w:rsidRPr="00A12430">
              <w:rPr>
                <w:rFonts w:ascii="Calibri" w:eastAsia="Times New Roman" w:hAnsi="Calibri" w:cs="Calibri"/>
                <w:color w:val="000000"/>
                <w:sz w:val="24"/>
                <w:szCs w:val="24"/>
                <w:lang w:eastAsia="bg-BG"/>
              </w:rPr>
              <w:t xml:space="preserve"> район съгласно приложение № 4;</w:t>
            </w:r>
          </w:p>
          <w:p w:rsidR="000E3679" w:rsidRPr="00A12430" w:rsidRDefault="004F095F" w:rsidP="000E3679">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9. закупуване, включително чрез финансов лизинг, на специализирани земеделски транспортни средства, като например: камиони, цистерни за събиране на мляко, хладилни превозни средства за транспортиране на продукция, превозни средства за транспор</w:t>
            </w:r>
            <w:r w:rsidR="000E3679" w:rsidRPr="00A12430">
              <w:rPr>
                <w:rFonts w:ascii="Calibri" w:eastAsia="Times New Roman" w:hAnsi="Calibri" w:cs="Calibri"/>
                <w:color w:val="000000"/>
                <w:sz w:val="24"/>
                <w:szCs w:val="24"/>
                <w:lang w:eastAsia="bg-BG"/>
              </w:rPr>
              <w:t>тиране на живи животни и птици;</w:t>
            </w:r>
          </w:p>
          <w:p w:rsidR="000E3679" w:rsidRPr="00A12430" w:rsidRDefault="004F095F" w:rsidP="000E3679">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10. разходи за достигане на съответствие с международно признати стандарти, свързани с въвеждане на системи за управление на качеството в земеделските стопанства, въвеждане на добри производствени практики, подготовка за сертификация;</w:t>
            </w:r>
            <w:r w:rsidRPr="00A12430">
              <w:rPr>
                <w:rFonts w:ascii="Calibri" w:eastAsia="Times New Roman" w:hAnsi="Calibri" w:cs="Calibri"/>
                <w:color w:val="000000"/>
                <w:sz w:val="24"/>
                <w:szCs w:val="24"/>
                <w:lang w:eastAsia="bg-BG"/>
              </w:rPr>
              <w:br/>
              <w:t>11. закупуване на софтуер, вкл</w:t>
            </w:r>
            <w:r w:rsidR="000E3679" w:rsidRPr="00A12430">
              <w:rPr>
                <w:rFonts w:ascii="Calibri" w:eastAsia="Times New Roman" w:hAnsi="Calibri" w:cs="Calibri"/>
                <w:color w:val="000000"/>
                <w:sz w:val="24"/>
                <w:szCs w:val="24"/>
                <w:lang w:eastAsia="bg-BG"/>
              </w:rPr>
              <w:t>ючително чрез финансов лизинг;</w:t>
            </w:r>
          </w:p>
          <w:p w:rsidR="00A12430" w:rsidRDefault="004F095F" w:rsidP="000E3679">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lastRenderedPageBreak/>
              <w:t>12. за ноу-хау, придобиване на патенти права и лицензи, за регистрация на търговски марки и процеси, необходими за изготвяне и изпълнение на проекта;</w:t>
            </w:r>
            <w:r w:rsidRPr="00A12430">
              <w:rPr>
                <w:rFonts w:ascii="Calibri" w:eastAsia="Times New Roman" w:hAnsi="Calibri" w:cs="Calibri"/>
                <w:color w:val="000000"/>
                <w:sz w:val="24"/>
                <w:szCs w:val="24"/>
                <w:lang w:eastAsia="bg-BG"/>
              </w:rPr>
              <w:br/>
              <w:t xml:space="preserve">13. разходи, свързани с проекта, в т.ч. разходи за </w:t>
            </w:r>
            <w:proofErr w:type="spellStart"/>
            <w:r w:rsidRPr="00A12430">
              <w:rPr>
                <w:rFonts w:ascii="Calibri" w:eastAsia="Times New Roman" w:hAnsi="Calibri" w:cs="Calibri"/>
                <w:color w:val="000000"/>
                <w:sz w:val="24"/>
                <w:szCs w:val="24"/>
                <w:lang w:eastAsia="bg-BG"/>
              </w:rPr>
              <w:t>предпроектни</w:t>
            </w:r>
            <w:proofErr w:type="spellEnd"/>
            <w:r w:rsidRPr="00A12430">
              <w:rPr>
                <w:rFonts w:ascii="Calibri" w:eastAsia="Times New Roman" w:hAnsi="Calibri" w:cs="Calibri"/>
                <w:color w:val="000000"/>
                <w:sz w:val="24"/>
                <w:szCs w:val="24"/>
                <w:lang w:eastAsia="bg-BG"/>
              </w:rPr>
              <w:t xml:space="preserve"> проучвания, такси, хонорари за архитекти, инженери и консултанти, консултации за екологична и икономическа устойчивост на проекти, проучвания за техническа осъществимост на проекта, извършени както в процеса на подготовка на проекта преди подаване на заявлението за подпомагане, така и по време на неговото изпълнение, които не могат да надхвърлят 12 на сто от общия размер на допустимите разходи п</w:t>
            </w:r>
            <w:r w:rsidR="00A12430" w:rsidRPr="00A12430">
              <w:rPr>
                <w:rFonts w:ascii="Calibri" w:eastAsia="Times New Roman" w:hAnsi="Calibri" w:cs="Calibri"/>
                <w:color w:val="000000"/>
                <w:sz w:val="24"/>
                <w:szCs w:val="24"/>
                <w:lang w:eastAsia="bg-BG"/>
              </w:rPr>
              <w:t>о проект, включени в т. 1 - 12.</w:t>
            </w:r>
          </w:p>
          <w:p w:rsidR="00003A59" w:rsidRPr="00003A59" w:rsidRDefault="00003A59" w:rsidP="00003A59">
            <w:pPr>
              <w:spacing w:after="0" w:line="276" w:lineRule="auto"/>
              <w:jc w:val="both"/>
              <w:rPr>
                <w:rFonts w:ascii="Calibri" w:eastAsia="Times New Roman" w:hAnsi="Calibri" w:cs="Calibri"/>
                <w:color w:val="000000"/>
                <w:sz w:val="24"/>
                <w:szCs w:val="24"/>
                <w:lang w:eastAsia="bg-BG"/>
              </w:rPr>
            </w:pPr>
            <w:r w:rsidRPr="00003A59">
              <w:rPr>
                <w:rFonts w:ascii="Calibri" w:eastAsia="Times New Roman" w:hAnsi="Calibri" w:cs="Calibri"/>
                <w:color w:val="000000"/>
                <w:sz w:val="24"/>
                <w:szCs w:val="24"/>
                <w:lang w:eastAsia="bg-BG"/>
              </w:rPr>
              <w:t>За разработване на бизнес план, включващ пред проектни изследвания и маркетингови стратегии или попълване на анализ разходи ползи/финансов анализ/, извършване на пред проектни проучвания и окомплектоване на пакета от документи и консултантски услуги свързани с изпълнението, и отчитане на дейностите по проекта до изплащане на помощта не следва да надхвърлят 5 на сто от стойността на допустимите разходи.</w:t>
            </w:r>
          </w:p>
          <w:p w:rsidR="00A12430" w:rsidRPr="00A12430" w:rsidRDefault="004F095F" w:rsidP="000E3679">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Допустимите разходи за консултантски услуги, свързани с подготовката и управлението на проекта, като част от гореописаните разходи не могат да превишават:</w:t>
            </w:r>
            <w:r w:rsidRPr="00A12430">
              <w:rPr>
                <w:rFonts w:ascii="Calibri" w:eastAsia="Times New Roman" w:hAnsi="Calibri" w:cs="Calibri"/>
                <w:color w:val="000000"/>
                <w:sz w:val="24"/>
                <w:szCs w:val="24"/>
                <w:lang w:eastAsia="bg-BG"/>
              </w:rPr>
              <w:br/>
              <w:t>1. едно на сто от допустимите разходи - за проекти с инвестиции само за земеделска техни</w:t>
            </w:r>
            <w:r w:rsidR="00A12430" w:rsidRPr="00A12430">
              <w:rPr>
                <w:rFonts w:ascii="Calibri" w:eastAsia="Times New Roman" w:hAnsi="Calibri" w:cs="Calibri"/>
                <w:color w:val="000000"/>
                <w:sz w:val="24"/>
                <w:szCs w:val="24"/>
                <w:lang w:eastAsia="bg-BG"/>
              </w:rPr>
              <w:t>ка и/или разходи по т. 10 - 12;</w:t>
            </w:r>
          </w:p>
          <w:p w:rsidR="00A12430" w:rsidRPr="00A12430" w:rsidRDefault="004F095F" w:rsidP="000E3679">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2. пет на сто от допустимите разходи по т. 1 - 12 - за проекти с включени инвестиции за създаване на трайни насаждения и/или строително-монтажни дейности и/или оборудване и/или машини, но не повече от левовата равностойност на 35 000 евро;</w:t>
            </w:r>
            <w:r w:rsidRPr="00A12430">
              <w:rPr>
                <w:rFonts w:ascii="Calibri" w:eastAsia="Times New Roman" w:hAnsi="Calibri" w:cs="Calibri"/>
                <w:color w:val="000000"/>
                <w:sz w:val="24"/>
                <w:szCs w:val="24"/>
                <w:lang w:eastAsia="bg-BG"/>
              </w:rPr>
              <w:br/>
              <w:t>3. левовата равностойност на 35 000 евро и до едно на сто от горницата над левовата равностойност на 1 500 000 евро от допустимите разходи по т. 1 - 12 - за проекти над левовата р</w:t>
            </w:r>
            <w:r w:rsidR="00A12430" w:rsidRPr="00A12430">
              <w:rPr>
                <w:rFonts w:ascii="Calibri" w:eastAsia="Times New Roman" w:hAnsi="Calibri" w:cs="Calibri"/>
                <w:color w:val="000000"/>
                <w:sz w:val="24"/>
                <w:szCs w:val="24"/>
                <w:lang w:eastAsia="bg-BG"/>
              </w:rPr>
              <w:t>авностойност на 1 500 000 евро.</w:t>
            </w:r>
          </w:p>
          <w:p w:rsidR="004F095F" w:rsidRPr="00A12430" w:rsidRDefault="004F095F" w:rsidP="000E3679">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 xml:space="preserve">Разходите за закупуване на земя, сгради и друга недвижима собственост по т. 7 и 8, не могат да надхвърлят 10 на сто от общия размер на допустимите разходи по т. 1 - 6 и т. </w:t>
            </w:r>
            <w:r w:rsidR="00A12430" w:rsidRPr="00A12430">
              <w:rPr>
                <w:rFonts w:ascii="Calibri" w:eastAsia="Times New Roman" w:hAnsi="Calibri" w:cs="Calibri"/>
                <w:color w:val="000000"/>
                <w:sz w:val="24"/>
                <w:szCs w:val="24"/>
                <w:lang w:eastAsia="bg-BG"/>
              </w:rPr>
              <w:t>9 - 12.</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 </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8190"/>
        </w:trPr>
        <w:tc>
          <w:tcPr>
            <w:tcW w:w="760" w:type="dxa"/>
            <w:vMerge/>
            <w:tcBorders>
              <w:top w:val="single" w:sz="4" w:space="0" w:color="auto"/>
              <w:left w:val="single" w:sz="4" w:space="0" w:color="auto"/>
              <w:bottom w:val="single" w:sz="4" w:space="0" w:color="000000"/>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8312" w:type="dxa"/>
            <w:vMerge/>
            <w:tcBorders>
              <w:top w:val="single" w:sz="4" w:space="0" w:color="auto"/>
              <w:left w:val="single" w:sz="4" w:space="0" w:color="auto"/>
              <w:bottom w:val="single" w:sz="4" w:space="0" w:color="000000"/>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752" w:type="dxa"/>
            <w:vMerge/>
            <w:tcBorders>
              <w:top w:val="single" w:sz="4" w:space="0" w:color="auto"/>
              <w:left w:val="single" w:sz="4" w:space="0" w:color="auto"/>
              <w:bottom w:val="single" w:sz="4" w:space="0" w:color="000000"/>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2976" w:type="dxa"/>
            <w:vMerge/>
            <w:tcBorders>
              <w:top w:val="single" w:sz="4" w:space="0" w:color="auto"/>
              <w:left w:val="single" w:sz="4" w:space="0" w:color="auto"/>
              <w:bottom w:val="single" w:sz="4" w:space="0" w:color="000000"/>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r>
      <w:tr w:rsidR="004F095F" w:rsidRPr="004F095F" w:rsidTr="006165F1">
        <w:trPr>
          <w:trHeight w:val="5370"/>
        </w:trPr>
        <w:tc>
          <w:tcPr>
            <w:tcW w:w="760" w:type="dxa"/>
            <w:vMerge/>
            <w:tcBorders>
              <w:top w:val="nil"/>
              <w:left w:val="single" w:sz="4" w:space="0" w:color="auto"/>
              <w:bottom w:val="single" w:sz="4" w:space="0" w:color="000000"/>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8312" w:type="dxa"/>
            <w:vMerge/>
            <w:tcBorders>
              <w:top w:val="nil"/>
              <w:left w:val="single" w:sz="4" w:space="0" w:color="auto"/>
              <w:bottom w:val="single" w:sz="4" w:space="0" w:color="000000"/>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81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4.2</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003A59" w:rsidP="004F095F">
            <w:pPr>
              <w:spacing w:after="0" w:line="240" w:lineRule="auto"/>
              <w:rPr>
                <w:rFonts w:ascii="Calibri" w:eastAsia="Times New Roman" w:hAnsi="Calibri" w:cs="Calibri"/>
                <w:color w:val="000000"/>
                <w:lang w:eastAsia="bg-BG"/>
              </w:rPr>
            </w:pPr>
            <w:r w:rsidRPr="00A12430">
              <w:rPr>
                <w:rFonts w:ascii="Calibri" w:eastAsia="Times New Roman" w:hAnsi="Calibri" w:cs="Calibri"/>
                <w:color w:val="000000"/>
                <w:sz w:val="24"/>
                <w:szCs w:val="24"/>
                <w:lang w:eastAsia="bg-BG"/>
              </w:rPr>
              <w:t xml:space="preserve">Разходи, свързани с проекта, в т.ч. разходи за хонорари за 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заявлението за подпомагане, така и по време на неговото изпълнение,  </w:t>
            </w:r>
            <w:r w:rsidRPr="00A12430">
              <w:rPr>
                <w:rFonts w:ascii="Calibri" w:eastAsia="Times New Roman" w:hAnsi="Calibri" w:cs="Calibri"/>
                <w:b/>
                <w:bCs/>
                <w:color w:val="000000"/>
                <w:sz w:val="24"/>
                <w:szCs w:val="24"/>
                <w:lang w:eastAsia="bg-BG"/>
              </w:rPr>
              <w:t>не надхвърлят 12</w:t>
            </w:r>
            <w:r w:rsidRPr="00A12430">
              <w:rPr>
                <w:rFonts w:ascii="Calibri" w:eastAsia="Times New Roman" w:hAnsi="Calibri" w:cs="Calibri"/>
                <w:color w:val="000000"/>
                <w:sz w:val="24"/>
                <w:szCs w:val="24"/>
                <w:lang w:eastAsia="bg-BG"/>
              </w:rPr>
              <w:t xml:space="preserve"> на сто от общия размер на допустимите разходи по проект.</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202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4.3</w:t>
            </w:r>
          </w:p>
        </w:tc>
        <w:tc>
          <w:tcPr>
            <w:tcW w:w="831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03A59" w:rsidRPr="00A12430" w:rsidRDefault="00003A59" w:rsidP="00003A59">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Допустимите разходи за консултантски услуги, свързани с подготовката и управлението на проекта, като част от гореописаните разходи</w:t>
            </w:r>
            <w:r w:rsidRPr="00A12430">
              <w:rPr>
                <w:rFonts w:ascii="Calibri" w:eastAsia="Times New Roman" w:hAnsi="Calibri" w:cs="Calibri"/>
                <w:b/>
                <w:bCs/>
                <w:color w:val="000000"/>
                <w:sz w:val="24"/>
                <w:szCs w:val="24"/>
                <w:u w:val="single"/>
                <w:lang w:eastAsia="bg-BG"/>
              </w:rPr>
              <w:t xml:space="preserve"> не превишават:</w:t>
            </w:r>
            <w:r w:rsidRPr="00A12430">
              <w:rPr>
                <w:rFonts w:ascii="Calibri" w:eastAsia="Times New Roman" w:hAnsi="Calibri" w:cs="Calibri"/>
                <w:color w:val="000000"/>
                <w:sz w:val="24"/>
                <w:szCs w:val="24"/>
                <w:lang w:eastAsia="bg-BG"/>
              </w:rPr>
              <w:br/>
              <w:t>1. едно на сто от допустимите разходи - за проекти с инвестиции само за земеделска техника и/или разходи по т. 10 - 12;</w:t>
            </w:r>
          </w:p>
          <w:p w:rsidR="00003A59" w:rsidRDefault="00003A59" w:rsidP="00003A59">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2. пет на сто от допустимите разходи по т. 1 - 12 - за проекти с включени инвестиции за създаване на трайни насаждения и/или строително-монтажни дейности и/или оборудване и/или машини, но не повече от левоват</w:t>
            </w:r>
            <w:r>
              <w:rPr>
                <w:rFonts w:ascii="Calibri" w:eastAsia="Times New Roman" w:hAnsi="Calibri" w:cs="Calibri"/>
                <w:color w:val="000000"/>
                <w:sz w:val="24"/>
                <w:szCs w:val="24"/>
                <w:lang w:eastAsia="bg-BG"/>
              </w:rPr>
              <w:t>а равностойност на 35 000 евро;</w:t>
            </w:r>
          </w:p>
          <w:p w:rsidR="00003A59" w:rsidRPr="00A12430" w:rsidRDefault="00003A59" w:rsidP="00003A59">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3. левовата равностойност на 35 000 евро и до едно на сто от горницата над левовата равностойност на 1 500 000 евро от допустимите разходи по т. 1 - 12 - за проекти над левовата равностойност на 1 500 000 евро.</w:t>
            </w:r>
          </w:p>
          <w:p w:rsidR="004F095F" w:rsidRPr="00A12430" w:rsidRDefault="00003A59" w:rsidP="00003A59">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Разходите за закупуване на земя, сгради и друга недвижима собственост по т. 7 и 8, не могат да надхвърлят 10 на сто от общия размер на допустимите разходи по т. 1 - 6 и т. 9 - 12.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003A59">
        <w:trPr>
          <w:trHeight w:val="2409"/>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r w:rsidR="00A12430">
              <w:rPr>
                <w:rFonts w:ascii="Calibri" w:eastAsia="Times New Roman" w:hAnsi="Calibri" w:cs="Calibri"/>
                <w:color w:val="000000"/>
                <w:lang w:eastAsia="bg-BG"/>
              </w:rPr>
              <w:t>4.4</w:t>
            </w:r>
          </w:p>
        </w:tc>
        <w:tc>
          <w:tcPr>
            <w:tcW w:w="8312" w:type="dxa"/>
            <w:tcBorders>
              <w:top w:val="single" w:sz="4" w:space="0" w:color="auto"/>
              <w:left w:val="nil"/>
              <w:bottom w:val="single" w:sz="4" w:space="0" w:color="auto"/>
              <w:right w:val="single" w:sz="4" w:space="0" w:color="auto"/>
            </w:tcBorders>
            <w:shd w:val="clear" w:color="000000" w:fill="FFFFFF"/>
            <w:vAlign w:val="center"/>
            <w:hideMark/>
          </w:tcPr>
          <w:p w:rsidR="004F095F" w:rsidRPr="00A12430" w:rsidRDefault="00003A59" w:rsidP="00A12430">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Разходи, свързани с проекта, в т.ч. разходи за хонорари за 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заявлението за подпомагане са извършени не по-рано от 1 януари 2014 г., независимо дали всички свързани с тях плащания са направени.</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70708C" w:rsidRPr="004F095F" w:rsidTr="00003A59">
        <w:trPr>
          <w:trHeight w:val="2409"/>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70708C" w:rsidRPr="004F095F" w:rsidRDefault="0070708C" w:rsidP="004F095F">
            <w:pPr>
              <w:spacing w:after="0" w:line="240" w:lineRule="auto"/>
              <w:jc w:val="center"/>
              <w:rPr>
                <w:rFonts w:ascii="Calibri" w:eastAsia="Times New Roman" w:hAnsi="Calibri" w:cs="Calibri"/>
                <w:color w:val="000000"/>
                <w:lang w:eastAsia="bg-BG"/>
              </w:rPr>
            </w:pPr>
            <w:r>
              <w:rPr>
                <w:rFonts w:ascii="Calibri" w:eastAsia="Times New Roman" w:hAnsi="Calibri" w:cs="Calibri"/>
                <w:color w:val="000000"/>
                <w:lang w:eastAsia="bg-BG"/>
              </w:rPr>
              <w:lastRenderedPageBreak/>
              <w:t>4.5</w:t>
            </w:r>
          </w:p>
        </w:tc>
        <w:tc>
          <w:tcPr>
            <w:tcW w:w="8312" w:type="dxa"/>
            <w:tcBorders>
              <w:top w:val="single" w:sz="4" w:space="0" w:color="auto"/>
              <w:left w:val="nil"/>
              <w:bottom w:val="single" w:sz="4" w:space="0" w:color="auto"/>
              <w:right w:val="single" w:sz="4" w:space="0" w:color="auto"/>
            </w:tcBorders>
            <w:shd w:val="clear" w:color="000000" w:fill="FFFFFF"/>
            <w:vAlign w:val="center"/>
          </w:tcPr>
          <w:p w:rsidR="0070708C" w:rsidRPr="00003A59" w:rsidRDefault="0070708C" w:rsidP="0070708C">
            <w:pPr>
              <w:spacing w:after="0" w:line="276" w:lineRule="auto"/>
              <w:jc w:val="both"/>
              <w:rPr>
                <w:rFonts w:ascii="Calibri" w:eastAsia="Times New Roman" w:hAnsi="Calibri" w:cs="Calibri"/>
                <w:color w:val="000000"/>
                <w:sz w:val="24"/>
                <w:szCs w:val="24"/>
                <w:lang w:eastAsia="bg-BG"/>
              </w:rPr>
            </w:pPr>
            <w:r>
              <w:rPr>
                <w:rFonts w:ascii="Calibri" w:eastAsia="Times New Roman" w:hAnsi="Calibri" w:cs="Calibri"/>
                <w:color w:val="000000"/>
                <w:sz w:val="24"/>
                <w:szCs w:val="24"/>
                <w:lang w:eastAsia="bg-BG"/>
              </w:rPr>
              <w:t>Разходите з</w:t>
            </w:r>
            <w:r w:rsidRPr="00003A59">
              <w:rPr>
                <w:rFonts w:ascii="Calibri" w:eastAsia="Times New Roman" w:hAnsi="Calibri" w:cs="Calibri"/>
                <w:color w:val="000000"/>
                <w:sz w:val="24"/>
                <w:szCs w:val="24"/>
                <w:lang w:eastAsia="bg-BG"/>
              </w:rPr>
              <w:t>а разработване на бизнес план, включващ пред проектни изследвания и маркетингови стратегии или попълване на анализ разходи ползи/финансов анализ/, извършване на пред проектни проучвания и окомплектоване на пакета от документи и консултантски услуги свързани с изпълнението, и отчитане на дейностите по проекта до изплащане на помощта не надхвърлят 5 на сто от стойността на допустимите разходи.</w:t>
            </w:r>
          </w:p>
          <w:p w:rsidR="0070708C" w:rsidRPr="00A12430" w:rsidRDefault="0070708C" w:rsidP="00A12430">
            <w:pPr>
              <w:spacing w:after="0" w:line="240" w:lineRule="auto"/>
              <w:jc w:val="both"/>
              <w:rPr>
                <w:rFonts w:ascii="Calibri" w:eastAsia="Times New Roman" w:hAnsi="Calibri" w:cs="Calibri"/>
                <w:color w:val="000000"/>
                <w:sz w:val="24"/>
                <w:szCs w:val="24"/>
                <w:lang w:eastAsia="bg-BG"/>
              </w:rPr>
            </w:pP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70708C" w:rsidRPr="004F095F" w:rsidRDefault="0070708C" w:rsidP="004F095F">
            <w:pPr>
              <w:spacing w:after="0" w:line="240" w:lineRule="auto"/>
              <w:rPr>
                <w:rFonts w:ascii="Calibri" w:eastAsia="Times New Roman" w:hAnsi="Calibri" w:cs="Calibri"/>
                <w:color w:val="000000"/>
                <w:lang w:eastAsia="bg-BG"/>
              </w:rPr>
            </w:pP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70708C" w:rsidRPr="004F095F" w:rsidRDefault="0070708C" w:rsidP="004F095F">
            <w:pPr>
              <w:spacing w:after="0" w:line="240" w:lineRule="auto"/>
              <w:rPr>
                <w:rFonts w:ascii="Calibri" w:eastAsia="Times New Roman" w:hAnsi="Calibri" w:cs="Calibri"/>
                <w:color w:val="000000"/>
                <w:lang w:eastAsia="bg-BG"/>
              </w:rPr>
            </w:pPr>
          </w:p>
        </w:tc>
        <w:tc>
          <w:tcPr>
            <w:tcW w:w="752" w:type="dxa"/>
            <w:tcBorders>
              <w:top w:val="single" w:sz="4" w:space="0" w:color="auto"/>
              <w:left w:val="nil"/>
              <w:bottom w:val="single" w:sz="4" w:space="0" w:color="auto"/>
              <w:right w:val="single" w:sz="4" w:space="0" w:color="auto"/>
            </w:tcBorders>
            <w:shd w:val="clear" w:color="auto" w:fill="auto"/>
            <w:noWrap/>
            <w:vAlign w:val="bottom"/>
          </w:tcPr>
          <w:p w:rsidR="0070708C" w:rsidRPr="004F095F" w:rsidRDefault="0070708C" w:rsidP="004F095F">
            <w:pPr>
              <w:spacing w:after="0" w:line="240" w:lineRule="auto"/>
              <w:rPr>
                <w:rFonts w:ascii="Calibri" w:eastAsia="Times New Roman" w:hAnsi="Calibri" w:cs="Calibri"/>
                <w:color w:val="000000"/>
                <w:lang w:eastAsia="bg-BG"/>
              </w:rPr>
            </w:pPr>
          </w:p>
        </w:tc>
        <w:tc>
          <w:tcPr>
            <w:tcW w:w="2976" w:type="dxa"/>
            <w:tcBorders>
              <w:top w:val="single" w:sz="4" w:space="0" w:color="auto"/>
              <w:left w:val="nil"/>
              <w:bottom w:val="single" w:sz="4" w:space="0" w:color="auto"/>
              <w:right w:val="single" w:sz="4" w:space="0" w:color="auto"/>
            </w:tcBorders>
            <w:shd w:val="clear" w:color="auto" w:fill="auto"/>
            <w:noWrap/>
            <w:vAlign w:val="bottom"/>
          </w:tcPr>
          <w:p w:rsidR="0070708C" w:rsidRPr="004F095F" w:rsidRDefault="0070708C" w:rsidP="004F095F">
            <w:pPr>
              <w:spacing w:after="0" w:line="240" w:lineRule="auto"/>
              <w:rPr>
                <w:rFonts w:ascii="Calibri" w:eastAsia="Times New Roman" w:hAnsi="Calibri" w:cs="Calibri"/>
                <w:color w:val="000000"/>
                <w:lang w:eastAsia="bg-BG"/>
              </w:rPr>
            </w:pPr>
          </w:p>
        </w:tc>
      </w:tr>
      <w:tr w:rsidR="004F095F" w:rsidRPr="004F095F" w:rsidTr="006165F1">
        <w:trPr>
          <w:trHeight w:val="6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8312"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II.5.ПРОВЕРКА ЗА ОСНОВАТЕЛНОСТТА НА ПРЕДЛОЖЕНИТЕ ЗА ФИНАНСИРАНЕ РАЗХОДИ</w:t>
            </w:r>
          </w:p>
        </w:tc>
        <w:tc>
          <w:tcPr>
            <w:tcW w:w="709"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ДА</w:t>
            </w:r>
          </w:p>
        </w:tc>
        <w:tc>
          <w:tcPr>
            <w:tcW w:w="709"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w:t>
            </w:r>
          </w:p>
        </w:tc>
        <w:tc>
          <w:tcPr>
            <w:tcW w:w="752"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НЕПР.</w:t>
            </w:r>
          </w:p>
        </w:tc>
        <w:tc>
          <w:tcPr>
            <w:tcW w:w="2976"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Коментари:</w:t>
            </w:r>
          </w:p>
        </w:tc>
      </w:tr>
      <w:tr w:rsidR="004F095F" w:rsidRPr="004F095F" w:rsidTr="006165F1">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5.1</w:t>
            </w:r>
          </w:p>
        </w:tc>
        <w:tc>
          <w:tcPr>
            <w:tcW w:w="8312" w:type="dxa"/>
            <w:tcBorders>
              <w:top w:val="nil"/>
              <w:left w:val="nil"/>
              <w:bottom w:val="single" w:sz="4" w:space="0" w:color="auto"/>
              <w:right w:val="single" w:sz="4" w:space="0" w:color="auto"/>
            </w:tcBorders>
            <w:shd w:val="clear" w:color="000000" w:fill="FFFFFF"/>
            <w:vAlign w:val="center"/>
            <w:hideMark/>
          </w:tcPr>
          <w:p w:rsidR="004F095F" w:rsidRDefault="004F095F" w:rsidP="004F095F">
            <w:pPr>
              <w:spacing w:after="0" w:line="240" w:lineRule="auto"/>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Заявеният за финансиране разход е обоснован  чрез някой от следните начини:</w:t>
            </w:r>
          </w:p>
          <w:p w:rsidR="00555DE6" w:rsidRDefault="00555DE6" w:rsidP="004F095F">
            <w:pPr>
              <w:spacing w:after="0" w:line="240" w:lineRule="auto"/>
              <w:rPr>
                <w:rFonts w:ascii="Calibri" w:eastAsia="Times New Roman" w:hAnsi="Calibri" w:cs="Calibri"/>
                <w:color w:val="000000"/>
                <w:sz w:val="24"/>
                <w:szCs w:val="24"/>
                <w:lang w:eastAsia="bg-BG"/>
              </w:rPr>
            </w:pPr>
            <w:r>
              <w:rPr>
                <w:rFonts w:ascii="Calibri" w:eastAsia="Times New Roman" w:hAnsi="Calibri" w:cs="Calibri"/>
                <w:color w:val="000000"/>
                <w:sz w:val="24"/>
                <w:szCs w:val="24"/>
                <w:lang w:eastAsia="bg-BG"/>
              </w:rPr>
              <w:t>1.</w:t>
            </w:r>
            <w:r w:rsidRPr="00A12430">
              <w:rPr>
                <w:rFonts w:ascii="Calibri" w:eastAsia="Times New Roman" w:hAnsi="Calibri" w:cs="Calibri"/>
                <w:color w:val="000000"/>
                <w:sz w:val="24"/>
                <w:szCs w:val="24"/>
                <w:lang w:eastAsia="bg-BG"/>
              </w:rPr>
              <w:t>Кандидатът е представил една независима оферта в оригинал,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Важи в случаите, когато бенефициентът не е възложител по ЗОП и за заявеният разход има определена референтна цена.</w:t>
            </w:r>
          </w:p>
          <w:p w:rsidR="00555DE6" w:rsidRDefault="00555DE6" w:rsidP="004F095F">
            <w:pPr>
              <w:spacing w:after="0" w:line="240" w:lineRule="auto"/>
              <w:rPr>
                <w:rFonts w:ascii="Calibri" w:eastAsia="Times New Roman" w:hAnsi="Calibri" w:cs="Calibri"/>
                <w:color w:val="000000"/>
                <w:lang w:eastAsia="bg-BG"/>
              </w:rPr>
            </w:pPr>
            <w:r>
              <w:rPr>
                <w:rFonts w:ascii="Calibri" w:eastAsia="Times New Roman" w:hAnsi="Calibri" w:cs="Calibri"/>
                <w:color w:val="000000"/>
                <w:sz w:val="24"/>
                <w:szCs w:val="24"/>
                <w:lang w:eastAsia="bg-BG"/>
              </w:rPr>
              <w:t>2.</w:t>
            </w:r>
            <w:r w:rsidRPr="004F095F">
              <w:rPr>
                <w:rFonts w:ascii="Calibri" w:eastAsia="Times New Roman" w:hAnsi="Calibri" w:cs="Calibri"/>
                <w:color w:val="000000"/>
                <w:lang w:eastAsia="bg-BG"/>
              </w:rPr>
              <w:t xml:space="preserve"> Кандидатът е представил най-малко три съпоставими независими оферти в оригинал,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е представил и решение за избор на доставчика/изпълнителя, запитване за оферта , а когато не е избрал най-ниската оферта – писмена обосновка за мотивите, обусловили избора му. Важи в случаите, когато бенефициентът не е възложител по ЗОП и за заявеният разход няма определена референтна цена.</w:t>
            </w:r>
          </w:p>
          <w:p w:rsidR="00555DE6" w:rsidRPr="00555DE6" w:rsidRDefault="00555DE6" w:rsidP="004F095F">
            <w:pPr>
              <w:spacing w:after="0" w:line="240" w:lineRule="auto"/>
              <w:rPr>
                <w:rFonts w:ascii="Calibri" w:eastAsia="Times New Roman" w:hAnsi="Calibri" w:cs="Calibri"/>
                <w:color w:val="000000"/>
                <w:lang w:eastAsia="bg-BG"/>
              </w:rPr>
            </w:pPr>
            <w:r>
              <w:rPr>
                <w:rFonts w:ascii="Calibri" w:eastAsia="Times New Roman" w:hAnsi="Calibri" w:cs="Calibri"/>
                <w:color w:val="000000"/>
                <w:lang w:eastAsia="bg-BG"/>
              </w:rPr>
              <w:t>3.</w:t>
            </w:r>
            <w:r w:rsidRPr="004F095F">
              <w:rPr>
                <w:rFonts w:ascii="Calibri" w:eastAsia="Times New Roman" w:hAnsi="Calibri" w:cs="Calibri"/>
                <w:color w:val="000000"/>
                <w:lang w:eastAsia="bg-BG"/>
              </w:rPr>
              <w:t xml:space="preserve"> Кандидатът при подаване на проектното предложение е представил заверено от възложителя копие на всички документи от проведената съгласно изискванията на Закона за обществените поръчки процедура за избор на изпълнител/</w:t>
            </w:r>
            <w:proofErr w:type="spellStart"/>
            <w:r w:rsidRPr="004F095F">
              <w:rPr>
                <w:rFonts w:ascii="Calibri" w:eastAsia="Times New Roman" w:hAnsi="Calibri" w:cs="Calibri"/>
                <w:color w:val="000000"/>
                <w:lang w:eastAsia="bg-BG"/>
              </w:rPr>
              <w:t>и.Важи</w:t>
            </w:r>
            <w:proofErr w:type="spellEnd"/>
            <w:r w:rsidRPr="004F095F">
              <w:rPr>
                <w:rFonts w:ascii="Calibri" w:eastAsia="Times New Roman" w:hAnsi="Calibri" w:cs="Calibri"/>
                <w:color w:val="000000"/>
                <w:lang w:eastAsia="bg-BG"/>
              </w:rPr>
              <w:t xml:space="preserve"> в </w:t>
            </w:r>
            <w:r w:rsidRPr="004F095F">
              <w:rPr>
                <w:rFonts w:ascii="Calibri" w:eastAsia="Times New Roman" w:hAnsi="Calibri" w:cs="Calibri"/>
                <w:color w:val="000000"/>
                <w:lang w:eastAsia="bg-BG"/>
              </w:rPr>
              <w:lastRenderedPageBreak/>
              <w:t>случаите когато кандидатът  се явява възложител по чл. 5 и 6 от Закона за обществените поръчки.</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BD57FC" w:rsidRPr="004F095F" w:rsidTr="006165F1">
        <w:trPr>
          <w:trHeight w:val="1200"/>
        </w:trPr>
        <w:tc>
          <w:tcPr>
            <w:tcW w:w="760" w:type="dxa"/>
            <w:tcBorders>
              <w:top w:val="nil"/>
              <w:left w:val="single" w:sz="4" w:space="0" w:color="auto"/>
              <w:bottom w:val="single" w:sz="4" w:space="0" w:color="auto"/>
              <w:right w:val="single" w:sz="4" w:space="0" w:color="auto"/>
            </w:tcBorders>
            <w:shd w:val="clear" w:color="auto" w:fill="auto"/>
            <w:vAlign w:val="center"/>
          </w:tcPr>
          <w:p w:rsidR="00BD57FC" w:rsidRPr="004F095F" w:rsidRDefault="0070708C" w:rsidP="004F095F">
            <w:pPr>
              <w:spacing w:after="0" w:line="240" w:lineRule="auto"/>
              <w:jc w:val="center"/>
              <w:rPr>
                <w:rFonts w:ascii="Calibri" w:eastAsia="Times New Roman" w:hAnsi="Calibri" w:cs="Calibri"/>
                <w:color w:val="000000"/>
                <w:lang w:eastAsia="bg-BG"/>
              </w:rPr>
            </w:pPr>
            <w:r>
              <w:rPr>
                <w:rFonts w:ascii="Calibri" w:eastAsia="Times New Roman" w:hAnsi="Calibri" w:cs="Calibri"/>
                <w:color w:val="000000"/>
                <w:lang w:eastAsia="bg-BG"/>
              </w:rPr>
              <w:lastRenderedPageBreak/>
              <w:t>5.2</w:t>
            </w:r>
          </w:p>
        </w:tc>
        <w:tc>
          <w:tcPr>
            <w:tcW w:w="8312" w:type="dxa"/>
            <w:tcBorders>
              <w:top w:val="nil"/>
              <w:left w:val="nil"/>
              <w:bottom w:val="single" w:sz="4" w:space="0" w:color="auto"/>
              <w:right w:val="single" w:sz="4" w:space="0" w:color="auto"/>
            </w:tcBorders>
            <w:shd w:val="clear" w:color="000000" w:fill="FFFFFF"/>
            <w:vAlign w:val="center"/>
          </w:tcPr>
          <w:p w:rsidR="00BD57FC" w:rsidRPr="004F095F" w:rsidRDefault="00BD57FC" w:rsidP="00A12430">
            <w:pPr>
              <w:spacing w:after="0" w:line="240" w:lineRule="auto"/>
              <w:jc w:val="both"/>
              <w:rPr>
                <w:rFonts w:ascii="Calibri" w:eastAsia="Times New Roman" w:hAnsi="Calibri" w:cs="Calibri"/>
                <w:color w:val="000000"/>
                <w:lang w:eastAsia="bg-BG"/>
              </w:rPr>
            </w:pPr>
            <w:r w:rsidRPr="00BD57FC">
              <w:rPr>
                <w:rFonts w:ascii="Calibri" w:eastAsia="Times New Roman" w:hAnsi="Calibri" w:cs="Calibri"/>
                <w:color w:val="000000"/>
                <w:lang w:eastAsia="bg-BG"/>
              </w:rPr>
              <w:t>За проектното предложение  е/не е   направена корекция в бюджета. Попълва се Таблица 1 - одобрен размер на допустимите разходи.</w:t>
            </w:r>
          </w:p>
        </w:tc>
        <w:tc>
          <w:tcPr>
            <w:tcW w:w="709" w:type="dxa"/>
            <w:tcBorders>
              <w:top w:val="nil"/>
              <w:left w:val="nil"/>
              <w:bottom w:val="single" w:sz="4" w:space="0" w:color="auto"/>
              <w:right w:val="single" w:sz="4" w:space="0" w:color="auto"/>
            </w:tcBorders>
            <w:shd w:val="clear" w:color="auto" w:fill="auto"/>
            <w:noWrap/>
            <w:vAlign w:val="bottom"/>
          </w:tcPr>
          <w:p w:rsidR="00BD57FC" w:rsidRPr="004F095F" w:rsidRDefault="00BD57FC" w:rsidP="004F095F">
            <w:pPr>
              <w:spacing w:after="0" w:line="240" w:lineRule="auto"/>
              <w:rPr>
                <w:rFonts w:ascii="Calibri" w:eastAsia="Times New Roman" w:hAnsi="Calibri" w:cs="Calibri"/>
                <w:color w:val="000000"/>
                <w:lang w:eastAsia="bg-BG"/>
              </w:rPr>
            </w:pPr>
          </w:p>
        </w:tc>
        <w:tc>
          <w:tcPr>
            <w:tcW w:w="709" w:type="dxa"/>
            <w:tcBorders>
              <w:top w:val="nil"/>
              <w:left w:val="nil"/>
              <w:bottom w:val="single" w:sz="4" w:space="0" w:color="auto"/>
              <w:right w:val="single" w:sz="4" w:space="0" w:color="auto"/>
            </w:tcBorders>
            <w:shd w:val="clear" w:color="auto" w:fill="auto"/>
            <w:noWrap/>
            <w:vAlign w:val="bottom"/>
          </w:tcPr>
          <w:p w:rsidR="00BD57FC" w:rsidRPr="004F095F" w:rsidRDefault="00BD57FC" w:rsidP="004F095F">
            <w:pPr>
              <w:spacing w:after="0" w:line="240" w:lineRule="auto"/>
              <w:rPr>
                <w:rFonts w:ascii="Calibri" w:eastAsia="Times New Roman" w:hAnsi="Calibri" w:cs="Calibri"/>
                <w:color w:val="000000"/>
                <w:lang w:eastAsia="bg-BG"/>
              </w:rPr>
            </w:pPr>
          </w:p>
        </w:tc>
        <w:tc>
          <w:tcPr>
            <w:tcW w:w="752" w:type="dxa"/>
            <w:tcBorders>
              <w:top w:val="nil"/>
              <w:left w:val="nil"/>
              <w:bottom w:val="single" w:sz="4" w:space="0" w:color="auto"/>
              <w:right w:val="single" w:sz="4" w:space="0" w:color="auto"/>
            </w:tcBorders>
            <w:shd w:val="clear" w:color="auto" w:fill="auto"/>
            <w:noWrap/>
            <w:vAlign w:val="bottom"/>
          </w:tcPr>
          <w:p w:rsidR="00BD57FC" w:rsidRPr="004F095F" w:rsidRDefault="00BD57FC" w:rsidP="004F095F">
            <w:pPr>
              <w:spacing w:after="0" w:line="240" w:lineRule="auto"/>
              <w:rPr>
                <w:rFonts w:ascii="Calibri" w:eastAsia="Times New Roman" w:hAnsi="Calibri" w:cs="Calibri"/>
                <w:color w:val="000000"/>
                <w:lang w:eastAsia="bg-BG"/>
              </w:rPr>
            </w:pPr>
          </w:p>
        </w:tc>
        <w:tc>
          <w:tcPr>
            <w:tcW w:w="2976" w:type="dxa"/>
            <w:tcBorders>
              <w:top w:val="nil"/>
              <w:left w:val="nil"/>
              <w:bottom w:val="single" w:sz="4" w:space="0" w:color="auto"/>
              <w:right w:val="single" w:sz="4" w:space="0" w:color="auto"/>
            </w:tcBorders>
            <w:shd w:val="clear" w:color="auto" w:fill="auto"/>
            <w:noWrap/>
            <w:vAlign w:val="bottom"/>
          </w:tcPr>
          <w:p w:rsidR="00BD57FC" w:rsidRPr="004F095F" w:rsidRDefault="00BD57FC" w:rsidP="004F095F">
            <w:pPr>
              <w:spacing w:after="0" w:line="240" w:lineRule="auto"/>
              <w:rPr>
                <w:rFonts w:ascii="Calibri" w:eastAsia="Times New Roman" w:hAnsi="Calibri" w:cs="Calibri"/>
                <w:color w:val="000000"/>
                <w:lang w:eastAsia="bg-BG"/>
              </w:rPr>
            </w:pPr>
          </w:p>
        </w:tc>
      </w:tr>
      <w:tr w:rsidR="004F095F" w:rsidRPr="004F095F" w:rsidTr="006165F1">
        <w:trPr>
          <w:trHeight w:val="5175"/>
        </w:trPr>
        <w:tc>
          <w:tcPr>
            <w:tcW w:w="7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70708C" w:rsidP="00A12430">
            <w:pPr>
              <w:spacing w:after="0" w:line="240" w:lineRule="auto"/>
              <w:jc w:val="both"/>
              <w:rPr>
                <w:rFonts w:ascii="Calibri" w:eastAsia="Times New Roman" w:hAnsi="Calibri" w:cs="Calibri"/>
                <w:color w:val="000000"/>
                <w:lang w:eastAsia="bg-BG"/>
              </w:rPr>
            </w:pPr>
            <w:r>
              <w:rPr>
                <w:rFonts w:ascii="Calibri" w:eastAsia="Times New Roman" w:hAnsi="Calibri" w:cs="Calibri"/>
                <w:color w:val="000000"/>
                <w:lang w:eastAsia="bg-BG"/>
              </w:rPr>
              <w:t>5.3</w:t>
            </w:r>
          </w:p>
        </w:tc>
        <w:tc>
          <w:tcPr>
            <w:tcW w:w="831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12430" w:rsidRPr="00A12430" w:rsidRDefault="004F095F" w:rsidP="00A12430">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 xml:space="preserve">В проектното предложение не е включен някой от следните разходи:                                                                  </w:t>
            </w:r>
            <w:r w:rsidR="00A12430" w:rsidRPr="00A12430">
              <w:rPr>
                <w:rFonts w:ascii="Calibri" w:eastAsia="Times New Roman" w:hAnsi="Calibri" w:cs="Calibri"/>
                <w:color w:val="000000"/>
                <w:sz w:val="24"/>
                <w:szCs w:val="24"/>
                <w:lang w:eastAsia="bg-BG"/>
              </w:rPr>
              <w:t xml:space="preserve">       1. за лихви по дългове; </w:t>
            </w:r>
          </w:p>
          <w:p w:rsidR="00A12430" w:rsidRPr="00A12430" w:rsidRDefault="004F095F" w:rsidP="00A12430">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2. за закупуването на незастроени и застроени земи на стойност над 10 на сто от общите допустими ра</w:t>
            </w:r>
            <w:r w:rsidR="00A12430" w:rsidRPr="00A12430">
              <w:rPr>
                <w:rFonts w:ascii="Calibri" w:eastAsia="Times New Roman" w:hAnsi="Calibri" w:cs="Calibri"/>
                <w:color w:val="000000"/>
                <w:sz w:val="24"/>
                <w:szCs w:val="24"/>
                <w:lang w:eastAsia="bg-BG"/>
              </w:rPr>
              <w:t xml:space="preserve">зходи за съответната операция; </w:t>
            </w:r>
          </w:p>
          <w:p w:rsidR="00A12430" w:rsidRPr="00A12430" w:rsidRDefault="004F095F" w:rsidP="00A12430">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3. за данък върху добавената с</w:t>
            </w:r>
            <w:r w:rsidR="00A12430" w:rsidRPr="00A12430">
              <w:rPr>
                <w:rFonts w:ascii="Calibri" w:eastAsia="Times New Roman" w:hAnsi="Calibri" w:cs="Calibri"/>
                <w:color w:val="000000"/>
                <w:sz w:val="24"/>
                <w:szCs w:val="24"/>
                <w:lang w:eastAsia="bg-BG"/>
              </w:rPr>
              <w:t xml:space="preserve">тойност освен невъзстановимия; </w:t>
            </w:r>
          </w:p>
          <w:p w:rsidR="00A12430" w:rsidRPr="00A12430" w:rsidRDefault="004F095F" w:rsidP="00A12430">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4. за о</w:t>
            </w:r>
            <w:r w:rsidR="00A12430" w:rsidRPr="00A12430">
              <w:rPr>
                <w:rFonts w:ascii="Calibri" w:eastAsia="Times New Roman" w:hAnsi="Calibri" w:cs="Calibri"/>
                <w:color w:val="000000"/>
                <w:sz w:val="24"/>
                <w:szCs w:val="24"/>
                <w:lang w:eastAsia="bg-BG"/>
              </w:rPr>
              <w:t xml:space="preserve">бикновена подмяна и поддръжка; </w:t>
            </w:r>
          </w:p>
          <w:p w:rsidR="00A12430" w:rsidRPr="00A12430" w:rsidRDefault="004F095F" w:rsidP="00A12430">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 xml:space="preserve">5. за лихви и комисиони, печалба на лизинговата компания, разходи по лихви за рефинансиране, оперативни и застрахователни разходи по лизингов договор; </w:t>
            </w:r>
            <w:r w:rsidRPr="00A12430">
              <w:rPr>
                <w:rFonts w:ascii="Calibri" w:eastAsia="Times New Roman" w:hAnsi="Calibri" w:cs="Calibri"/>
                <w:color w:val="000000"/>
                <w:sz w:val="24"/>
                <w:szCs w:val="24"/>
                <w:lang w:eastAsia="bg-BG"/>
              </w:rPr>
              <w:br/>
              <w:t>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w:t>
            </w:r>
            <w:r w:rsidR="00A12430" w:rsidRPr="00A12430">
              <w:rPr>
                <w:rFonts w:ascii="Calibri" w:eastAsia="Times New Roman" w:hAnsi="Calibri" w:cs="Calibri"/>
                <w:color w:val="000000"/>
                <w:sz w:val="24"/>
                <w:szCs w:val="24"/>
                <w:lang w:eastAsia="bg-BG"/>
              </w:rPr>
              <w:t xml:space="preserve">ателно плащане за същия актив; </w:t>
            </w:r>
          </w:p>
          <w:p w:rsidR="00A12430" w:rsidRPr="00A12430" w:rsidRDefault="00A12430" w:rsidP="00A12430">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 xml:space="preserve">7. за режийни разходи; </w:t>
            </w:r>
          </w:p>
          <w:p w:rsidR="00A12430" w:rsidRPr="00A12430" w:rsidRDefault="00A12430" w:rsidP="00A12430">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 xml:space="preserve">8. за застраховки; </w:t>
            </w:r>
          </w:p>
          <w:p w:rsidR="00A12430" w:rsidRPr="00A12430" w:rsidRDefault="004F095F" w:rsidP="00A12430">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9. за закупуване</w:t>
            </w:r>
            <w:r w:rsidR="00A12430" w:rsidRPr="00A12430">
              <w:rPr>
                <w:rFonts w:ascii="Calibri" w:eastAsia="Times New Roman" w:hAnsi="Calibri" w:cs="Calibri"/>
                <w:color w:val="000000"/>
                <w:sz w:val="24"/>
                <w:szCs w:val="24"/>
                <w:lang w:eastAsia="bg-BG"/>
              </w:rPr>
              <w:t xml:space="preserve"> на оборудване втора употреба; </w:t>
            </w:r>
          </w:p>
          <w:p w:rsidR="00A12430" w:rsidRPr="00A12430" w:rsidRDefault="004F095F" w:rsidP="00A12430">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10. изв</w:t>
            </w:r>
            <w:r w:rsidR="00A12430" w:rsidRPr="00A12430">
              <w:rPr>
                <w:rFonts w:ascii="Calibri" w:eastAsia="Times New Roman" w:hAnsi="Calibri" w:cs="Calibri"/>
                <w:color w:val="000000"/>
                <w:sz w:val="24"/>
                <w:szCs w:val="24"/>
                <w:lang w:eastAsia="bg-BG"/>
              </w:rPr>
              <w:t xml:space="preserve">ършени преди 1 януари 2014 г.; </w:t>
            </w:r>
          </w:p>
          <w:p w:rsidR="00A12430" w:rsidRPr="00A12430" w:rsidRDefault="00A12430" w:rsidP="00A12430">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 xml:space="preserve">11. за принос в натура; </w:t>
            </w:r>
          </w:p>
          <w:p w:rsidR="00A12430" w:rsidRPr="00A12430" w:rsidRDefault="004F095F" w:rsidP="00A12430">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lastRenderedPageBreak/>
              <w:t>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w:t>
            </w:r>
            <w:r w:rsidR="00A12430" w:rsidRPr="00A12430">
              <w:rPr>
                <w:rFonts w:ascii="Calibri" w:eastAsia="Times New Roman" w:hAnsi="Calibri" w:cs="Calibri"/>
                <w:color w:val="000000"/>
                <w:sz w:val="24"/>
                <w:szCs w:val="24"/>
                <w:lang w:eastAsia="bg-BG"/>
              </w:rPr>
              <w:t xml:space="preserve">саждане; </w:t>
            </w:r>
          </w:p>
          <w:p w:rsidR="00494929" w:rsidRDefault="004F095F" w:rsidP="00A12430">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13. за инвестиция, за която е установено, че ще оказва отрицателно въз</w:t>
            </w:r>
            <w:r w:rsidR="00494929">
              <w:rPr>
                <w:rFonts w:ascii="Calibri" w:eastAsia="Times New Roman" w:hAnsi="Calibri" w:cs="Calibri"/>
                <w:color w:val="000000"/>
                <w:sz w:val="24"/>
                <w:szCs w:val="24"/>
                <w:lang w:eastAsia="bg-BG"/>
              </w:rPr>
              <w:t xml:space="preserve">действие върху околната среда; </w:t>
            </w:r>
          </w:p>
          <w:p w:rsidR="00A12430" w:rsidRPr="00A12430" w:rsidRDefault="004F095F" w:rsidP="00A12430">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 xml:space="preserve">14. извършени преди подаването на заявлението за предоставяне на финансова помощ, независимо дали всички свързани плащания са извършени, с изключение на разходите за </w:t>
            </w:r>
            <w:proofErr w:type="spellStart"/>
            <w:r w:rsidRPr="00A12430">
              <w:rPr>
                <w:rFonts w:ascii="Calibri" w:eastAsia="Times New Roman" w:hAnsi="Calibri" w:cs="Calibri"/>
                <w:color w:val="000000"/>
                <w:sz w:val="24"/>
                <w:szCs w:val="24"/>
                <w:lang w:eastAsia="bg-BG"/>
              </w:rPr>
              <w:t>предпроектни</w:t>
            </w:r>
            <w:proofErr w:type="spellEnd"/>
            <w:r w:rsidRPr="00A12430">
              <w:rPr>
                <w:rFonts w:ascii="Calibri" w:eastAsia="Times New Roman" w:hAnsi="Calibri" w:cs="Calibri"/>
                <w:color w:val="000000"/>
                <w:sz w:val="24"/>
                <w:szCs w:val="24"/>
                <w:lang w:eastAsia="bg-BG"/>
              </w:rPr>
              <w:t xml:space="preserve"> проучвания, такси, възнаграждение на архитекти, инженери и консултантски услуги, извършени след 1 януари 2014 г.; </w:t>
            </w:r>
            <w:r w:rsidRPr="00A12430">
              <w:rPr>
                <w:rFonts w:ascii="Calibri" w:eastAsia="Times New Roman" w:hAnsi="Calibri" w:cs="Calibri"/>
                <w:color w:val="000000"/>
                <w:sz w:val="24"/>
                <w:szCs w:val="24"/>
                <w:lang w:eastAsia="bg-BG"/>
              </w:rPr>
              <w:br/>
              <w:t xml:space="preserve">15. за строително-монтажни работи и за създаване на трайни насаждения, извършени преди посещение на място </w:t>
            </w:r>
            <w:r w:rsidR="00A12430" w:rsidRPr="00A12430">
              <w:rPr>
                <w:rFonts w:ascii="Calibri" w:eastAsia="Times New Roman" w:hAnsi="Calibri" w:cs="Calibri"/>
                <w:color w:val="000000"/>
                <w:sz w:val="24"/>
                <w:szCs w:val="24"/>
                <w:lang w:eastAsia="bg-BG"/>
              </w:rPr>
              <w:t xml:space="preserve">от МИГ; </w:t>
            </w:r>
          </w:p>
          <w:p w:rsidR="00A12430" w:rsidRPr="00A12430" w:rsidRDefault="004F095F" w:rsidP="00A12430">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16. заявени за финансиране, когато надвишават определените по реда на чл.</w:t>
            </w:r>
            <w:r w:rsidR="00A12430" w:rsidRPr="00A12430">
              <w:rPr>
                <w:rFonts w:ascii="Calibri" w:eastAsia="Times New Roman" w:hAnsi="Calibri" w:cs="Calibri"/>
                <w:color w:val="000000"/>
                <w:sz w:val="24"/>
                <w:szCs w:val="24"/>
                <w:lang w:eastAsia="bg-BG"/>
              </w:rPr>
              <w:t xml:space="preserve"> 22, ал. 4 референтни разходи; </w:t>
            </w:r>
          </w:p>
          <w:p w:rsidR="00A12430" w:rsidRPr="00A12430" w:rsidRDefault="004F095F" w:rsidP="00A12430">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17. определени в мерките от ПРСР 2014 - 2020 г., извън посочените в т. 1 - 15.                                                              18. определени като недо</w:t>
            </w:r>
            <w:r w:rsidR="00A12430" w:rsidRPr="00A12430">
              <w:rPr>
                <w:rFonts w:ascii="Calibri" w:eastAsia="Times New Roman" w:hAnsi="Calibri" w:cs="Calibri"/>
                <w:color w:val="000000"/>
                <w:sz w:val="24"/>
                <w:szCs w:val="24"/>
                <w:lang w:eastAsia="bg-BG"/>
              </w:rPr>
              <w:t>пустими в ПМС № 189 от 2016 г.;</w:t>
            </w:r>
          </w:p>
          <w:p w:rsidR="00A12430" w:rsidRPr="00A12430" w:rsidRDefault="004F095F" w:rsidP="00A12430">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19. за инвестиция или дейност, получила финансиране от друг ЕСИФ;</w:t>
            </w:r>
            <w:r w:rsidRPr="00A12430">
              <w:rPr>
                <w:rFonts w:ascii="Calibri" w:eastAsia="Times New Roman" w:hAnsi="Calibri" w:cs="Calibri"/>
                <w:color w:val="000000"/>
                <w:sz w:val="24"/>
                <w:szCs w:val="24"/>
                <w:lang w:eastAsia="bg-BG"/>
              </w:rPr>
              <w:br/>
              <w:t xml:space="preserve">20. за придобиването на товарни автомобили за сухопътен транспорт съгласно чл. 3, т. 2 и 3,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w:t>
            </w:r>
            <w:proofErr w:type="spellStart"/>
            <w:r w:rsidRPr="00A12430">
              <w:rPr>
                <w:rFonts w:ascii="Calibri" w:eastAsia="Times New Roman" w:hAnsi="Calibri" w:cs="Calibri"/>
                <w:color w:val="000000"/>
                <w:sz w:val="24"/>
                <w:szCs w:val="24"/>
                <w:lang w:eastAsia="bg-BG"/>
              </w:rPr>
              <w:t>de</w:t>
            </w:r>
            <w:proofErr w:type="spellEnd"/>
            <w:r w:rsidRPr="00A12430">
              <w:rPr>
                <w:rFonts w:ascii="Calibri" w:eastAsia="Times New Roman" w:hAnsi="Calibri" w:cs="Calibri"/>
                <w:color w:val="000000"/>
                <w:sz w:val="24"/>
                <w:szCs w:val="24"/>
                <w:lang w:eastAsia="bg-BG"/>
              </w:rPr>
              <w:t xml:space="preserve"> </w:t>
            </w:r>
            <w:proofErr w:type="spellStart"/>
            <w:r w:rsidRPr="00A12430">
              <w:rPr>
                <w:rFonts w:ascii="Calibri" w:eastAsia="Times New Roman" w:hAnsi="Calibri" w:cs="Calibri"/>
                <w:color w:val="000000"/>
                <w:sz w:val="24"/>
                <w:szCs w:val="24"/>
                <w:lang w:eastAsia="bg-BG"/>
              </w:rPr>
              <w:t>minimis</w:t>
            </w:r>
            <w:proofErr w:type="spellEnd"/>
            <w:r w:rsidRPr="00A12430">
              <w:rPr>
                <w:rFonts w:ascii="Calibri" w:eastAsia="Times New Roman" w:hAnsi="Calibri" w:cs="Calibri"/>
                <w:color w:val="000000"/>
                <w:sz w:val="24"/>
                <w:szCs w:val="24"/>
                <w:lang w:eastAsia="bg-BG"/>
              </w:rPr>
              <w:t xml:space="preserve"> (ОВ, L</w:t>
            </w:r>
            <w:r w:rsidR="00A12430" w:rsidRPr="00A12430">
              <w:rPr>
                <w:rFonts w:ascii="Calibri" w:eastAsia="Times New Roman" w:hAnsi="Calibri" w:cs="Calibri"/>
                <w:color w:val="000000"/>
                <w:sz w:val="24"/>
                <w:szCs w:val="24"/>
                <w:lang w:eastAsia="bg-BG"/>
              </w:rPr>
              <w:t xml:space="preserve"> 352/1 от 24 декември 2013 г.);</w:t>
            </w:r>
          </w:p>
          <w:p w:rsidR="004F095F" w:rsidRPr="004F095F" w:rsidRDefault="004F095F" w:rsidP="00A12430">
            <w:pPr>
              <w:spacing w:after="0" w:line="240" w:lineRule="auto"/>
              <w:jc w:val="both"/>
              <w:rPr>
                <w:rFonts w:ascii="Calibri" w:eastAsia="Times New Roman" w:hAnsi="Calibri" w:cs="Calibri"/>
                <w:color w:val="000000"/>
                <w:lang w:eastAsia="bg-BG"/>
              </w:rPr>
            </w:pPr>
            <w:r w:rsidRPr="00A12430">
              <w:rPr>
                <w:rFonts w:ascii="Calibri" w:eastAsia="Times New Roman" w:hAnsi="Calibri" w:cs="Calibri"/>
                <w:color w:val="000000"/>
                <w:sz w:val="24"/>
                <w:szCs w:val="24"/>
                <w:lang w:eastAsia="bg-BG"/>
              </w:rPr>
              <w:t>21.определени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 </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6525"/>
        </w:trPr>
        <w:tc>
          <w:tcPr>
            <w:tcW w:w="760" w:type="dxa"/>
            <w:vMerge/>
            <w:tcBorders>
              <w:top w:val="single" w:sz="4" w:space="0" w:color="auto"/>
              <w:left w:val="single" w:sz="4" w:space="0" w:color="auto"/>
              <w:bottom w:val="single" w:sz="4" w:space="0" w:color="auto"/>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8312" w:type="dxa"/>
            <w:vMerge/>
            <w:tcBorders>
              <w:top w:val="single" w:sz="4" w:space="0" w:color="auto"/>
              <w:left w:val="single" w:sz="4" w:space="0" w:color="auto"/>
              <w:bottom w:val="single" w:sz="4" w:space="0" w:color="auto"/>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752" w:type="dxa"/>
            <w:vMerge/>
            <w:tcBorders>
              <w:top w:val="single" w:sz="4" w:space="0" w:color="auto"/>
              <w:left w:val="single" w:sz="4" w:space="0" w:color="auto"/>
              <w:bottom w:val="single" w:sz="4" w:space="0" w:color="auto"/>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r>
      <w:tr w:rsidR="004F095F" w:rsidRPr="004F095F" w:rsidTr="006165F1">
        <w:trPr>
          <w:trHeight w:val="600"/>
        </w:trPr>
        <w:tc>
          <w:tcPr>
            <w:tcW w:w="76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jc w:val="center"/>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lastRenderedPageBreak/>
              <w:t>№</w:t>
            </w:r>
          </w:p>
        </w:tc>
        <w:tc>
          <w:tcPr>
            <w:tcW w:w="8312" w:type="dxa"/>
            <w:tcBorders>
              <w:top w:val="single" w:sz="4" w:space="0" w:color="auto"/>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II.6.ПРИЛОЖЕНИ КЪМ ПРОЕКТНОТО ПРЕДЛОЖЕНИЕ ДОКУМЕНТИ</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ДА</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w:t>
            </w:r>
          </w:p>
        </w:tc>
        <w:tc>
          <w:tcPr>
            <w:tcW w:w="752" w:type="dxa"/>
            <w:tcBorders>
              <w:top w:val="single" w:sz="4" w:space="0" w:color="auto"/>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НЕПР.</w:t>
            </w:r>
          </w:p>
        </w:tc>
        <w:tc>
          <w:tcPr>
            <w:tcW w:w="2976" w:type="dxa"/>
            <w:tcBorders>
              <w:top w:val="single" w:sz="4" w:space="0" w:color="auto"/>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Коментари:</w:t>
            </w:r>
          </w:p>
        </w:tc>
      </w:tr>
      <w:tr w:rsidR="004F095F" w:rsidRPr="004F095F" w:rsidTr="006165F1">
        <w:trPr>
          <w:trHeight w:val="300"/>
        </w:trPr>
        <w:tc>
          <w:tcPr>
            <w:tcW w:w="760" w:type="dxa"/>
            <w:tcBorders>
              <w:top w:val="nil"/>
              <w:left w:val="single" w:sz="4" w:space="0" w:color="auto"/>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jc w:val="center"/>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 </w:t>
            </w:r>
          </w:p>
        </w:tc>
        <w:tc>
          <w:tcPr>
            <w:tcW w:w="13458" w:type="dxa"/>
            <w:gridSpan w:val="5"/>
            <w:tcBorders>
              <w:top w:val="single" w:sz="4" w:space="0" w:color="auto"/>
              <w:left w:val="nil"/>
              <w:bottom w:val="single" w:sz="4" w:space="0" w:color="auto"/>
              <w:right w:val="single" w:sz="4" w:space="0" w:color="000000"/>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6.1.ОБЩИ ДОКУМЕНТИ</w:t>
            </w:r>
          </w:p>
        </w:tc>
      </w:tr>
      <w:tr w:rsidR="004F095F" w:rsidRPr="004F095F" w:rsidTr="006165F1">
        <w:trPr>
          <w:trHeight w:val="79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6.1.1</w:t>
            </w:r>
          </w:p>
        </w:tc>
        <w:tc>
          <w:tcPr>
            <w:tcW w:w="8312" w:type="dxa"/>
            <w:tcBorders>
              <w:top w:val="nil"/>
              <w:left w:val="nil"/>
              <w:bottom w:val="single" w:sz="4" w:space="0" w:color="auto"/>
              <w:right w:val="nil"/>
            </w:tcBorders>
            <w:shd w:val="clear" w:color="auto" w:fill="auto"/>
            <w:vAlign w:val="center"/>
            <w:hideMark/>
          </w:tcPr>
          <w:p w:rsidR="004F095F" w:rsidRPr="009E35B2" w:rsidRDefault="009E35B2" w:rsidP="009E35B2">
            <w:pPr>
              <w:spacing w:after="200" w:line="276" w:lineRule="auto"/>
              <w:jc w:val="both"/>
              <w:rPr>
                <w:lang w:val="ru-RU"/>
              </w:rPr>
            </w:pPr>
            <w:r w:rsidRPr="009E35B2">
              <w:rPr>
                <w:shd w:val="clear" w:color="auto" w:fill="FEFEFE"/>
              </w:rPr>
              <w:t>Основна информация за проектното предложение</w:t>
            </w:r>
            <w:r w:rsidRPr="009E35B2">
              <w:rPr>
                <w:shd w:val="clear" w:color="auto" w:fill="FEFEFE"/>
                <w:lang w:val="ru-RU"/>
              </w:rPr>
              <w:t xml:space="preserve"> </w:t>
            </w:r>
            <w:r w:rsidRPr="009E35B2">
              <w:rPr>
                <w:lang w:val="ru-RU"/>
              </w:rPr>
              <w:t>(</w:t>
            </w:r>
            <w:r w:rsidRPr="009E35B2">
              <w:rPr>
                <w:i/>
              </w:rPr>
              <w:t>Приложение № 1</w:t>
            </w:r>
            <w:r w:rsidRPr="009E35B2">
              <w:rPr>
                <w:i/>
                <w:lang w:val="en-US"/>
              </w:rPr>
              <w:t xml:space="preserve"> </w:t>
            </w:r>
            <w:proofErr w:type="spellStart"/>
            <w:r w:rsidRPr="009E35B2">
              <w:rPr>
                <w:i/>
                <w:lang w:val="en-US"/>
              </w:rPr>
              <w:t>от</w:t>
            </w:r>
            <w:proofErr w:type="spellEnd"/>
            <w:r w:rsidRPr="009E35B2">
              <w:rPr>
                <w:i/>
              </w:rPr>
              <w:t xml:space="preserve"> Документи за попълване към Условията за кандидатстване</w:t>
            </w:r>
            <w:r w:rsidRPr="009E35B2">
              <w:rPr>
                <w:i/>
                <w:lang w:val="en-US"/>
              </w:rPr>
              <w:t xml:space="preserve"> </w:t>
            </w:r>
            <w:r w:rsidRPr="00385BB5">
              <w:t>)</w:t>
            </w:r>
            <w:r w:rsidRPr="009E35B2">
              <w:rPr>
                <w:shd w:val="clear" w:color="auto" w:fill="FEFEFE"/>
              </w:rPr>
              <w:t xml:space="preserve">,  </w:t>
            </w:r>
            <w:r w:rsidRPr="00F07D88">
              <w:t>във формат „</w:t>
            </w:r>
            <w:r w:rsidRPr="009E35B2">
              <w:rPr>
                <w:lang w:val="en-US"/>
              </w:rPr>
              <w:t>pdf</w:t>
            </w:r>
            <w:r w:rsidRPr="009E35B2">
              <w:rPr>
                <w:lang w:val="ru-RU"/>
              </w:rPr>
              <w:t>”</w:t>
            </w:r>
            <w:r w:rsidRPr="00F07D88">
              <w:t>,</w:t>
            </w:r>
            <w:r w:rsidRPr="009E35B2">
              <w:rPr>
                <w:lang w:val="ru-RU"/>
              </w:rPr>
              <w:t xml:space="preserve"> </w:t>
            </w:r>
            <w:r w:rsidRPr="00F07D88">
              <w:t>подписан и сканиран от кандидата, както и във формат  „</w:t>
            </w:r>
            <w:r w:rsidRPr="009E35B2">
              <w:rPr>
                <w:lang w:val="en-US"/>
              </w:rPr>
              <w:t>doc</w:t>
            </w:r>
            <w:r w:rsidRPr="00F07D88">
              <w:t>“.</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9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6.1.2</w:t>
            </w:r>
          </w:p>
        </w:tc>
        <w:tc>
          <w:tcPr>
            <w:tcW w:w="8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9E35B2" w:rsidRDefault="009E35B2" w:rsidP="009E35B2">
            <w:pPr>
              <w:spacing w:after="200" w:line="276" w:lineRule="auto"/>
              <w:jc w:val="both"/>
              <w:rPr>
                <w:lang w:val="ru-RU"/>
              </w:rPr>
            </w:pPr>
            <w:r w:rsidRPr="009E35B2">
              <w:rPr>
                <w:lang w:val="ru-RU"/>
              </w:rPr>
              <w:t xml:space="preserve">Бизнес план (по образец) с </w:t>
            </w:r>
            <w:proofErr w:type="spellStart"/>
            <w:r w:rsidRPr="009E35B2">
              <w:rPr>
                <w:lang w:val="ru-RU"/>
              </w:rPr>
              <w:t>подпис</w:t>
            </w:r>
            <w:proofErr w:type="spellEnd"/>
            <w:r w:rsidRPr="009E35B2">
              <w:rPr>
                <w:lang w:val="ru-RU"/>
              </w:rPr>
              <w:t xml:space="preserve">/и, </w:t>
            </w:r>
            <w:proofErr w:type="spellStart"/>
            <w:r w:rsidRPr="009E35B2">
              <w:rPr>
                <w:lang w:val="ru-RU"/>
              </w:rPr>
              <w:t>печат</w:t>
            </w:r>
            <w:proofErr w:type="spellEnd"/>
            <w:r w:rsidRPr="009E35B2">
              <w:rPr>
                <w:lang w:val="ru-RU"/>
              </w:rPr>
              <w:t xml:space="preserve"> на всяка страница и </w:t>
            </w:r>
            <w:proofErr w:type="spellStart"/>
            <w:r w:rsidRPr="009E35B2">
              <w:rPr>
                <w:lang w:val="ru-RU"/>
              </w:rPr>
              <w:t>сканиран</w:t>
            </w:r>
            <w:proofErr w:type="spellEnd"/>
            <w:r w:rsidRPr="009E35B2">
              <w:rPr>
                <w:lang w:val="ru-RU"/>
              </w:rPr>
              <w:t xml:space="preserve"> </w:t>
            </w:r>
            <w:proofErr w:type="spellStart"/>
            <w:r w:rsidRPr="009E35B2">
              <w:rPr>
                <w:lang w:val="ru-RU"/>
              </w:rPr>
              <w:t>във</w:t>
            </w:r>
            <w:proofErr w:type="spellEnd"/>
            <w:r w:rsidRPr="009E35B2">
              <w:rPr>
                <w:lang w:val="ru-RU"/>
              </w:rPr>
              <w:t xml:space="preserve"> формат „</w:t>
            </w:r>
            <w:proofErr w:type="spellStart"/>
            <w:r w:rsidRPr="009E35B2">
              <w:rPr>
                <w:lang w:val="ru-RU"/>
              </w:rPr>
              <w:t>pdf</w:t>
            </w:r>
            <w:proofErr w:type="spellEnd"/>
            <w:r w:rsidRPr="009E35B2">
              <w:rPr>
                <w:lang w:val="ru-RU"/>
              </w:rPr>
              <w:t>“ или „</w:t>
            </w:r>
            <w:proofErr w:type="spellStart"/>
            <w:r w:rsidRPr="009E35B2">
              <w:rPr>
                <w:lang w:val="ru-RU"/>
              </w:rPr>
              <w:t>jpg</w:t>
            </w:r>
            <w:proofErr w:type="spellEnd"/>
            <w:r w:rsidRPr="009E35B2">
              <w:rPr>
                <w:lang w:val="ru-RU"/>
              </w:rPr>
              <w:t xml:space="preserve">“ </w:t>
            </w:r>
            <w:r w:rsidRPr="009E35B2">
              <w:rPr>
                <w:i/>
                <w:lang w:val="ru-RU"/>
              </w:rPr>
              <w:t xml:space="preserve">(Приложение № 2 </w:t>
            </w:r>
            <w:proofErr w:type="spellStart"/>
            <w:r w:rsidRPr="009E35B2">
              <w:rPr>
                <w:i/>
                <w:lang w:val="en-US"/>
              </w:rPr>
              <w:t>от</w:t>
            </w:r>
            <w:proofErr w:type="spellEnd"/>
            <w:r w:rsidRPr="009E35B2">
              <w:rPr>
                <w:i/>
              </w:rPr>
              <w:t xml:space="preserve"> Документи за попълване към Условията за кандидатстване</w:t>
            </w:r>
            <w:r w:rsidRPr="009E35B2">
              <w:rPr>
                <w:i/>
                <w:lang w:val="ru-RU"/>
              </w:rPr>
              <w:t>)</w:t>
            </w:r>
            <w:r w:rsidRPr="009E35B2">
              <w:rPr>
                <w:lang w:val="ru-RU"/>
              </w:rPr>
              <w:t xml:space="preserve"> и </w:t>
            </w:r>
            <w:proofErr w:type="spellStart"/>
            <w:r w:rsidRPr="009E35B2">
              <w:rPr>
                <w:lang w:val="ru-RU"/>
              </w:rPr>
              <w:t>таблиците</w:t>
            </w:r>
            <w:proofErr w:type="spellEnd"/>
            <w:r w:rsidRPr="009E35B2">
              <w:rPr>
                <w:lang w:val="ru-RU"/>
              </w:rPr>
              <w:t xml:space="preserve"> от бизнес плана в „</w:t>
            </w:r>
            <w:proofErr w:type="spellStart"/>
            <w:r w:rsidRPr="009E35B2">
              <w:rPr>
                <w:lang w:val="ru-RU"/>
              </w:rPr>
              <w:t>xls</w:t>
            </w:r>
            <w:proofErr w:type="spellEnd"/>
            <w:r w:rsidRPr="009E35B2">
              <w:rPr>
                <w:lang w:val="ru-RU"/>
              </w:rPr>
              <w:t>” (</w:t>
            </w:r>
            <w:r w:rsidRPr="009E35B2">
              <w:rPr>
                <w:i/>
                <w:lang w:val="ru-RU"/>
              </w:rPr>
              <w:t>Приложение № 3</w:t>
            </w:r>
            <w:r w:rsidRPr="009E35B2">
              <w:rPr>
                <w:i/>
                <w:lang w:val="en-US"/>
              </w:rPr>
              <w:t xml:space="preserve"> </w:t>
            </w:r>
            <w:proofErr w:type="spellStart"/>
            <w:r w:rsidRPr="009E35B2">
              <w:rPr>
                <w:i/>
                <w:lang w:val="en-US"/>
              </w:rPr>
              <w:t>от</w:t>
            </w:r>
            <w:proofErr w:type="spellEnd"/>
            <w:r w:rsidRPr="009E35B2">
              <w:rPr>
                <w:i/>
              </w:rPr>
              <w:t xml:space="preserve"> Документи за попълване към Условията за кандидатстване</w:t>
            </w:r>
            <w:r w:rsidRPr="009E35B2">
              <w:rPr>
                <w:i/>
                <w:lang w:val="ru-RU"/>
              </w:rPr>
              <w:t xml:space="preserve"> </w:t>
            </w:r>
            <w:r w:rsidRPr="009E35B2">
              <w:rPr>
                <w:lang w:val="ru-RU"/>
              </w:rPr>
              <w:t>).</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94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6.1.3</w:t>
            </w:r>
          </w:p>
        </w:tc>
        <w:tc>
          <w:tcPr>
            <w:tcW w:w="8312" w:type="dxa"/>
            <w:tcBorders>
              <w:top w:val="single" w:sz="4" w:space="0" w:color="auto"/>
              <w:left w:val="nil"/>
              <w:bottom w:val="single" w:sz="4" w:space="0" w:color="auto"/>
              <w:right w:val="nil"/>
            </w:tcBorders>
            <w:shd w:val="clear" w:color="auto" w:fill="auto"/>
            <w:vAlign w:val="center"/>
            <w:hideMark/>
          </w:tcPr>
          <w:p w:rsidR="004F095F" w:rsidRPr="009E35B2" w:rsidRDefault="009E35B2" w:rsidP="009E35B2">
            <w:pPr>
              <w:spacing w:after="200" w:line="276" w:lineRule="auto"/>
              <w:jc w:val="both"/>
              <w:rPr>
                <w:lang w:val="ru-RU"/>
              </w:rPr>
            </w:pPr>
            <w:r w:rsidRPr="00F07D88">
              <w:t>Таблица за допустими инвестиции,</w:t>
            </w:r>
            <w:r w:rsidRPr="009E35B2">
              <w:rPr>
                <w:lang w:val="ru-RU"/>
              </w:rPr>
              <w:t xml:space="preserve"> </w:t>
            </w:r>
            <w:r w:rsidRPr="00F07D88">
              <w:t>подписан и сканиран от кандидата, във формат „</w:t>
            </w:r>
            <w:r w:rsidRPr="009E35B2">
              <w:rPr>
                <w:lang w:val="en-US"/>
              </w:rPr>
              <w:t>pdf</w:t>
            </w:r>
            <w:r w:rsidRPr="009E35B2">
              <w:rPr>
                <w:lang w:val="ru-RU"/>
              </w:rPr>
              <w:t xml:space="preserve">”, </w:t>
            </w:r>
            <w:r w:rsidRPr="00F07D88">
              <w:t>както и във формат  „</w:t>
            </w:r>
            <w:proofErr w:type="spellStart"/>
            <w:r w:rsidRPr="009E35B2">
              <w:rPr>
                <w:lang w:val="en-US"/>
              </w:rPr>
              <w:t>xls</w:t>
            </w:r>
            <w:proofErr w:type="spellEnd"/>
            <w:r w:rsidRPr="00385BB5">
              <w:t>“</w:t>
            </w:r>
            <w:r w:rsidRPr="009E35B2">
              <w:rPr>
                <w:lang w:val="ru-RU"/>
              </w:rPr>
              <w:t xml:space="preserve"> (</w:t>
            </w:r>
            <w:r w:rsidRPr="009E35B2">
              <w:rPr>
                <w:i/>
              </w:rPr>
              <w:t>Приложение № 4</w:t>
            </w:r>
            <w:r w:rsidRPr="009E35B2">
              <w:rPr>
                <w:i/>
                <w:lang w:val="en-US"/>
              </w:rPr>
              <w:t xml:space="preserve"> </w:t>
            </w:r>
            <w:proofErr w:type="spellStart"/>
            <w:r w:rsidRPr="009E35B2">
              <w:rPr>
                <w:i/>
                <w:lang w:val="en-US"/>
              </w:rPr>
              <w:t>от</w:t>
            </w:r>
            <w:proofErr w:type="spellEnd"/>
            <w:r w:rsidRPr="009E35B2">
              <w:rPr>
                <w:i/>
              </w:rPr>
              <w:t xml:space="preserve"> Документи за попълване към Условията за кандидатстване </w:t>
            </w:r>
            <w:r w:rsidRPr="00385BB5">
              <w:t>).</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94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6.1.4</w:t>
            </w:r>
          </w:p>
        </w:tc>
        <w:tc>
          <w:tcPr>
            <w:tcW w:w="8312" w:type="dxa"/>
            <w:tcBorders>
              <w:top w:val="nil"/>
              <w:left w:val="nil"/>
              <w:bottom w:val="single" w:sz="4" w:space="0" w:color="auto"/>
              <w:right w:val="nil"/>
            </w:tcBorders>
            <w:shd w:val="clear" w:color="auto" w:fill="auto"/>
            <w:vAlign w:val="center"/>
            <w:hideMark/>
          </w:tcPr>
          <w:p w:rsidR="004F095F" w:rsidRPr="009E35B2" w:rsidRDefault="009E35B2" w:rsidP="009E35B2">
            <w:pPr>
              <w:spacing w:after="200" w:line="276" w:lineRule="auto"/>
              <w:jc w:val="both"/>
              <w:rPr>
                <w:lang w:val="ru-RU"/>
              </w:rPr>
            </w:pPr>
            <w:r w:rsidRPr="00F07D88">
              <w:t xml:space="preserve">Декларация в оригинал по чл. 19 и 20 от Закона за защита на личните данни по образец </w:t>
            </w:r>
            <w:r w:rsidRPr="009E35B2">
              <w:rPr>
                <w:lang w:val="ru-RU"/>
              </w:rPr>
              <w:t>(</w:t>
            </w:r>
            <w:r w:rsidRPr="009E35B2">
              <w:rPr>
                <w:i/>
              </w:rPr>
              <w:t>Приложение № 12</w:t>
            </w:r>
            <w:r w:rsidRPr="009E35B2">
              <w:rPr>
                <w:i/>
                <w:lang w:val="en-US"/>
              </w:rPr>
              <w:t xml:space="preserve"> </w:t>
            </w:r>
            <w:proofErr w:type="spellStart"/>
            <w:r w:rsidRPr="009E35B2">
              <w:rPr>
                <w:i/>
                <w:lang w:val="en-US"/>
              </w:rPr>
              <w:t>от</w:t>
            </w:r>
            <w:proofErr w:type="spellEnd"/>
            <w:r w:rsidRPr="009E35B2">
              <w:rPr>
                <w:i/>
              </w:rPr>
              <w:t xml:space="preserve"> Документи за попълване към Условията за кандидатстване </w:t>
            </w:r>
            <w:r w:rsidRPr="009E35B2">
              <w:rPr>
                <w:i/>
                <w:lang w:val="ru-RU"/>
              </w:rPr>
              <w:t>)</w:t>
            </w:r>
            <w:r w:rsidRPr="00385BB5">
              <w:t>,</w:t>
            </w:r>
            <w:r w:rsidRPr="009E35B2">
              <w:rPr>
                <w:lang w:val="ru-RU"/>
              </w:rPr>
              <w:t xml:space="preserve"> </w:t>
            </w:r>
            <w:r w:rsidRPr="00F07D88">
              <w:t>подписан и сканиран от кандидата; във формат „</w:t>
            </w:r>
            <w:r w:rsidRPr="009E35B2">
              <w:rPr>
                <w:lang w:val="en-US"/>
              </w:rPr>
              <w:t>pdf</w:t>
            </w:r>
            <w:r w:rsidRPr="009E35B2">
              <w:rPr>
                <w:lang w:val="ru-RU"/>
              </w:rPr>
              <w:t>” или „</w:t>
            </w:r>
            <w:proofErr w:type="spellStart"/>
            <w:r w:rsidRPr="009E35B2">
              <w:rPr>
                <w:lang w:val="ru-RU"/>
              </w:rPr>
              <w:t>jpg</w:t>
            </w:r>
            <w:proofErr w:type="spellEnd"/>
            <w:r w:rsidRPr="009E35B2">
              <w:rPr>
                <w:lang w:val="ru-RU"/>
              </w:rPr>
              <w:t>“</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6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6.1.5</w:t>
            </w:r>
          </w:p>
        </w:tc>
        <w:tc>
          <w:tcPr>
            <w:tcW w:w="8312" w:type="dxa"/>
            <w:tcBorders>
              <w:top w:val="nil"/>
              <w:left w:val="nil"/>
              <w:bottom w:val="single" w:sz="4" w:space="0" w:color="auto"/>
              <w:right w:val="nil"/>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Документ, издаден от обслужващата банка за банковата сметка на кандидата.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84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6.1.6</w:t>
            </w:r>
          </w:p>
        </w:tc>
        <w:tc>
          <w:tcPr>
            <w:tcW w:w="8312" w:type="dxa"/>
            <w:tcBorders>
              <w:top w:val="nil"/>
              <w:left w:val="nil"/>
              <w:bottom w:val="single" w:sz="4" w:space="0" w:color="auto"/>
              <w:right w:val="nil"/>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Свидетелство за съдимост от представляващия/те кандидата; издадено не по-късно от 6 месеца преди представянето му;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114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6.1.7</w:t>
            </w:r>
          </w:p>
        </w:tc>
        <w:tc>
          <w:tcPr>
            <w:tcW w:w="8312" w:type="dxa"/>
            <w:tcBorders>
              <w:top w:val="nil"/>
              <w:left w:val="nil"/>
              <w:bottom w:val="single" w:sz="4" w:space="0" w:color="auto"/>
              <w:right w:val="nil"/>
            </w:tcBorders>
            <w:shd w:val="clear" w:color="auto" w:fill="auto"/>
            <w:vAlign w:val="center"/>
            <w:hideMark/>
          </w:tcPr>
          <w:p w:rsidR="004F095F" w:rsidRPr="009E35B2" w:rsidRDefault="009E35B2" w:rsidP="009E35B2">
            <w:pPr>
              <w:spacing w:after="200" w:line="276" w:lineRule="auto"/>
              <w:jc w:val="both"/>
              <w:rPr>
                <w:lang w:val="ru-RU"/>
              </w:rPr>
            </w:pPr>
            <w:r w:rsidRPr="009E35B2">
              <w:rPr>
                <w:shd w:val="clear" w:color="auto" w:fill="FEFEFE"/>
              </w:rPr>
              <w:t xml:space="preserve">Декларация съгласно приложение № 6 от Наредба 22 от представляващия/те кандидата </w:t>
            </w:r>
            <w:r w:rsidRPr="009E35B2">
              <w:rPr>
                <w:lang w:val="ru-RU"/>
              </w:rPr>
              <w:t>(</w:t>
            </w:r>
            <w:r w:rsidRPr="009E35B2">
              <w:rPr>
                <w:i/>
              </w:rPr>
              <w:t>Приложение № 10</w:t>
            </w:r>
            <w:r w:rsidRPr="009E35B2">
              <w:rPr>
                <w:i/>
                <w:lang w:val="en-US"/>
              </w:rPr>
              <w:t xml:space="preserve"> </w:t>
            </w:r>
            <w:proofErr w:type="spellStart"/>
            <w:r w:rsidRPr="009E35B2">
              <w:rPr>
                <w:i/>
                <w:lang w:val="en-US"/>
              </w:rPr>
              <w:t>от</w:t>
            </w:r>
            <w:proofErr w:type="spellEnd"/>
            <w:r w:rsidRPr="009E35B2">
              <w:rPr>
                <w:i/>
              </w:rPr>
              <w:t xml:space="preserve"> Документи за попълване към Условията за кандидатстване </w:t>
            </w:r>
            <w:r w:rsidRPr="009E35B2">
              <w:rPr>
                <w:i/>
                <w:lang w:val="ru-RU"/>
              </w:rPr>
              <w:t>)</w:t>
            </w:r>
            <w:r w:rsidRPr="00385BB5">
              <w:t xml:space="preserve"> подписана</w:t>
            </w:r>
            <w:r w:rsidRPr="00F07D88">
              <w:t>, подпечатана и сканирана във формат  „</w:t>
            </w:r>
            <w:r w:rsidRPr="009E35B2">
              <w:rPr>
                <w:lang w:val="en-US"/>
              </w:rPr>
              <w:t>pdf</w:t>
            </w:r>
            <w:r w:rsidRPr="009E35B2">
              <w:rPr>
                <w:lang w:val="ru-RU"/>
              </w:rPr>
              <w:t>” или „</w:t>
            </w:r>
            <w:proofErr w:type="spellStart"/>
            <w:r w:rsidRPr="009E35B2">
              <w:rPr>
                <w:lang w:val="ru-RU"/>
              </w:rPr>
              <w:t>jpg</w:t>
            </w:r>
            <w:proofErr w:type="spellEnd"/>
            <w:r w:rsidRPr="009E35B2">
              <w:rPr>
                <w:lang w:val="ru-RU"/>
              </w:rPr>
              <w:t xml:space="preserve">“  </w:t>
            </w:r>
            <w:r w:rsidRPr="00F07D88">
              <w:t>.</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118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6.1.8</w:t>
            </w:r>
          </w:p>
        </w:tc>
        <w:tc>
          <w:tcPr>
            <w:tcW w:w="8312" w:type="dxa"/>
            <w:tcBorders>
              <w:top w:val="nil"/>
              <w:left w:val="nil"/>
              <w:bottom w:val="single" w:sz="4" w:space="0" w:color="auto"/>
              <w:right w:val="nil"/>
            </w:tcBorders>
            <w:shd w:val="clear" w:color="auto" w:fill="auto"/>
            <w:vAlign w:val="center"/>
            <w:hideMark/>
          </w:tcPr>
          <w:p w:rsidR="004F095F" w:rsidRPr="009E35B2" w:rsidRDefault="009E35B2" w:rsidP="009E35B2">
            <w:pPr>
              <w:spacing w:after="200" w:line="276" w:lineRule="auto"/>
              <w:jc w:val="both"/>
              <w:rPr>
                <w:lang w:val="ru-RU"/>
              </w:rPr>
            </w:pPr>
            <w:r w:rsidRPr="009E35B2">
              <w:rPr>
                <w:shd w:val="clear" w:color="auto" w:fill="FEFEFE"/>
              </w:rPr>
              <w:t>Декларация за нередности от</w:t>
            </w:r>
            <w:r w:rsidRPr="00F07D88">
              <w:t xml:space="preserve"> </w:t>
            </w:r>
            <w:r w:rsidRPr="009E35B2">
              <w:rPr>
                <w:shd w:val="clear" w:color="auto" w:fill="FEFEFE"/>
              </w:rPr>
              <w:t xml:space="preserve">представляващия/те кандидата  </w:t>
            </w:r>
            <w:r w:rsidRPr="009E35B2">
              <w:rPr>
                <w:lang w:val="ru-RU"/>
              </w:rPr>
              <w:t>(</w:t>
            </w:r>
            <w:r w:rsidRPr="009E35B2">
              <w:rPr>
                <w:i/>
              </w:rPr>
              <w:t xml:space="preserve">Приложение № 19 </w:t>
            </w:r>
            <w:proofErr w:type="spellStart"/>
            <w:r w:rsidRPr="009E35B2">
              <w:rPr>
                <w:i/>
                <w:lang w:val="en-US"/>
              </w:rPr>
              <w:t>от</w:t>
            </w:r>
            <w:proofErr w:type="spellEnd"/>
            <w:r w:rsidRPr="009E35B2">
              <w:rPr>
                <w:i/>
              </w:rPr>
              <w:t xml:space="preserve"> Документи за попълване към Условията за кандидатстване</w:t>
            </w:r>
            <w:r w:rsidRPr="009E35B2">
              <w:rPr>
                <w:i/>
                <w:lang w:val="ru-RU"/>
              </w:rPr>
              <w:t>)</w:t>
            </w:r>
            <w:r w:rsidRPr="00F07D88">
              <w:t xml:space="preserve"> подписана, подпечатана и сканирана във формат  „</w:t>
            </w:r>
            <w:r w:rsidRPr="009E35B2">
              <w:rPr>
                <w:lang w:val="en-US"/>
              </w:rPr>
              <w:t>pdf</w:t>
            </w:r>
            <w:r w:rsidRPr="009E35B2">
              <w:rPr>
                <w:lang w:val="ru-RU"/>
              </w:rPr>
              <w:t>” или „</w:t>
            </w:r>
            <w:proofErr w:type="spellStart"/>
            <w:r w:rsidRPr="009E35B2">
              <w:rPr>
                <w:lang w:val="ru-RU"/>
              </w:rPr>
              <w:t>jpg</w:t>
            </w:r>
            <w:proofErr w:type="spellEnd"/>
            <w:r w:rsidRPr="009E35B2">
              <w:rPr>
                <w:lang w:val="ru-RU"/>
              </w:rPr>
              <w:t xml:space="preserve">“  </w:t>
            </w:r>
            <w:r w:rsidRPr="00F07D88">
              <w:t>.</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6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6.1.9</w:t>
            </w:r>
          </w:p>
        </w:tc>
        <w:tc>
          <w:tcPr>
            <w:tcW w:w="8312" w:type="dxa"/>
            <w:tcBorders>
              <w:top w:val="nil"/>
              <w:left w:val="nil"/>
              <w:bottom w:val="single" w:sz="4" w:space="0" w:color="auto"/>
              <w:right w:val="nil"/>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Нотариално заверено изрично пълномощно, в случай че документите не се подават лично от кандидата.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xml:space="preserve">“. </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9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6.1.10</w:t>
            </w:r>
          </w:p>
        </w:tc>
        <w:tc>
          <w:tcPr>
            <w:tcW w:w="8312" w:type="dxa"/>
            <w:tcBorders>
              <w:top w:val="nil"/>
              <w:left w:val="nil"/>
              <w:bottom w:val="single" w:sz="4" w:space="0" w:color="auto"/>
              <w:right w:val="nil"/>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Решение на компетентния орган на юридическото лице за кандидатстване по реда на настоящите указания. </w:t>
            </w:r>
            <w:r w:rsidR="007146F5">
              <w:rPr>
                <w:rFonts w:ascii="Calibri" w:eastAsia="Times New Roman" w:hAnsi="Calibri" w:cs="Calibri"/>
                <w:color w:val="000000"/>
                <w:lang w:val="en-US" w:eastAsia="bg-BG"/>
              </w:rPr>
              <w:t>(</w:t>
            </w:r>
            <w:r w:rsidR="007146F5">
              <w:rPr>
                <w:rFonts w:ascii="Calibri" w:eastAsia="Times New Roman" w:hAnsi="Calibri" w:cs="Calibri"/>
                <w:color w:val="000000"/>
                <w:lang w:eastAsia="bg-BG"/>
              </w:rPr>
              <w:t>когато е приложимо</w:t>
            </w:r>
            <w:proofErr w:type="gramStart"/>
            <w:r w:rsidR="007146F5">
              <w:rPr>
                <w:rFonts w:ascii="Calibri" w:eastAsia="Times New Roman" w:hAnsi="Calibri" w:cs="Calibri"/>
                <w:color w:val="000000"/>
                <w:lang w:val="en-US" w:eastAsia="bg-BG"/>
              </w:rPr>
              <w:t>)</w:t>
            </w:r>
            <w:r w:rsidR="007146F5">
              <w:rPr>
                <w:rFonts w:ascii="Calibri" w:eastAsia="Times New Roman" w:hAnsi="Calibri" w:cs="Calibri"/>
                <w:color w:val="000000"/>
                <w:lang w:eastAsia="bg-BG"/>
              </w:rPr>
              <w:t>.</w:t>
            </w:r>
            <w:r w:rsidRPr="004F095F">
              <w:rPr>
                <w:rFonts w:ascii="Calibri" w:eastAsia="Times New Roman" w:hAnsi="Calibri" w:cs="Calibri"/>
                <w:color w:val="000000"/>
                <w:lang w:eastAsia="bg-BG"/>
              </w:rPr>
              <w:t>Представя</w:t>
            </w:r>
            <w:proofErr w:type="gramEnd"/>
            <w:r w:rsidRPr="004F095F">
              <w:rPr>
                <w:rFonts w:ascii="Calibri" w:eastAsia="Times New Roman" w:hAnsi="Calibri" w:cs="Calibri"/>
                <w:color w:val="000000"/>
                <w:lang w:eastAsia="bg-BG"/>
              </w:rPr>
              <w:t xml:space="preserve">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xml:space="preserve">“. </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2551"/>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6.1.11</w:t>
            </w:r>
          </w:p>
        </w:tc>
        <w:tc>
          <w:tcPr>
            <w:tcW w:w="8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водите (представя в случаите, когато издаването на документа се изисква по ЗООС и/или по Закона за водите).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125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6.1.12</w:t>
            </w:r>
          </w:p>
        </w:tc>
        <w:tc>
          <w:tcPr>
            <w:tcW w:w="8312" w:type="dxa"/>
            <w:tcBorders>
              <w:top w:val="single" w:sz="4" w:space="0" w:color="auto"/>
              <w:left w:val="nil"/>
              <w:bottom w:val="single" w:sz="4" w:space="0" w:color="auto"/>
              <w:right w:val="nil"/>
            </w:tcBorders>
            <w:shd w:val="clear" w:color="auto" w:fill="auto"/>
            <w:vAlign w:val="center"/>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Становище от съответната </w:t>
            </w:r>
            <w:proofErr w:type="spellStart"/>
            <w:r w:rsidRPr="004F095F">
              <w:rPr>
                <w:rFonts w:ascii="Calibri" w:eastAsia="Times New Roman" w:hAnsi="Calibri" w:cs="Calibri"/>
                <w:color w:val="000000"/>
                <w:lang w:eastAsia="bg-BG"/>
              </w:rPr>
              <w:t>басейнова</w:t>
            </w:r>
            <w:proofErr w:type="spellEnd"/>
            <w:r w:rsidRPr="004F095F">
              <w:rPr>
                <w:rFonts w:ascii="Calibri" w:eastAsia="Times New Roman" w:hAnsi="Calibri" w:cs="Calibri"/>
                <w:color w:val="000000"/>
                <w:lang w:eastAsia="bg-BG"/>
              </w:rPr>
              <w:t xml:space="preserve">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w:t>
            </w:r>
            <w:proofErr w:type="spellStart"/>
            <w:r w:rsidRPr="004F095F">
              <w:rPr>
                <w:rFonts w:ascii="Calibri" w:eastAsia="Times New Roman" w:hAnsi="Calibri" w:cs="Calibri"/>
                <w:color w:val="000000"/>
                <w:lang w:eastAsia="bg-BG"/>
              </w:rPr>
              <w:t>водовземане</w:t>
            </w:r>
            <w:proofErr w:type="spellEnd"/>
            <w:r w:rsidRPr="004F095F">
              <w:rPr>
                <w:rFonts w:ascii="Calibri" w:eastAsia="Times New Roman" w:hAnsi="Calibri" w:cs="Calibri"/>
                <w:color w:val="000000"/>
                <w:lang w:eastAsia="bg-BG"/>
              </w:rPr>
              <w:t>, водоснабдяване; (когато е приложимо);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847"/>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6.1.13</w:t>
            </w:r>
          </w:p>
        </w:tc>
        <w:tc>
          <w:tcPr>
            <w:tcW w:w="8312" w:type="dxa"/>
            <w:tcBorders>
              <w:top w:val="nil"/>
              <w:left w:val="nil"/>
              <w:bottom w:val="single" w:sz="4" w:space="0" w:color="auto"/>
              <w:right w:val="nil"/>
            </w:tcBorders>
            <w:shd w:val="clear" w:color="auto" w:fill="auto"/>
            <w:vAlign w:val="center"/>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Разрешително за </w:t>
            </w:r>
            <w:proofErr w:type="spellStart"/>
            <w:r w:rsidRPr="004F095F">
              <w:rPr>
                <w:rFonts w:ascii="Calibri" w:eastAsia="Times New Roman" w:hAnsi="Calibri" w:cs="Calibri"/>
                <w:color w:val="000000"/>
                <w:lang w:eastAsia="bg-BG"/>
              </w:rPr>
              <w:t>водовземане</w:t>
            </w:r>
            <w:proofErr w:type="spellEnd"/>
            <w:r w:rsidRPr="004F095F">
              <w:rPr>
                <w:rFonts w:ascii="Calibri" w:eastAsia="Times New Roman" w:hAnsi="Calibri" w:cs="Calibri"/>
                <w:color w:val="000000"/>
                <w:lang w:eastAsia="bg-BG"/>
              </w:rPr>
              <w:t xml:space="preserve"> и/или разрешително за ползване на воден обект в случаите, предвидени в Закона за водите (когато е приложимо);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xml:space="preserve">“ </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1558"/>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6.1.14</w:t>
            </w:r>
          </w:p>
        </w:tc>
        <w:tc>
          <w:tcPr>
            <w:tcW w:w="8312" w:type="dxa"/>
            <w:tcBorders>
              <w:top w:val="nil"/>
              <w:left w:val="nil"/>
              <w:bottom w:val="single" w:sz="4" w:space="0" w:color="auto"/>
              <w:right w:val="nil"/>
            </w:tcBorders>
            <w:shd w:val="clear" w:color="auto" w:fill="auto"/>
            <w:vAlign w:val="center"/>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w:t>
            </w:r>
            <w:proofErr w:type="spellStart"/>
            <w:r w:rsidRPr="004F095F">
              <w:rPr>
                <w:rFonts w:ascii="Calibri" w:eastAsia="Times New Roman" w:hAnsi="Calibri" w:cs="Calibri"/>
                <w:color w:val="000000"/>
                <w:lang w:eastAsia="bg-BG"/>
              </w:rPr>
              <w:t>неупоменати</w:t>
            </w:r>
            <w:proofErr w:type="spellEnd"/>
            <w:r w:rsidRPr="004F095F">
              <w:rPr>
                <w:rFonts w:ascii="Calibri" w:eastAsia="Times New Roman" w:hAnsi="Calibri" w:cs="Calibri"/>
                <w:color w:val="000000"/>
                <w:lang w:eastAsia="bg-BG"/>
              </w:rPr>
              <w:t xml:space="preserve"> изрично в настоящия списък;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xml:space="preserve">“ </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144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6.1.15</w:t>
            </w:r>
          </w:p>
        </w:tc>
        <w:tc>
          <w:tcPr>
            <w:tcW w:w="8312" w:type="dxa"/>
            <w:tcBorders>
              <w:top w:val="nil"/>
              <w:left w:val="nil"/>
              <w:bottom w:val="single" w:sz="4" w:space="0" w:color="auto"/>
              <w:right w:val="nil"/>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Договор за финансов лизинг с приложен към него погасителен план за изплащане на лизинговите вноски (важи в случай, че проектът включва разходи за закупуване на активи чрез финансов лизинг).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xml:space="preserve">”. </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132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6.1.16</w:t>
            </w:r>
          </w:p>
        </w:tc>
        <w:tc>
          <w:tcPr>
            <w:tcW w:w="8312" w:type="dxa"/>
            <w:tcBorders>
              <w:top w:val="nil"/>
              <w:left w:val="nil"/>
              <w:bottom w:val="single" w:sz="4" w:space="0" w:color="auto"/>
              <w:right w:val="nil"/>
            </w:tcBorders>
            <w:shd w:val="clear" w:color="auto" w:fill="auto"/>
            <w:vAlign w:val="center"/>
            <w:hideMark/>
          </w:tcPr>
          <w:p w:rsidR="004F095F" w:rsidRPr="004F095F" w:rsidRDefault="004F095F" w:rsidP="00494929">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w:t>
            </w:r>
            <w:proofErr w:type="spellStart"/>
            <w:r w:rsidRPr="004F095F">
              <w:rPr>
                <w:rFonts w:ascii="Calibri" w:eastAsia="Times New Roman" w:hAnsi="Calibri" w:cs="Calibri"/>
                <w:color w:val="000000"/>
                <w:lang w:eastAsia="bg-BG"/>
              </w:rPr>
              <w:t>счетоводството;Представя</w:t>
            </w:r>
            <w:proofErr w:type="spellEnd"/>
            <w:r w:rsidRPr="004F095F">
              <w:rPr>
                <w:rFonts w:ascii="Calibri" w:eastAsia="Times New Roman" w:hAnsi="Calibri" w:cs="Calibri"/>
                <w:color w:val="000000"/>
                <w:lang w:eastAsia="bg-BG"/>
              </w:rPr>
              <w:t xml:space="preserve">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992"/>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6.1.17</w:t>
            </w:r>
          </w:p>
        </w:tc>
        <w:tc>
          <w:tcPr>
            <w:tcW w:w="8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и еднолични търговци).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978"/>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6.1.18</w:t>
            </w:r>
          </w:p>
        </w:tc>
        <w:tc>
          <w:tcPr>
            <w:tcW w:w="8312" w:type="dxa"/>
            <w:tcBorders>
              <w:top w:val="single" w:sz="4" w:space="0" w:color="auto"/>
              <w:left w:val="nil"/>
              <w:bottom w:val="single" w:sz="4" w:space="0" w:color="auto"/>
              <w:right w:val="nil"/>
            </w:tcBorders>
            <w:shd w:val="clear" w:color="auto" w:fill="auto"/>
            <w:vAlign w:val="center"/>
            <w:hideMark/>
          </w:tcPr>
          <w:p w:rsidR="004F095F" w:rsidRPr="009E35B2" w:rsidRDefault="009E35B2" w:rsidP="009E35B2">
            <w:pPr>
              <w:spacing w:after="200" w:line="276" w:lineRule="auto"/>
              <w:jc w:val="both"/>
              <w:rPr>
                <w:lang w:val="ru-RU"/>
              </w:rPr>
            </w:pPr>
            <w:r w:rsidRPr="009E35B2">
              <w:rPr>
                <w:lang w:val="ru-RU"/>
              </w:rPr>
              <w:t xml:space="preserve">Декларация по чл. 4а, ал. 1 ЗМСП </w:t>
            </w:r>
            <w:r w:rsidRPr="009E35B2">
              <w:rPr>
                <w:i/>
                <w:lang w:val="ru-RU"/>
              </w:rPr>
              <w:t xml:space="preserve">(по образец) </w:t>
            </w:r>
            <w:r w:rsidRPr="009E35B2">
              <w:rPr>
                <w:lang w:val="ru-RU"/>
              </w:rPr>
              <w:t xml:space="preserve">с </w:t>
            </w:r>
            <w:proofErr w:type="spellStart"/>
            <w:r w:rsidRPr="009E35B2">
              <w:rPr>
                <w:lang w:val="ru-RU"/>
              </w:rPr>
              <w:t>подпис</w:t>
            </w:r>
            <w:proofErr w:type="spellEnd"/>
            <w:r w:rsidRPr="009E35B2">
              <w:rPr>
                <w:lang w:val="ru-RU"/>
              </w:rPr>
              <w:t xml:space="preserve">/и, </w:t>
            </w:r>
            <w:proofErr w:type="spellStart"/>
            <w:r w:rsidRPr="009E35B2">
              <w:rPr>
                <w:lang w:val="ru-RU"/>
              </w:rPr>
              <w:t>печат</w:t>
            </w:r>
            <w:proofErr w:type="spellEnd"/>
            <w:r w:rsidRPr="009E35B2">
              <w:rPr>
                <w:lang w:val="ru-RU"/>
              </w:rPr>
              <w:t xml:space="preserve"> и </w:t>
            </w:r>
            <w:proofErr w:type="spellStart"/>
            <w:r w:rsidRPr="009E35B2">
              <w:rPr>
                <w:lang w:val="ru-RU"/>
              </w:rPr>
              <w:t>сканирана</w:t>
            </w:r>
            <w:proofErr w:type="spellEnd"/>
            <w:r w:rsidRPr="009E35B2">
              <w:rPr>
                <w:lang w:val="ru-RU"/>
              </w:rPr>
              <w:t xml:space="preserve"> </w:t>
            </w:r>
            <w:proofErr w:type="spellStart"/>
            <w:r w:rsidRPr="009E35B2">
              <w:rPr>
                <w:lang w:val="ru-RU"/>
              </w:rPr>
              <w:t>във</w:t>
            </w:r>
            <w:proofErr w:type="spellEnd"/>
            <w:r w:rsidRPr="009E35B2">
              <w:rPr>
                <w:lang w:val="ru-RU"/>
              </w:rPr>
              <w:t xml:space="preserve"> формат „</w:t>
            </w:r>
            <w:proofErr w:type="spellStart"/>
            <w:r w:rsidRPr="009E35B2">
              <w:rPr>
                <w:lang w:val="ru-RU"/>
              </w:rPr>
              <w:t>pdf</w:t>
            </w:r>
            <w:proofErr w:type="spellEnd"/>
            <w:r w:rsidRPr="009E35B2">
              <w:rPr>
                <w:lang w:val="ru-RU"/>
              </w:rPr>
              <w:t>“ или „</w:t>
            </w:r>
            <w:proofErr w:type="spellStart"/>
            <w:r w:rsidRPr="009E35B2">
              <w:rPr>
                <w:lang w:val="ru-RU"/>
              </w:rPr>
              <w:t>jpg“Не</w:t>
            </w:r>
            <w:proofErr w:type="spellEnd"/>
            <w:r w:rsidRPr="009E35B2">
              <w:rPr>
                <w:lang w:val="ru-RU"/>
              </w:rPr>
              <w:t xml:space="preserve"> се </w:t>
            </w:r>
            <w:proofErr w:type="spellStart"/>
            <w:r w:rsidRPr="009E35B2">
              <w:rPr>
                <w:lang w:val="ru-RU"/>
              </w:rPr>
              <w:t>представя</w:t>
            </w:r>
            <w:proofErr w:type="spellEnd"/>
            <w:r w:rsidRPr="009E35B2">
              <w:rPr>
                <w:lang w:val="ru-RU"/>
              </w:rPr>
              <w:t xml:space="preserve"> от </w:t>
            </w:r>
            <w:proofErr w:type="spellStart"/>
            <w:r w:rsidRPr="009E35B2">
              <w:rPr>
                <w:lang w:val="ru-RU"/>
              </w:rPr>
              <w:t>кандидати</w:t>
            </w:r>
            <w:proofErr w:type="spellEnd"/>
            <w:r w:rsidRPr="009E35B2">
              <w:rPr>
                <w:lang w:val="ru-RU"/>
              </w:rPr>
              <w:t xml:space="preserve">, </w:t>
            </w:r>
            <w:proofErr w:type="spellStart"/>
            <w:r w:rsidRPr="009E35B2">
              <w:rPr>
                <w:lang w:val="ru-RU"/>
              </w:rPr>
              <w:t>които</w:t>
            </w:r>
            <w:proofErr w:type="spellEnd"/>
            <w:r w:rsidRPr="009E35B2">
              <w:rPr>
                <w:lang w:val="ru-RU"/>
              </w:rPr>
              <w:t xml:space="preserve"> </w:t>
            </w:r>
            <w:proofErr w:type="spellStart"/>
            <w:r w:rsidRPr="009E35B2">
              <w:rPr>
                <w:lang w:val="ru-RU"/>
              </w:rPr>
              <w:t>са</w:t>
            </w:r>
            <w:proofErr w:type="spellEnd"/>
            <w:r w:rsidRPr="009E35B2">
              <w:rPr>
                <w:lang w:val="ru-RU"/>
              </w:rPr>
              <w:t xml:space="preserve"> </w:t>
            </w:r>
            <w:proofErr w:type="spellStart"/>
            <w:r w:rsidRPr="009E35B2">
              <w:rPr>
                <w:lang w:val="ru-RU"/>
              </w:rPr>
              <w:t>големи</w:t>
            </w:r>
            <w:proofErr w:type="spellEnd"/>
            <w:r w:rsidRPr="009E35B2">
              <w:rPr>
                <w:lang w:val="ru-RU"/>
              </w:rPr>
              <w:t xml:space="preserve"> предприятия. (</w:t>
            </w:r>
            <w:r w:rsidRPr="009E35B2">
              <w:rPr>
                <w:i/>
                <w:lang w:val="ru-RU"/>
              </w:rPr>
              <w:t>Приложение № 8</w:t>
            </w:r>
            <w:r w:rsidRPr="009E35B2">
              <w:rPr>
                <w:i/>
                <w:lang w:val="en-US"/>
              </w:rPr>
              <w:t xml:space="preserve"> </w:t>
            </w:r>
            <w:proofErr w:type="spellStart"/>
            <w:r w:rsidRPr="009E35B2">
              <w:rPr>
                <w:i/>
                <w:lang w:val="en-US"/>
              </w:rPr>
              <w:t>от</w:t>
            </w:r>
            <w:proofErr w:type="spellEnd"/>
            <w:r w:rsidRPr="009E35B2">
              <w:rPr>
                <w:i/>
              </w:rPr>
              <w:t xml:space="preserve"> Документи за попълване към Условията за кандидатстване</w:t>
            </w:r>
            <w:r w:rsidRPr="009E35B2">
              <w:rPr>
                <w:i/>
                <w:lang w:val="ru-RU"/>
              </w:rPr>
              <w:t xml:space="preserve"> </w:t>
            </w:r>
            <w:r w:rsidRPr="009E35B2">
              <w:rPr>
                <w:lang w:val="ru-RU"/>
              </w:rPr>
              <w:t>).</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1548"/>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6.1.19</w:t>
            </w:r>
          </w:p>
        </w:tc>
        <w:tc>
          <w:tcPr>
            <w:tcW w:w="8312" w:type="dxa"/>
            <w:tcBorders>
              <w:top w:val="nil"/>
              <w:left w:val="nil"/>
              <w:bottom w:val="single" w:sz="4" w:space="0" w:color="auto"/>
              <w:right w:val="nil"/>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Фактури, придружени с платежни нареждания, за извършени разходи преди подаване на проектното предложение към стратегията за ВОМР за разходи за </w:t>
            </w:r>
            <w:proofErr w:type="spellStart"/>
            <w:r w:rsidRPr="004F095F">
              <w:rPr>
                <w:rFonts w:ascii="Calibri" w:eastAsia="Times New Roman" w:hAnsi="Calibri" w:cs="Calibri"/>
                <w:color w:val="000000"/>
                <w:lang w:eastAsia="bg-BG"/>
              </w:rPr>
              <w:t>предпроектни</w:t>
            </w:r>
            <w:proofErr w:type="spellEnd"/>
            <w:r w:rsidRPr="004F095F">
              <w:rPr>
                <w:rFonts w:ascii="Calibri" w:eastAsia="Times New Roman" w:hAnsi="Calibri" w:cs="Calibri"/>
                <w:color w:val="000000"/>
                <w:lang w:eastAsia="bg-BG"/>
              </w:rPr>
              <w:t xml:space="preserve"> проучвания, такси, възнаграждения на архитекти, инженери и консултантски услуги, извършени след 01.01.2014г., съгл. чл.21, ал.2, т.14 от Наредба 22/14.12.201</w:t>
            </w:r>
            <w:r w:rsidR="00C8739C">
              <w:rPr>
                <w:rFonts w:ascii="Calibri" w:eastAsia="Times New Roman" w:hAnsi="Calibri" w:cs="Calibri"/>
                <w:color w:val="000000"/>
                <w:lang w:eastAsia="bg-BG"/>
              </w:rPr>
              <w:t>5г., ведно с банкови извлечения</w:t>
            </w:r>
            <w:r w:rsidRPr="004F095F">
              <w:rPr>
                <w:rFonts w:ascii="Calibri" w:eastAsia="Times New Roman" w:hAnsi="Calibri" w:cs="Calibri"/>
                <w:color w:val="000000"/>
                <w:lang w:eastAsia="bg-BG"/>
              </w:rPr>
              <w:t xml:space="preserve"> </w:t>
            </w:r>
            <w:r w:rsidR="00C8739C">
              <w:rPr>
                <w:rFonts w:ascii="Calibri" w:eastAsia="Times New Roman" w:hAnsi="Calibri" w:cs="Calibri"/>
                <w:color w:val="000000"/>
                <w:lang w:val="en-US" w:eastAsia="bg-BG"/>
              </w:rPr>
              <w:t>(</w:t>
            </w:r>
            <w:r w:rsidR="00C8739C">
              <w:rPr>
                <w:rFonts w:ascii="Calibri" w:eastAsia="Times New Roman" w:hAnsi="Calibri" w:cs="Calibri"/>
                <w:color w:val="000000"/>
                <w:lang w:eastAsia="bg-BG"/>
              </w:rPr>
              <w:t>когато е приложимо</w:t>
            </w:r>
            <w:r w:rsidR="00C8739C">
              <w:rPr>
                <w:rFonts w:ascii="Calibri" w:eastAsia="Times New Roman" w:hAnsi="Calibri" w:cs="Calibri"/>
                <w:color w:val="000000"/>
                <w:lang w:val="en-US" w:eastAsia="bg-BG"/>
              </w:rPr>
              <w:t>)</w:t>
            </w:r>
            <w:r w:rsidR="00C8739C">
              <w:rPr>
                <w:rFonts w:ascii="Calibri" w:eastAsia="Times New Roman" w:hAnsi="Calibri" w:cs="Calibri"/>
                <w:color w:val="000000"/>
                <w:lang w:eastAsia="bg-BG"/>
              </w:rPr>
              <w:t>.</w:t>
            </w:r>
            <w:r w:rsidRPr="004F095F">
              <w:rPr>
                <w:rFonts w:ascii="Calibri" w:eastAsia="Times New Roman" w:hAnsi="Calibri" w:cs="Calibri"/>
                <w:color w:val="000000"/>
                <w:lang w:eastAsia="bg-BG"/>
              </w:rPr>
              <w:t>Представят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1698"/>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6.1.20</w:t>
            </w:r>
          </w:p>
        </w:tc>
        <w:tc>
          <w:tcPr>
            <w:tcW w:w="8312" w:type="dxa"/>
            <w:tcBorders>
              <w:top w:val="nil"/>
              <w:left w:val="nil"/>
              <w:bottom w:val="single" w:sz="4" w:space="0" w:color="auto"/>
              <w:right w:val="nil"/>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(когато е приложимо);</w:t>
            </w:r>
            <w:r w:rsidR="00C8739C" w:rsidRPr="004F095F">
              <w:rPr>
                <w:rFonts w:ascii="Calibri" w:eastAsia="Times New Roman" w:hAnsi="Calibri" w:cs="Calibri"/>
                <w:color w:val="000000"/>
                <w:lang w:eastAsia="bg-BG"/>
              </w:rPr>
              <w:t xml:space="preserve"> Представят се във формат "</w:t>
            </w:r>
            <w:proofErr w:type="spellStart"/>
            <w:r w:rsidR="00C8739C" w:rsidRPr="004F095F">
              <w:rPr>
                <w:rFonts w:ascii="Calibri" w:eastAsia="Times New Roman" w:hAnsi="Calibri" w:cs="Calibri"/>
                <w:color w:val="000000"/>
                <w:lang w:eastAsia="bg-BG"/>
              </w:rPr>
              <w:t>pdf</w:t>
            </w:r>
            <w:proofErr w:type="spellEnd"/>
            <w:r w:rsidR="00C8739C" w:rsidRPr="004F095F">
              <w:rPr>
                <w:rFonts w:ascii="Calibri" w:eastAsia="Times New Roman" w:hAnsi="Calibri" w:cs="Calibri"/>
                <w:color w:val="000000"/>
                <w:lang w:eastAsia="bg-BG"/>
              </w:rPr>
              <w:t>' или "</w:t>
            </w:r>
            <w:proofErr w:type="spellStart"/>
            <w:r w:rsidR="00C8739C" w:rsidRPr="004F095F">
              <w:rPr>
                <w:rFonts w:ascii="Calibri" w:eastAsia="Times New Roman" w:hAnsi="Calibri" w:cs="Calibri"/>
                <w:color w:val="000000"/>
                <w:lang w:eastAsia="bg-BG"/>
              </w:rPr>
              <w:t>jpg</w:t>
            </w:r>
            <w:proofErr w:type="spellEnd"/>
            <w:r w:rsidR="00C8739C" w:rsidRPr="004F095F">
              <w:rPr>
                <w:rFonts w:ascii="Calibri" w:eastAsia="Times New Roman" w:hAnsi="Calibri" w:cs="Calibri"/>
                <w:color w:val="000000"/>
                <w:lang w:eastAsia="bg-BG"/>
              </w:rPr>
              <w:t>";</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9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6.1.21</w:t>
            </w:r>
          </w:p>
        </w:tc>
        <w:tc>
          <w:tcPr>
            <w:tcW w:w="8312" w:type="dxa"/>
            <w:tcBorders>
              <w:top w:val="nil"/>
              <w:left w:val="nil"/>
              <w:bottom w:val="single" w:sz="4" w:space="0" w:color="auto"/>
              <w:right w:val="nil"/>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Документи за проведен избор на изпълнител по Закона за обществените поръчки за кандидати, които са възложители по Закона за обществените поръчки (когато е приложимо);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xml:space="preserve">”. </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2126"/>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6.1.22</w:t>
            </w:r>
          </w:p>
        </w:tc>
        <w:tc>
          <w:tcPr>
            <w:tcW w:w="8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20BF" w:rsidRDefault="004F20BF" w:rsidP="004F20BF">
            <w:pPr>
              <w:spacing w:after="200" w:line="276" w:lineRule="auto"/>
              <w:jc w:val="both"/>
              <w:rPr>
                <w:lang w:val="ru-RU"/>
              </w:rPr>
            </w:pPr>
            <w:proofErr w:type="spellStart"/>
            <w:r w:rsidRPr="004F20BF">
              <w:rPr>
                <w:lang w:val="ru-RU"/>
              </w:rPr>
              <w:t>Предварителни</w:t>
            </w:r>
            <w:proofErr w:type="spellEnd"/>
            <w:r w:rsidRPr="004F20BF">
              <w:rPr>
                <w:lang w:val="ru-RU"/>
              </w:rPr>
              <w:t xml:space="preserve"> или </w:t>
            </w:r>
            <w:proofErr w:type="spellStart"/>
            <w:r w:rsidRPr="004F20BF">
              <w:rPr>
                <w:lang w:val="ru-RU"/>
              </w:rPr>
              <w:t>окончателни</w:t>
            </w:r>
            <w:proofErr w:type="spellEnd"/>
            <w:r w:rsidRPr="004F20BF">
              <w:rPr>
                <w:lang w:val="ru-RU"/>
              </w:rPr>
              <w:t xml:space="preserve"> договори за услуги и доставки – </w:t>
            </w:r>
            <w:proofErr w:type="spellStart"/>
            <w:r w:rsidRPr="004F20BF">
              <w:rPr>
                <w:lang w:val="ru-RU"/>
              </w:rPr>
              <w:t>обект</w:t>
            </w:r>
            <w:proofErr w:type="spellEnd"/>
            <w:r w:rsidRPr="004F20BF">
              <w:rPr>
                <w:lang w:val="ru-RU"/>
              </w:rPr>
              <w:t xml:space="preserve"> на </w:t>
            </w:r>
            <w:proofErr w:type="spellStart"/>
            <w:r w:rsidRPr="004F20BF">
              <w:rPr>
                <w:lang w:val="ru-RU"/>
              </w:rPr>
              <w:t>инвестицията</w:t>
            </w:r>
            <w:proofErr w:type="spellEnd"/>
            <w:r w:rsidRPr="004F20BF">
              <w:rPr>
                <w:lang w:val="ru-RU"/>
              </w:rPr>
              <w:t xml:space="preserve">, </w:t>
            </w:r>
            <w:proofErr w:type="spellStart"/>
            <w:r w:rsidRPr="004F20BF">
              <w:rPr>
                <w:lang w:val="ru-RU"/>
              </w:rPr>
              <w:t>включително</w:t>
            </w:r>
            <w:proofErr w:type="spellEnd"/>
            <w:r w:rsidRPr="004F20BF">
              <w:rPr>
                <w:lang w:val="ru-RU"/>
              </w:rPr>
              <w:t xml:space="preserve"> с </w:t>
            </w:r>
            <w:proofErr w:type="spellStart"/>
            <w:r w:rsidRPr="004F20BF">
              <w:rPr>
                <w:lang w:val="ru-RU"/>
              </w:rPr>
              <w:t>посочени</w:t>
            </w:r>
            <w:proofErr w:type="spellEnd"/>
            <w:r w:rsidRPr="004F20BF">
              <w:rPr>
                <w:lang w:val="ru-RU"/>
              </w:rPr>
              <w:t xml:space="preserve"> марка, </w:t>
            </w:r>
            <w:proofErr w:type="spellStart"/>
            <w:r w:rsidRPr="004F20BF">
              <w:rPr>
                <w:lang w:val="ru-RU"/>
              </w:rPr>
              <w:t>модел</w:t>
            </w:r>
            <w:proofErr w:type="spellEnd"/>
            <w:r w:rsidRPr="004F20BF">
              <w:rPr>
                <w:lang w:val="ru-RU"/>
              </w:rPr>
              <w:t xml:space="preserve">, цена в </w:t>
            </w:r>
            <w:proofErr w:type="spellStart"/>
            <w:r w:rsidRPr="004F20BF">
              <w:rPr>
                <w:lang w:val="ru-RU"/>
              </w:rPr>
              <w:t>левове</w:t>
            </w:r>
            <w:proofErr w:type="spellEnd"/>
            <w:r w:rsidRPr="004F20BF">
              <w:rPr>
                <w:lang w:val="ru-RU"/>
              </w:rPr>
              <w:t xml:space="preserve"> или евро с </w:t>
            </w:r>
            <w:proofErr w:type="spellStart"/>
            <w:r w:rsidRPr="004F20BF">
              <w:rPr>
                <w:lang w:val="ru-RU"/>
              </w:rPr>
              <w:t>посочен</w:t>
            </w:r>
            <w:proofErr w:type="spellEnd"/>
            <w:r w:rsidRPr="004F20BF">
              <w:rPr>
                <w:lang w:val="ru-RU"/>
              </w:rPr>
              <w:t xml:space="preserve"> ДДС и срок за </w:t>
            </w:r>
            <w:proofErr w:type="spellStart"/>
            <w:r w:rsidRPr="004F20BF">
              <w:rPr>
                <w:lang w:val="ru-RU"/>
              </w:rPr>
              <w:t>изпълнение</w:t>
            </w:r>
            <w:proofErr w:type="spellEnd"/>
            <w:r w:rsidRPr="004F20BF">
              <w:rPr>
                <w:lang w:val="ru-RU"/>
              </w:rPr>
              <w:t xml:space="preserve"> (</w:t>
            </w:r>
            <w:proofErr w:type="spellStart"/>
            <w:r w:rsidRPr="004F20BF">
              <w:rPr>
                <w:i/>
                <w:lang w:val="ru-RU"/>
              </w:rPr>
              <w:t>важи</w:t>
            </w:r>
            <w:proofErr w:type="spellEnd"/>
            <w:r w:rsidRPr="004F20BF">
              <w:rPr>
                <w:i/>
                <w:lang w:val="ru-RU"/>
              </w:rPr>
              <w:t xml:space="preserve"> в </w:t>
            </w:r>
            <w:proofErr w:type="spellStart"/>
            <w:r w:rsidRPr="004F20BF">
              <w:rPr>
                <w:i/>
                <w:lang w:val="ru-RU"/>
              </w:rPr>
              <w:t>случаите</w:t>
            </w:r>
            <w:proofErr w:type="spellEnd"/>
            <w:r w:rsidRPr="004F20BF">
              <w:rPr>
                <w:i/>
                <w:lang w:val="ru-RU"/>
              </w:rPr>
              <w:t xml:space="preserve">, </w:t>
            </w:r>
            <w:proofErr w:type="spellStart"/>
            <w:r w:rsidRPr="004F20BF">
              <w:rPr>
                <w:i/>
                <w:lang w:val="ru-RU"/>
              </w:rPr>
              <w:t>когато</w:t>
            </w:r>
            <w:proofErr w:type="spellEnd"/>
            <w:r w:rsidRPr="004F20BF">
              <w:rPr>
                <w:i/>
                <w:lang w:val="ru-RU"/>
              </w:rPr>
              <w:t xml:space="preserve"> </w:t>
            </w:r>
            <w:proofErr w:type="spellStart"/>
            <w:r w:rsidRPr="004F20BF">
              <w:rPr>
                <w:i/>
                <w:lang w:val="ru-RU"/>
              </w:rPr>
              <w:t>кандидатът</w:t>
            </w:r>
            <w:proofErr w:type="spellEnd"/>
            <w:r w:rsidRPr="004F20BF">
              <w:rPr>
                <w:i/>
                <w:lang w:val="ru-RU"/>
              </w:rPr>
              <w:t xml:space="preserve"> не се </w:t>
            </w:r>
            <w:proofErr w:type="spellStart"/>
            <w:r w:rsidRPr="004F20BF">
              <w:rPr>
                <w:i/>
                <w:lang w:val="ru-RU"/>
              </w:rPr>
              <w:t>явява</w:t>
            </w:r>
            <w:proofErr w:type="spellEnd"/>
            <w:r w:rsidRPr="004F20BF">
              <w:rPr>
                <w:i/>
                <w:lang w:val="ru-RU"/>
              </w:rPr>
              <w:t xml:space="preserve"> </w:t>
            </w:r>
            <w:proofErr w:type="spellStart"/>
            <w:r w:rsidRPr="004F20BF">
              <w:rPr>
                <w:i/>
                <w:lang w:val="ru-RU"/>
              </w:rPr>
              <w:t>възложител</w:t>
            </w:r>
            <w:proofErr w:type="spellEnd"/>
            <w:r w:rsidRPr="004F20BF">
              <w:rPr>
                <w:i/>
                <w:lang w:val="ru-RU"/>
              </w:rPr>
              <w:t xml:space="preserve"> по чл. 5 и 6 от Закона за </w:t>
            </w:r>
            <w:proofErr w:type="spellStart"/>
            <w:r w:rsidRPr="004F20BF">
              <w:rPr>
                <w:i/>
                <w:lang w:val="ru-RU"/>
              </w:rPr>
              <w:t>обществените</w:t>
            </w:r>
            <w:proofErr w:type="spellEnd"/>
            <w:r w:rsidRPr="004F20BF">
              <w:rPr>
                <w:i/>
                <w:lang w:val="ru-RU"/>
              </w:rPr>
              <w:t xml:space="preserve"> </w:t>
            </w:r>
            <w:proofErr w:type="spellStart"/>
            <w:r w:rsidRPr="004F20BF">
              <w:rPr>
                <w:i/>
                <w:lang w:val="ru-RU"/>
              </w:rPr>
              <w:t>поръчки</w:t>
            </w:r>
            <w:proofErr w:type="spellEnd"/>
            <w:r w:rsidRPr="004F20BF">
              <w:rPr>
                <w:i/>
                <w:lang w:val="ru-RU"/>
              </w:rPr>
              <w:t xml:space="preserve"> или не </w:t>
            </w:r>
            <w:proofErr w:type="spellStart"/>
            <w:r w:rsidRPr="004F20BF">
              <w:rPr>
                <w:i/>
                <w:lang w:val="ru-RU"/>
              </w:rPr>
              <w:t>изпълнява</w:t>
            </w:r>
            <w:proofErr w:type="spellEnd"/>
            <w:r w:rsidRPr="004F20BF">
              <w:rPr>
                <w:i/>
                <w:lang w:val="ru-RU"/>
              </w:rPr>
              <w:t xml:space="preserve"> процедура за </w:t>
            </w:r>
            <w:proofErr w:type="spellStart"/>
            <w:r w:rsidRPr="004F20BF">
              <w:rPr>
                <w:i/>
                <w:lang w:val="ru-RU"/>
              </w:rPr>
              <w:t>избор</w:t>
            </w:r>
            <w:proofErr w:type="spellEnd"/>
            <w:r w:rsidRPr="004F20BF">
              <w:rPr>
                <w:i/>
                <w:lang w:val="ru-RU"/>
              </w:rPr>
              <w:t xml:space="preserve"> на </w:t>
            </w:r>
            <w:proofErr w:type="spellStart"/>
            <w:r w:rsidRPr="004F20BF">
              <w:rPr>
                <w:i/>
                <w:lang w:val="ru-RU"/>
              </w:rPr>
              <w:t>изпълнител</w:t>
            </w:r>
            <w:proofErr w:type="spellEnd"/>
            <w:r w:rsidRPr="004F20BF">
              <w:rPr>
                <w:i/>
                <w:lang w:val="ru-RU"/>
              </w:rPr>
              <w:t xml:space="preserve"> по ПМС 160</w:t>
            </w:r>
            <w:r w:rsidRPr="004F20BF">
              <w:rPr>
                <w:lang w:val="ru-RU"/>
              </w:rPr>
              <w:t xml:space="preserve">). </w:t>
            </w:r>
            <w:proofErr w:type="spellStart"/>
            <w:r w:rsidRPr="004F20BF">
              <w:rPr>
                <w:lang w:val="ru-RU"/>
              </w:rPr>
              <w:t>Представя</w:t>
            </w:r>
            <w:proofErr w:type="spellEnd"/>
            <w:r w:rsidRPr="004F20BF">
              <w:rPr>
                <w:lang w:val="ru-RU"/>
              </w:rPr>
              <w:t xml:space="preserve"> се </w:t>
            </w:r>
            <w:proofErr w:type="spellStart"/>
            <w:r w:rsidRPr="004F20BF">
              <w:rPr>
                <w:lang w:val="ru-RU"/>
              </w:rPr>
              <w:t>във</w:t>
            </w:r>
            <w:proofErr w:type="spellEnd"/>
            <w:r w:rsidRPr="004F20BF">
              <w:rPr>
                <w:lang w:val="ru-RU"/>
              </w:rPr>
              <w:t xml:space="preserve"> формат „</w:t>
            </w:r>
            <w:proofErr w:type="spellStart"/>
            <w:r w:rsidRPr="004F20BF">
              <w:rPr>
                <w:lang w:val="ru-RU"/>
              </w:rPr>
              <w:t>pdf</w:t>
            </w:r>
            <w:proofErr w:type="spellEnd"/>
            <w:r w:rsidRPr="004F20BF">
              <w:rPr>
                <w:lang w:val="ru-RU"/>
              </w:rPr>
              <w:t>“ или „</w:t>
            </w:r>
            <w:proofErr w:type="spellStart"/>
            <w:r w:rsidRPr="004F20BF">
              <w:rPr>
                <w:lang w:val="ru-RU"/>
              </w:rPr>
              <w:t>jpg</w:t>
            </w:r>
            <w:proofErr w:type="spellEnd"/>
            <w:r w:rsidRPr="004F20BF">
              <w:rPr>
                <w:lang w:val="ru-RU"/>
              </w:rPr>
              <w:t xml:space="preserve">”. В </w:t>
            </w:r>
            <w:proofErr w:type="spellStart"/>
            <w:r w:rsidRPr="004F20BF">
              <w:rPr>
                <w:lang w:val="ru-RU"/>
              </w:rPr>
              <w:t>случаите</w:t>
            </w:r>
            <w:proofErr w:type="spellEnd"/>
            <w:r w:rsidRPr="004F20BF">
              <w:rPr>
                <w:lang w:val="ru-RU"/>
              </w:rPr>
              <w:t xml:space="preserve"> на инвестиции за </w:t>
            </w:r>
            <w:proofErr w:type="spellStart"/>
            <w:r w:rsidRPr="004F20BF">
              <w:rPr>
                <w:lang w:val="ru-RU"/>
              </w:rPr>
              <w:t>строително-монтажни</w:t>
            </w:r>
            <w:proofErr w:type="spellEnd"/>
            <w:r w:rsidRPr="004F20BF">
              <w:rPr>
                <w:lang w:val="ru-RU"/>
              </w:rPr>
              <w:t xml:space="preserve"> </w:t>
            </w:r>
            <w:proofErr w:type="spellStart"/>
            <w:r w:rsidRPr="004F20BF">
              <w:rPr>
                <w:lang w:val="ru-RU"/>
              </w:rPr>
              <w:t>работи</w:t>
            </w:r>
            <w:proofErr w:type="spellEnd"/>
            <w:r w:rsidRPr="004F20BF">
              <w:rPr>
                <w:lang w:val="ru-RU"/>
              </w:rPr>
              <w:t xml:space="preserve"> </w:t>
            </w:r>
            <w:proofErr w:type="spellStart"/>
            <w:r w:rsidRPr="004F20BF">
              <w:rPr>
                <w:lang w:val="ru-RU"/>
              </w:rPr>
              <w:t>към</w:t>
            </w:r>
            <w:proofErr w:type="spellEnd"/>
            <w:r w:rsidRPr="004F20BF">
              <w:rPr>
                <w:lang w:val="ru-RU"/>
              </w:rPr>
              <w:t xml:space="preserve"> договорите се </w:t>
            </w:r>
            <w:proofErr w:type="spellStart"/>
            <w:r w:rsidRPr="004F20BF">
              <w:rPr>
                <w:lang w:val="ru-RU"/>
              </w:rPr>
              <w:t>прилагат</w:t>
            </w:r>
            <w:proofErr w:type="spellEnd"/>
            <w:r w:rsidRPr="004F20BF">
              <w:rPr>
                <w:lang w:val="ru-RU"/>
              </w:rPr>
              <w:t xml:space="preserve"> и </w:t>
            </w:r>
            <w:proofErr w:type="spellStart"/>
            <w:r w:rsidRPr="004F20BF">
              <w:rPr>
                <w:lang w:val="ru-RU"/>
              </w:rPr>
              <w:t>количествено-стойностни</w:t>
            </w:r>
            <w:proofErr w:type="spellEnd"/>
            <w:r w:rsidRPr="004F20BF">
              <w:rPr>
                <w:lang w:val="ru-RU"/>
              </w:rPr>
              <w:t xml:space="preserve"> сметки.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2976"/>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6.1.23</w:t>
            </w:r>
          </w:p>
        </w:tc>
        <w:tc>
          <w:tcPr>
            <w:tcW w:w="8312" w:type="dxa"/>
            <w:tcBorders>
              <w:top w:val="single" w:sz="4" w:space="0" w:color="auto"/>
              <w:left w:val="nil"/>
              <w:bottom w:val="single" w:sz="4" w:space="0" w:color="auto"/>
              <w:right w:val="nil"/>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(важи в случаите когато за всеки заявен за финансиране разход, към датата на подаване на заявлението за подпомагане, има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w:t>
            </w:r>
            <w:proofErr w:type="spellStart"/>
            <w:r w:rsidRPr="004F095F">
              <w:rPr>
                <w:rFonts w:ascii="Calibri" w:eastAsia="Times New Roman" w:hAnsi="Calibri" w:cs="Calibri"/>
                <w:color w:val="000000"/>
                <w:lang w:eastAsia="bg-BG"/>
              </w:rPr>
              <w:t>xls</w:t>
            </w:r>
            <w:proofErr w:type="spellEnd"/>
            <w:r w:rsidRPr="004F095F">
              <w:rPr>
                <w:rFonts w:ascii="Calibri" w:eastAsia="Times New Roman" w:hAnsi="Calibri" w:cs="Calibri"/>
                <w:color w:val="000000"/>
                <w:lang w:eastAsia="bg-BG"/>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427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6.1.24</w:t>
            </w:r>
          </w:p>
        </w:tc>
        <w:tc>
          <w:tcPr>
            <w:tcW w:w="8312" w:type="dxa"/>
            <w:tcBorders>
              <w:top w:val="nil"/>
              <w:left w:val="nil"/>
              <w:bottom w:val="single" w:sz="4" w:space="0" w:color="auto"/>
              <w:right w:val="nil"/>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w:t>
            </w:r>
            <w:proofErr w:type="spellStart"/>
            <w:r w:rsidR="009E35B2" w:rsidRPr="00F07D88">
              <w:rPr>
                <w:lang w:val="ru-RU"/>
              </w:rPr>
              <w:t>Най-малко</w:t>
            </w:r>
            <w:proofErr w:type="spellEnd"/>
            <w:r w:rsidR="009E35B2" w:rsidRPr="00F07D88">
              <w:rPr>
                <w:lang w:val="ru-RU"/>
              </w:rPr>
              <w:t xml:space="preserve"> три </w:t>
            </w:r>
            <w:proofErr w:type="spellStart"/>
            <w:r w:rsidR="009E35B2" w:rsidRPr="00F07D88">
              <w:rPr>
                <w:lang w:val="ru-RU"/>
              </w:rPr>
              <w:t>съпоставими</w:t>
            </w:r>
            <w:proofErr w:type="spellEnd"/>
            <w:r w:rsidR="009E35B2" w:rsidRPr="00F07D88">
              <w:rPr>
                <w:lang w:val="ru-RU"/>
              </w:rPr>
              <w:t xml:space="preserve"> </w:t>
            </w:r>
            <w:proofErr w:type="spellStart"/>
            <w:r w:rsidR="009E35B2" w:rsidRPr="00F07D88">
              <w:rPr>
                <w:lang w:val="ru-RU"/>
              </w:rPr>
              <w:t>независими</w:t>
            </w:r>
            <w:proofErr w:type="spellEnd"/>
            <w:r w:rsidR="009E35B2" w:rsidRPr="00F07D88">
              <w:rPr>
                <w:lang w:val="ru-RU"/>
              </w:rPr>
              <w:t xml:space="preserve"> </w:t>
            </w:r>
            <w:proofErr w:type="spellStart"/>
            <w:r w:rsidR="009E35B2" w:rsidRPr="00F07D88">
              <w:rPr>
                <w:lang w:val="ru-RU"/>
              </w:rPr>
              <w:t>оферти</w:t>
            </w:r>
            <w:proofErr w:type="spellEnd"/>
            <w:r w:rsidR="009E35B2" w:rsidRPr="00F07D88">
              <w:rPr>
                <w:lang w:val="ru-RU"/>
              </w:rPr>
              <w:t xml:space="preserve">, </w:t>
            </w:r>
            <w:proofErr w:type="spellStart"/>
            <w:r w:rsidR="009E35B2" w:rsidRPr="00F07D88">
              <w:rPr>
                <w:lang w:val="ru-RU"/>
              </w:rPr>
              <w:t>които</w:t>
            </w:r>
            <w:proofErr w:type="spellEnd"/>
            <w:r w:rsidR="009E35B2" w:rsidRPr="00F07D88">
              <w:rPr>
                <w:lang w:val="ru-RU"/>
              </w:rPr>
              <w:t xml:space="preserve"> </w:t>
            </w:r>
            <w:proofErr w:type="spellStart"/>
            <w:r w:rsidR="009E35B2" w:rsidRPr="00F07D88">
              <w:rPr>
                <w:lang w:val="ru-RU"/>
              </w:rPr>
              <w:t>съдържат</w:t>
            </w:r>
            <w:proofErr w:type="spellEnd"/>
            <w:r w:rsidR="009E35B2" w:rsidRPr="00F07D88">
              <w:rPr>
                <w:lang w:val="ru-RU"/>
              </w:rPr>
              <w:t xml:space="preserve"> наименование на оферента, срока на </w:t>
            </w:r>
            <w:proofErr w:type="spellStart"/>
            <w:r w:rsidR="009E35B2" w:rsidRPr="00F07D88">
              <w:rPr>
                <w:lang w:val="ru-RU"/>
              </w:rPr>
              <w:t>валидност</w:t>
            </w:r>
            <w:proofErr w:type="spellEnd"/>
            <w:r w:rsidR="009E35B2" w:rsidRPr="00F07D88">
              <w:rPr>
                <w:lang w:val="ru-RU"/>
              </w:rPr>
              <w:t xml:space="preserve"> на </w:t>
            </w:r>
            <w:proofErr w:type="spellStart"/>
            <w:r w:rsidR="009E35B2" w:rsidRPr="00F07D88">
              <w:rPr>
                <w:lang w:val="ru-RU"/>
              </w:rPr>
              <w:t>офертата</w:t>
            </w:r>
            <w:proofErr w:type="spellEnd"/>
            <w:r w:rsidR="009E35B2" w:rsidRPr="00F07D88">
              <w:rPr>
                <w:lang w:val="ru-RU"/>
              </w:rPr>
              <w:t xml:space="preserve">, </w:t>
            </w:r>
            <w:proofErr w:type="spellStart"/>
            <w:r w:rsidR="009E35B2" w:rsidRPr="00F07D88">
              <w:rPr>
                <w:lang w:val="ru-RU"/>
              </w:rPr>
              <w:t>датата</w:t>
            </w:r>
            <w:proofErr w:type="spellEnd"/>
            <w:r w:rsidR="009E35B2" w:rsidRPr="00F07D88">
              <w:rPr>
                <w:lang w:val="ru-RU"/>
              </w:rPr>
              <w:t xml:space="preserve"> на </w:t>
            </w:r>
            <w:proofErr w:type="spellStart"/>
            <w:r w:rsidR="009E35B2" w:rsidRPr="00F07D88">
              <w:rPr>
                <w:lang w:val="ru-RU"/>
              </w:rPr>
              <w:t>издаване</w:t>
            </w:r>
            <w:proofErr w:type="spellEnd"/>
            <w:r w:rsidR="009E35B2" w:rsidRPr="00F07D88">
              <w:rPr>
                <w:lang w:val="ru-RU"/>
              </w:rPr>
              <w:t xml:space="preserve"> на </w:t>
            </w:r>
            <w:proofErr w:type="spellStart"/>
            <w:r w:rsidR="009E35B2" w:rsidRPr="00F07D88">
              <w:rPr>
                <w:lang w:val="ru-RU"/>
              </w:rPr>
              <w:t>офертата</w:t>
            </w:r>
            <w:proofErr w:type="spellEnd"/>
            <w:r w:rsidR="009E35B2" w:rsidRPr="00F07D88">
              <w:rPr>
                <w:lang w:val="ru-RU"/>
              </w:rPr>
              <w:t xml:space="preserve">, </w:t>
            </w:r>
            <w:proofErr w:type="spellStart"/>
            <w:r w:rsidR="009E35B2" w:rsidRPr="00F07D88">
              <w:rPr>
                <w:lang w:val="ru-RU"/>
              </w:rPr>
              <w:t>подпис</w:t>
            </w:r>
            <w:proofErr w:type="spellEnd"/>
            <w:r w:rsidR="009E35B2" w:rsidRPr="00F07D88">
              <w:rPr>
                <w:lang w:val="ru-RU"/>
              </w:rPr>
              <w:t xml:space="preserve"> и </w:t>
            </w:r>
            <w:proofErr w:type="spellStart"/>
            <w:r w:rsidR="009E35B2" w:rsidRPr="00F07D88">
              <w:rPr>
                <w:lang w:val="ru-RU"/>
              </w:rPr>
              <w:t>печат</w:t>
            </w:r>
            <w:proofErr w:type="spellEnd"/>
            <w:r w:rsidR="009E35B2" w:rsidRPr="00F07D88">
              <w:rPr>
                <w:lang w:val="ru-RU"/>
              </w:rPr>
              <w:t xml:space="preserve"> на оферента, подробна </w:t>
            </w:r>
            <w:proofErr w:type="spellStart"/>
            <w:r w:rsidR="009E35B2" w:rsidRPr="00F07D88">
              <w:rPr>
                <w:lang w:val="ru-RU"/>
              </w:rPr>
              <w:t>техническа</w:t>
            </w:r>
            <w:proofErr w:type="spellEnd"/>
            <w:r w:rsidR="009E35B2" w:rsidRPr="00F07D88">
              <w:rPr>
                <w:lang w:val="ru-RU"/>
              </w:rPr>
              <w:t xml:space="preserve"> спецификация на </w:t>
            </w:r>
            <w:proofErr w:type="spellStart"/>
            <w:r w:rsidR="009E35B2" w:rsidRPr="00F07D88">
              <w:rPr>
                <w:lang w:val="ru-RU"/>
              </w:rPr>
              <w:t>активите</w:t>
            </w:r>
            <w:proofErr w:type="spellEnd"/>
            <w:r w:rsidR="009E35B2" w:rsidRPr="00F07D88">
              <w:rPr>
                <w:lang w:val="ru-RU"/>
              </w:rPr>
              <w:t>/</w:t>
            </w:r>
            <w:proofErr w:type="spellStart"/>
            <w:r w:rsidR="009E35B2" w:rsidRPr="00F07D88">
              <w:rPr>
                <w:lang w:val="ru-RU"/>
              </w:rPr>
              <w:t>услугите</w:t>
            </w:r>
            <w:proofErr w:type="spellEnd"/>
            <w:r w:rsidR="009E35B2" w:rsidRPr="00F07D88">
              <w:rPr>
                <w:lang w:val="ru-RU"/>
              </w:rPr>
              <w:t xml:space="preserve">, цена, определена в </w:t>
            </w:r>
            <w:proofErr w:type="spellStart"/>
            <w:r w:rsidR="009E35B2" w:rsidRPr="00F07D88">
              <w:rPr>
                <w:lang w:val="ru-RU"/>
              </w:rPr>
              <w:t>левове</w:t>
            </w:r>
            <w:proofErr w:type="spellEnd"/>
            <w:r w:rsidR="009E35B2" w:rsidRPr="00F07D88">
              <w:rPr>
                <w:lang w:val="ru-RU"/>
              </w:rPr>
              <w:t xml:space="preserve"> или евро с </w:t>
            </w:r>
            <w:proofErr w:type="spellStart"/>
            <w:r w:rsidR="009E35B2" w:rsidRPr="00F07D88">
              <w:rPr>
                <w:lang w:val="ru-RU"/>
              </w:rPr>
              <w:t>посочен</w:t>
            </w:r>
            <w:proofErr w:type="spellEnd"/>
            <w:r w:rsidR="009E35B2" w:rsidRPr="00F07D88">
              <w:rPr>
                <w:lang w:val="ru-RU"/>
              </w:rPr>
              <w:t xml:space="preserve"> ДДС </w:t>
            </w:r>
            <w:proofErr w:type="spellStart"/>
            <w:r w:rsidR="009E35B2" w:rsidRPr="00F07D88">
              <w:rPr>
                <w:lang w:val="ru-RU"/>
              </w:rPr>
              <w:t>ведно</w:t>
            </w:r>
            <w:proofErr w:type="spellEnd"/>
            <w:r w:rsidR="009E35B2" w:rsidRPr="00F07D88">
              <w:rPr>
                <w:lang w:val="ru-RU"/>
              </w:rPr>
              <w:t xml:space="preserve"> с </w:t>
            </w:r>
            <w:proofErr w:type="spellStart"/>
            <w:r w:rsidR="009E35B2" w:rsidRPr="00F07D88">
              <w:rPr>
                <w:lang w:val="ru-RU"/>
              </w:rPr>
              <w:t>отправени</w:t>
            </w:r>
            <w:proofErr w:type="spellEnd"/>
            <w:r w:rsidR="009E35B2" w:rsidRPr="00F07D88">
              <w:rPr>
                <w:lang w:val="ru-RU"/>
              </w:rPr>
              <w:t xml:space="preserve"> от кандидата </w:t>
            </w:r>
            <w:proofErr w:type="spellStart"/>
            <w:r w:rsidR="009E35B2" w:rsidRPr="00F07D88">
              <w:rPr>
                <w:lang w:val="ru-RU"/>
              </w:rPr>
              <w:t>запитвания</w:t>
            </w:r>
            <w:proofErr w:type="spellEnd"/>
            <w:r w:rsidR="009E35B2" w:rsidRPr="00F07D88">
              <w:rPr>
                <w:lang w:val="ru-RU"/>
              </w:rPr>
              <w:t xml:space="preserve"> за </w:t>
            </w:r>
            <w:proofErr w:type="spellStart"/>
            <w:r w:rsidR="009E35B2" w:rsidRPr="00F07D88">
              <w:rPr>
                <w:lang w:val="ru-RU"/>
              </w:rPr>
              <w:t>оферти</w:t>
            </w:r>
            <w:proofErr w:type="spellEnd"/>
            <w:r w:rsidR="009E35B2" w:rsidRPr="00F07D88">
              <w:rPr>
                <w:lang w:val="ru-RU"/>
              </w:rPr>
              <w:t xml:space="preserve"> </w:t>
            </w:r>
            <w:proofErr w:type="spellStart"/>
            <w:r w:rsidR="009E35B2" w:rsidRPr="00F07D88">
              <w:rPr>
                <w:lang w:val="ru-RU"/>
              </w:rPr>
              <w:t>съгласно</w:t>
            </w:r>
            <w:proofErr w:type="spellEnd"/>
            <w:r w:rsidR="009E35B2" w:rsidRPr="00F07D88">
              <w:rPr>
                <w:lang w:val="ru-RU"/>
              </w:rPr>
              <w:t xml:space="preserve"> </w:t>
            </w:r>
            <w:r w:rsidR="009E35B2" w:rsidRPr="00376CA3">
              <w:rPr>
                <w:i/>
                <w:lang w:val="ru-RU"/>
              </w:rPr>
              <w:t xml:space="preserve">(Приложение № 18 </w:t>
            </w:r>
            <w:r w:rsidR="009E35B2" w:rsidRPr="00376CA3">
              <w:rPr>
                <w:i/>
              </w:rPr>
              <w:t>от Документи за попълване към Условията за кандидатстване</w:t>
            </w:r>
            <w:r w:rsidR="009E35B2" w:rsidRPr="00376CA3">
              <w:rPr>
                <w:i/>
                <w:lang w:val="ru-RU"/>
              </w:rPr>
              <w:t>)</w:t>
            </w:r>
            <w:r w:rsidR="009E35B2" w:rsidRPr="00F07D88">
              <w:rPr>
                <w:lang w:val="ru-RU"/>
              </w:rPr>
              <w:t xml:space="preserve"> </w:t>
            </w:r>
            <w:r w:rsidR="009E35B2" w:rsidRPr="00E91B7E">
              <w:rPr>
                <w:i/>
                <w:lang w:val="ru-RU"/>
              </w:rPr>
              <w:t>(</w:t>
            </w:r>
            <w:proofErr w:type="spellStart"/>
            <w:r w:rsidR="009E35B2" w:rsidRPr="00E91B7E">
              <w:rPr>
                <w:i/>
                <w:lang w:val="ru-RU"/>
              </w:rPr>
              <w:t>важи</w:t>
            </w:r>
            <w:proofErr w:type="spellEnd"/>
            <w:r w:rsidR="009E35B2" w:rsidRPr="00E91B7E">
              <w:rPr>
                <w:i/>
                <w:lang w:val="ru-RU"/>
              </w:rPr>
              <w:t xml:space="preserve"> в </w:t>
            </w:r>
            <w:proofErr w:type="spellStart"/>
            <w:r w:rsidR="009E35B2" w:rsidRPr="00E91B7E">
              <w:rPr>
                <w:i/>
                <w:lang w:val="ru-RU"/>
              </w:rPr>
              <w:t>случаите</w:t>
            </w:r>
            <w:proofErr w:type="spellEnd"/>
            <w:r w:rsidR="009E35B2" w:rsidRPr="00E91B7E">
              <w:rPr>
                <w:i/>
                <w:lang w:val="ru-RU"/>
              </w:rPr>
              <w:t xml:space="preserve">, </w:t>
            </w:r>
            <w:proofErr w:type="spellStart"/>
            <w:r w:rsidR="009E35B2" w:rsidRPr="00E91B7E">
              <w:rPr>
                <w:i/>
                <w:lang w:val="ru-RU"/>
              </w:rPr>
              <w:t>когато</w:t>
            </w:r>
            <w:proofErr w:type="spellEnd"/>
            <w:r w:rsidR="009E35B2" w:rsidRPr="00E91B7E">
              <w:rPr>
                <w:i/>
                <w:lang w:val="ru-RU"/>
              </w:rPr>
              <w:t xml:space="preserve"> за </w:t>
            </w:r>
            <w:proofErr w:type="spellStart"/>
            <w:r w:rsidR="009E35B2" w:rsidRPr="00E91B7E">
              <w:rPr>
                <w:i/>
                <w:lang w:val="ru-RU"/>
              </w:rPr>
              <w:t>всеки</w:t>
            </w:r>
            <w:proofErr w:type="spellEnd"/>
            <w:r w:rsidR="009E35B2" w:rsidRPr="00E91B7E">
              <w:rPr>
                <w:i/>
                <w:lang w:val="ru-RU"/>
              </w:rPr>
              <w:t xml:space="preserve"> </w:t>
            </w:r>
            <w:proofErr w:type="spellStart"/>
            <w:r w:rsidR="009E35B2" w:rsidRPr="00E91B7E">
              <w:rPr>
                <w:i/>
                <w:lang w:val="ru-RU"/>
              </w:rPr>
              <w:t>заявен</w:t>
            </w:r>
            <w:proofErr w:type="spellEnd"/>
            <w:r w:rsidR="009E35B2" w:rsidRPr="00E91B7E">
              <w:rPr>
                <w:i/>
                <w:lang w:val="ru-RU"/>
              </w:rPr>
              <w:t xml:space="preserve"> за </w:t>
            </w:r>
            <w:proofErr w:type="spellStart"/>
            <w:r w:rsidR="009E35B2" w:rsidRPr="00E91B7E">
              <w:rPr>
                <w:i/>
                <w:lang w:val="ru-RU"/>
              </w:rPr>
              <w:t>финансиране</w:t>
            </w:r>
            <w:proofErr w:type="spellEnd"/>
            <w:r w:rsidR="009E35B2" w:rsidRPr="00E91B7E">
              <w:rPr>
                <w:i/>
                <w:lang w:val="ru-RU"/>
              </w:rPr>
              <w:t xml:space="preserve"> </w:t>
            </w:r>
            <w:proofErr w:type="spellStart"/>
            <w:r w:rsidR="009E35B2" w:rsidRPr="00E91B7E">
              <w:rPr>
                <w:i/>
                <w:lang w:val="ru-RU"/>
              </w:rPr>
              <w:t>разход</w:t>
            </w:r>
            <w:proofErr w:type="spellEnd"/>
            <w:r w:rsidR="009E35B2" w:rsidRPr="00E91B7E">
              <w:rPr>
                <w:i/>
                <w:lang w:val="ru-RU"/>
              </w:rPr>
              <w:t xml:space="preserve">, за </w:t>
            </w:r>
            <w:proofErr w:type="spellStart"/>
            <w:r w:rsidR="009E35B2" w:rsidRPr="00E91B7E">
              <w:rPr>
                <w:i/>
                <w:lang w:val="ru-RU"/>
              </w:rPr>
              <w:t>който</w:t>
            </w:r>
            <w:proofErr w:type="spellEnd"/>
            <w:r w:rsidR="009E35B2" w:rsidRPr="00E91B7E">
              <w:rPr>
                <w:i/>
                <w:lang w:val="ru-RU"/>
              </w:rPr>
              <w:t xml:space="preserve"> </w:t>
            </w:r>
            <w:proofErr w:type="spellStart"/>
            <w:r w:rsidR="009E35B2" w:rsidRPr="00E91B7E">
              <w:rPr>
                <w:i/>
                <w:lang w:val="ru-RU"/>
              </w:rPr>
              <w:t>към</w:t>
            </w:r>
            <w:proofErr w:type="spellEnd"/>
            <w:r w:rsidR="009E35B2" w:rsidRPr="00E91B7E">
              <w:rPr>
                <w:i/>
                <w:lang w:val="ru-RU"/>
              </w:rPr>
              <w:t xml:space="preserve"> </w:t>
            </w:r>
            <w:proofErr w:type="spellStart"/>
            <w:r w:rsidR="009E35B2" w:rsidRPr="00E91B7E">
              <w:rPr>
                <w:i/>
                <w:lang w:val="ru-RU"/>
              </w:rPr>
              <w:t>датата</w:t>
            </w:r>
            <w:proofErr w:type="spellEnd"/>
            <w:r w:rsidR="009E35B2" w:rsidRPr="00E91B7E">
              <w:rPr>
                <w:i/>
                <w:lang w:val="ru-RU"/>
              </w:rPr>
              <w:t xml:space="preserve"> на </w:t>
            </w:r>
            <w:proofErr w:type="spellStart"/>
            <w:r w:rsidR="009E35B2" w:rsidRPr="00E91B7E">
              <w:rPr>
                <w:i/>
                <w:lang w:val="ru-RU"/>
              </w:rPr>
              <w:t>подаване</w:t>
            </w:r>
            <w:proofErr w:type="spellEnd"/>
            <w:r w:rsidR="009E35B2" w:rsidRPr="00E91B7E">
              <w:rPr>
                <w:i/>
                <w:lang w:val="ru-RU"/>
              </w:rPr>
              <w:t xml:space="preserve"> на </w:t>
            </w:r>
            <w:proofErr w:type="spellStart"/>
            <w:r w:rsidR="009E35B2" w:rsidRPr="00E91B7E">
              <w:rPr>
                <w:i/>
                <w:lang w:val="ru-RU"/>
              </w:rPr>
              <w:t>заявлението</w:t>
            </w:r>
            <w:proofErr w:type="spellEnd"/>
            <w:r w:rsidR="009E35B2" w:rsidRPr="00E91B7E">
              <w:rPr>
                <w:i/>
                <w:lang w:val="ru-RU"/>
              </w:rPr>
              <w:t xml:space="preserve"> за </w:t>
            </w:r>
            <w:proofErr w:type="spellStart"/>
            <w:r w:rsidR="009E35B2" w:rsidRPr="00E91B7E">
              <w:rPr>
                <w:i/>
                <w:lang w:val="ru-RU"/>
              </w:rPr>
              <w:t>подпомагане</w:t>
            </w:r>
            <w:proofErr w:type="spellEnd"/>
            <w:r w:rsidR="009E35B2" w:rsidRPr="00E91B7E">
              <w:rPr>
                <w:i/>
                <w:lang w:val="ru-RU"/>
              </w:rPr>
              <w:t xml:space="preserve">, </w:t>
            </w:r>
            <w:proofErr w:type="spellStart"/>
            <w:r w:rsidR="009E35B2" w:rsidRPr="00E91B7E">
              <w:rPr>
                <w:i/>
                <w:lang w:val="ru-RU"/>
              </w:rPr>
              <w:t>няма</w:t>
            </w:r>
            <w:proofErr w:type="spellEnd"/>
            <w:r w:rsidR="009E35B2" w:rsidRPr="00E91B7E">
              <w:rPr>
                <w:i/>
                <w:lang w:val="ru-RU"/>
              </w:rPr>
              <w:t xml:space="preserve"> </w:t>
            </w:r>
            <w:proofErr w:type="spellStart"/>
            <w:r w:rsidR="009E35B2" w:rsidRPr="00E91B7E">
              <w:rPr>
                <w:i/>
                <w:lang w:val="ru-RU"/>
              </w:rPr>
              <w:t>определени</w:t>
            </w:r>
            <w:proofErr w:type="spellEnd"/>
            <w:r w:rsidR="009E35B2" w:rsidRPr="00E91B7E">
              <w:rPr>
                <w:i/>
                <w:lang w:val="ru-RU"/>
              </w:rPr>
              <w:t xml:space="preserve"> </w:t>
            </w:r>
            <w:proofErr w:type="spellStart"/>
            <w:r w:rsidR="009E35B2" w:rsidRPr="00E91B7E">
              <w:rPr>
                <w:i/>
                <w:lang w:val="ru-RU"/>
              </w:rPr>
              <w:t>референтни</w:t>
            </w:r>
            <w:proofErr w:type="spellEnd"/>
            <w:r w:rsidR="009E35B2" w:rsidRPr="00E91B7E">
              <w:rPr>
                <w:i/>
                <w:lang w:val="ru-RU"/>
              </w:rPr>
              <w:t xml:space="preserve"> </w:t>
            </w:r>
            <w:proofErr w:type="spellStart"/>
            <w:r w:rsidR="009E35B2" w:rsidRPr="00E91B7E">
              <w:rPr>
                <w:i/>
                <w:lang w:val="ru-RU"/>
              </w:rPr>
              <w:t>стойности</w:t>
            </w:r>
            <w:proofErr w:type="spellEnd"/>
            <w:r w:rsidR="009E35B2" w:rsidRPr="00E91B7E">
              <w:rPr>
                <w:i/>
                <w:lang w:val="ru-RU"/>
              </w:rPr>
              <w:t xml:space="preserve"> и не се </w:t>
            </w:r>
            <w:proofErr w:type="spellStart"/>
            <w:r w:rsidR="009E35B2" w:rsidRPr="00E91B7E">
              <w:rPr>
                <w:i/>
                <w:lang w:val="ru-RU"/>
              </w:rPr>
              <w:t>отнася</w:t>
            </w:r>
            <w:proofErr w:type="spellEnd"/>
            <w:r w:rsidR="009E35B2" w:rsidRPr="00E91B7E">
              <w:rPr>
                <w:i/>
                <w:lang w:val="ru-RU"/>
              </w:rPr>
              <w:t xml:space="preserve"> при </w:t>
            </w:r>
            <w:proofErr w:type="spellStart"/>
            <w:r w:rsidR="009E35B2" w:rsidRPr="00E91B7E">
              <w:rPr>
                <w:i/>
                <w:lang w:val="ru-RU"/>
              </w:rPr>
              <w:t>кандидатстване</w:t>
            </w:r>
            <w:proofErr w:type="spellEnd"/>
            <w:r w:rsidR="009E35B2" w:rsidRPr="00E91B7E">
              <w:rPr>
                <w:i/>
                <w:lang w:val="ru-RU"/>
              </w:rPr>
              <w:t xml:space="preserve"> за </w:t>
            </w:r>
            <w:proofErr w:type="spellStart"/>
            <w:r w:rsidR="009E35B2" w:rsidRPr="00E91B7E">
              <w:rPr>
                <w:i/>
                <w:lang w:val="ru-RU"/>
              </w:rPr>
              <w:t>разходи</w:t>
            </w:r>
            <w:proofErr w:type="spellEnd"/>
            <w:r w:rsidR="009E35B2" w:rsidRPr="00E91B7E">
              <w:rPr>
                <w:i/>
                <w:lang w:val="ru-RU"/>
              </w:rPr>
              <w:t xml:space="preserve"> за </w:t>
            </w:r>
            <w:proofErr w:type="spellStart"/>
            <w:r w:rsidR="009E35B2" w:rsidRPr="00E91B7E">
              <w:rPr>
                <w:i/>
                <w:lang w:val="ru-RU"/>
              </w:rPr>
              <w:t>закупуване</w:t>
            </w:r>
            <w:proofErr w:type="spellEnd"/>
            <w:r w:rsidR="009E35B2" w:rsidRPr="00E91B7E">
              <w:rPr>
                <w:i/>
                <w:lang w:val="ru-RU"/>
              </w:rPr>
              <w:t xml:space="preserve"> на </w:t>
            </w:r>
            <w:proofErr w:type="spellStart"/>
            <w:r w:rsidR="009E35B2" w:rsidRPr="00E91B7E">
              <w:rPr>
                <w:i/>
                <w:lang w:val="ru-RU"/>
              </w:rPr>
              <w:t>земя</w:t>
            </w:r>
            <w:proofErr w:type="spellEnd"/>
            <w:r w:rsidR="009E35B2" w:rsidRPr="00E91B7E">
              <w:rPr>
                <w:i/>
                <w:lang w:val="ru-RU"/>
              </w:rPr>
              <w:t xml:space="preserve">, </w:t>
            </w:r>
            <w:proofErr w:type="spellStart"/>
            <w:r w:rsidR="009E35B2" w:rsidRPr="00E91B7E">
              <w:rPr>
                <w:i/>
                <w:lang w:val="ru-RU"/>
              </w:rPr>
              <w:t>сгради</w:t>
            </w:r>
            <w:proofErr w:type="spellEnd"/>
            <w:r w:rsidR="009E35B2" w:rsidRPr="00E91B7E">
              <w:rPr>
                <w:i/>
                <w:lang w:val="ru-RU"/>
              </w:rPr>
              <w:t xml:space="preserve"> и друга недвижима </w:t>
            </w:r>
            <w:proofErr w:type="spellStart"/>
            <w:r w:rsidR="009E35B2" w:rsidRPr="00E91B7E">
              <w:rPr>
                <w:i/>
                <w:lang w:val="ru-RU"/>
              </w:rPr>
              <w:t>собственост</w:t>
            </w:r>
            <w:proofErr w:type="spellEnd"/>
            <w:r w:rsidR="009E35B2" w:rsidRPr="00E91B7E">
              <w:rPr>
                <w:i/>
                <w:lang w:val="ru-RU"/>
              </w:rPr>
              <w:t xml:space="preserve">, </w:t>
            </w:r>
            <w:proofErr w:type="spellStart"/>
            <w:r w:rsidR="009E35B2" w:rsidRPr="00E91B7E">
              <w:rPr>
                <w:i/>
                <w:lang w:val="ru-RU"/>
              </w:rPr>
              <w:t>както</w:t>
            </w:r>
            <w:proofErr w:type="spellEnd"/>
            <w:r w:rsidR="009E35B2" w:rsidRPr="00E91B7E">
              <w:rPr>
                <w:i/>
                <w:lang w:val="ru-RU"/>
              </w:rPr>
              <w:t xml:space="preserve"> и за </w:t>
            </w:r>
            <w:proofErr w:type="spellStart"/>
            <w:r w:rsidR="009E35B2" w:rsidRPr="00E91B7E">
              <w:rPr>
                <w:i/>
                <w:lang w:val="ru-RU"/>
              </w:rPr>
              <w:t>разходи</w:t>
            </w:r>
            <w:proofErr w:type="spellEnd"/>
            <w:r w:rsidR="009E35B2" w:rsidRPr="00E91B7E">
              <w:rPr>
                <w:i/>
                <w:lang w:val="ru-RU"/>
              </w:rPr>
              <w:t xml:space="preserve"> за </w:t>
            </w:r>
            <w:proofErr w:type="spellStart"/>
            <w:r w:rsidR="009E35B2" w:rsidRPr="00E91B7E">
              <w:rPr>
                <w:i/>
                <w:lang w:val="ru-RU"/>
              </w:rPr>
              <w:t>извършени</w:t>
            </w:r>
            <w:proofErr w:type="spellEnd"/>
            <w:r w:rsidR="009E35B2" w:rsidRPr="00E91B7E">
              <w:rPr>
                <w:i/>
                <w:lang w:val="ru-RU"/>
              </w:rPr>
              <w:t xml:space="preserve"> услуги от </w:t>
            </w:r>
            <w:proofErr w:type="spellStart"/>
            <w:r w:rsidR="009E35B2" w:rsidRPr="00E91B7E">
              <w:rPr>
                <w:i/>
                <w:lang w:val="ru-RU"/>
              </w:rPr>
              <w:t>държавни</w:t>
            </w:r>
            <w:proofErr w:type="spellEnd"/>
            <w:r w:rsidR="009E35B2" w:rsidRPr="00E91B7E">
              <w:rPr>
                <w:i/>
                <w:lang w:val="ru-RU"/>
              </w:rPr>
              <w:t xml:space="preserve"> или </w:t>
            </w:r>
            <w:proofErr w:type="spellStart"/>
            <w:r w:rsidR="009E35B2" w:rsidRPr="00E91B7E">
              <w:rPr>
                <w:i/>
                <w:lang w:val="ru-RU"/>
              </w:rPr>
              <w:t>общински</w:t>
            </w:r>
            <w:proofErr w:type="spellEnd"/>
            <w:r w:rsidR="009E35B2" w:rsidRPr="00E91B7E">
              <w:rPr>
                <w:i/>
                <w:lang w:val="ru-RU"/>
              </w:rPr>
              <w:t xml:space="preserve"> </w:t>
            </w:r>
            <w:proofErr w:type="spellStart"/>
            <w:r w:rsidR="009E35B2" w:rsidRPr="00E91B7E">
              <w:rPr>
                <w:i/>
                <w:lang w:val="ru-RU"/>
              </w:rPr>
              <w:t>органи</w:t>
            </w:r>
            <w:proofErr w:type="spellEnd"/>
            <w:r w:rsidR="009E35B2" w:rsidRPr="00E91B7E">
              <w:rPr>
                <w:i/>
                <w:lang w:val="ru-RU"/>
              </w:rPr>
              <w:t xml:space="preserve"> и институции</w:t>
            </w:r>
            <w:r w:rsidR="009E35B2">
              <w:rPr>
                <w:lang w:val="en-US"/>
              </w:rPr>
              <w:t>)</w:t>
            </w:r>
            <w:r w:rsidR="009E35B2" w:rsidRPr="00F07D88">
              <w:rPr>
                <w:lang w:val="ru-RU"/>
              </w:rPr>
              <w:t xml:space="preserve">. В </w:t>
            </w:r>
            <w:proofErr w:type="spellStart"/>
            <w:r w:rsidR="009E35B2" w:rsidRPr="00F07D88">
              <w:rPr>
                <w:lang w:val="ru-RU"/>
              </w:rPr>
              <w:t>случаите</w:t>
            </w:r>
            <w:proofErr w:type="spellEnd"/>
            <w:r w:rsidR="009E35B2" w:rsidRPr="00F07D88">
              <w:rPr>
                <w:lang w:val="ru-RU"/>
              </w:rPr>
              <w:t xml:space="preserve">, </w:t>
            </w:r>
            <w:proofErr w:type="spellStart"/>
            <w:r w:rsidR="009E35B2" w:rsidRPr="00F07D88">
              <w:rPr>
                <w:lang w:val="ru-RU"/>
              </w:rPr>
              <w:t>когато</w:t>
            </w:r>
            <w:proofErr w:type="spellEnd"/>
            <w:r w:rsidR="009E35B2" w:rsidRPr="00F07D88">
              <w:rPr>
                <w:lang w:val="ru-RU"/>
              </w:rPr>
              <w:t xml:space="preserve"> </w:t>
            </w:r>
            <w:proofErr w:type="spellStart"/>
            <w:r w:rsidR="009E35B2" w:rsidRPr="00F07D88">
              <w:rPr>
                <w:lang w:val="ru-RU"/>
              </w:rPr>
              <w:t>оферентите</w:t>
            </w:r>
            <w:proofErr w:type="spellEnd"/>
            <w:r w:rsidR="009E35B2" w:rsidRPr="00F07D88">
              <w:rPr>
                <w:lang w:val="ru-RU"/>
              </w:rPr>
              <w:t xml:space="preserve"> </w:t>
            </w:r>
            <w:proofErr w:type="spellStart"/>
            <w:r w:rsidR="009E35B2" w:rsidRPr="00F07D88">
              <w:rPr>
                <w:lang w:val="ru-RU"/>
              </w:rPr>
              <w:t>са</w:t>
            </w:r>
            <w:proofErr w:type="spellEnd"/>
            <w:r w:rsidR="009E35B2" w:rsidRPr="00F07D88">
              <w:rPr>
                <w:lang w:val="ru-RU"/>
              </w:rPr>
              <w:t xml:space="preserve"> </w:t>
            </w:r>
            <w:proofErr w:type="spellStart"/>
            <w:r w:rsidR="009E35B2" w:rsidRPr="00F07D88">
              <w:rPr>
                <w:lang w:val="ru-RU"/>
              </w:rPr>
              <w:t>чуждестранни</w:t>
            </w:r>
            <w:proofErr w:type="spellEnd"/>
            <w:r w:rsidR="009E35B2" w:rsidRPr="00F07D88">
              <w:rPr>
                <w:lang w:val="ru-RU"/>
              </w:rPr>
              <w:t xml:space="preserve"> лица, </w:t>
            </w:r>
            <w:proofErr w:type="spellStart"/>
            <w:r w:rsidR="009E35B2" w:rsidRPr="00F07D88">
              <w:rPr>
                <w:lang w:val="ru-RU"/>
              </w:rPr>
              <w:t>следва</w:t>
            </w:r>
            <w:proofErr w:type="spellEnd"/>
            <w:r w:rsidR="009E35B2" w:rsidRPr="00F07D88">
              <w:rPr>
                <w:lang w:val="ru-RU"/>
              </w:rPr>
              <w:t xml:space="preserve"> да представят документ за </w:t>
            </w:r>
            <w:proofErr w:type="spellStart"/>
            <w:r w:rsidR="009E35B2" w:rsidRPr="00F07D88">
              <w:rPr>
                <w:lang w:val="ru-RU"/>
              </w:rPr>
              <w:t>правосубектност</w:t>
            </w:r>
            <w:proofErr w:type="spellEnd"/>
            <w:r w:rsidR="009E35B2" w:rsidRPr="00F07D88">
              <w:rPr>
                <w:lang w:val="ru-RU"/>
              </w:rPr>
              <w:t xml:space="preserve">, </w:t>
            </w:r>
            <w:proofErr w:type="spellStart"/>
            <w:r w:rsidR="009E35B2" w:rsidRPr="00F07D88">
              <w:rPr>
                <w:lang w:val="ru-RU"/>
              </w:rPr>
              <w:t>съгласно</w:t>
            </w:r>
            <w:proofErr w:type="spellEnd"/>
            <w:r w:rsidR="009E35B2" w:rsidRPr="00F07D88">
              <w:rPr>
                <w:lang w:val="ru-RU"/>
              </w:rPr>
              <w:t xml:space="preserve"> </w:t>
            </w:r>
            <w:proofErr w:type="spellStart"/>
            <w:r w:rsidR="009E35B2" w:rsidRPr="00F07D88">
              <w:rPr>
                <w:lang w:val="ru-RU"/>
              </w:rPr>
              <w:t>Националното</w:t>
            </w:r>
            <w:proofErr w:type="spellEnd"/>
            <w:r w:rsidR="009E35B2" w:rsidRPr="00F07D88">
              <w:rPr>
                <w:lang w:val="ru-RU"/>
              </w:rPr>
              <w:t xml:space="preserve"> им </w:t>
            </w:r>
            <w:proofErr w:type="spellStart"/>
            <w:r w:rsidR="009E35B2" w:rsidRPr="00F07D88">
              <w:rPr>
                <w:lang w:val="ru-RU"/>
              </w:rPr>
              <w:t>законодателство</w:t>
            </w:r>
            <w:proofErr w:type="spellEnd"/>
            <w:r w:rsidR="009E35B2" w:rsidRPr="00F07D88">
              <w:rPr>
                <w:lang w:val="ru-RU"/>
              </w:rPr>
              <w:t xml:space="preserve">. Представят се </w:t>
            </w:r>
            <w:proofErr w:type="spellStart"/>
            <w:r w:rsidR="009E35B2" w:rsidRPr="00F07D88">
              <w:rPr>
                <w:lang w:val="ru-RU"/>
              </w:rPr>
              <w:t>във</w:t>
            </w:r>
            <w:proofErr w:type="spellEnd"/>
            <w:r w:rsidR="009E35B2" w:rsidRPr="00F07D88">
              <w:rPr>
                <w:lang w:val="ru-RU"/>
              </w:rPr>
              <w:t xml:space="preserve"> формат "</w:t>
            </w:r>
            <w:proofErr w:type="spellStart"/>
            <w:r w:rsidR="009E35B2" w:rsidRPr="00F07D88">
              <w:rPr>
                <w:lang w:val="ru-RU"/>
              </w:rPr>
              <w:t>pdf</w:t>
            </w:r>
            <w:proofErr w:type="spellEnd"/>
            <w:r w:rsidR="009E35B2" w:rsidRPr="00F07D88">
              <w:rPr>
                <w:lang w:val="ru-RU"/>
              </w:rPr>
              <w:t>'/"</w:t>
            </w:r>
            <w:proofErr w:type="spellStart"/>
            <w:r w:rsidR="009E35B2" w:rsidRPr="00F07D88">
              <w:rPr>
                <w:lang w:val="ru-RU"/>
              </w:rPr>
              <w:t>jpg</w:t>
            </w:r>
            <w:proofErr w:type="spellEnd"/>
            <w:r w:rsidR="009E35B2" w:rsidRPr="00F07D88">
              <w:rPr>
                <w:lang w:val="ru-RU"/>
              </w:rPr>
              <w:t>"/"</w:t>
            </w:r>
            <w:proofErr w:type="spellStart"/>
            <w:r w:rsidR="009E35B2" w:rsidRPr="00F07D88">
              <w:rPr>
                <w:lang w:val="ru-RU"/>
              </w:rPr>
              <w:t>xls</w:t>
            </w:r>
            <w:proofErr w:type="spellEnd"/>
            <w:r w:rsidR="009E35B2" w:rsidRPr="00F07D88">
              <w:rPr>
                <w:lang w:val="ru-RU"/>
              </w:rPr>
              <w:t>"</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2126"/>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6.1.25</w:t>
            </w:r>
          </w:p>
        </w:tc>
        <w:tc>
          <w:tcPr>
            <w:tcW w:w="8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Решение на кандидата за избор на доставчик/изпълнител (важи в случаите, когато кандидатът не се явява възложител по чл. 5 и 6 от Закона за обществените поръчки и не провежда процедура по ПМС 160), а когато избраната оферта не е с най-ниска цена – и писмена обосновка за мотивите, обусловили избора (важи в случаи</w:t>
            </w:r>
            <w:r w:rsidR="00C8739C">
              <w:rPr>
                <w:rFonts w:ascii="Calibri" w:eastAsia="Times New Roman" w:hAnsi="Calibri" w:cs="Calibri"/>
                <w:color w:val="000000"/>
                <w:lang w:eastAsia="bg-BG"/>
              </w:rPr>
              <w:t>те когато бенефициентът представ</w:t>
            </w:r>
            <w:r w:rsidRPr="004F095F">
              <w:rPr>
                <w:rFonts w:ascii="Calibri" w:eastAsia="Times New Roman" w:hAnsi="Calibri" w:cs="Calibri"/>
                <w:color w:val="000000"/>
                <w:lang w:eastAsia="bg-BG"/>
              </w:rPr>
              <w:t>я три независими оферти и е избрал най-ниската оферта, а когато не е избрал най-ниската оферта представя и писмена обосновка за мотивите, обусловили избора му ).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9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6.1.26</w:t>
            </w:r>
          </w:p>
        </w:tc>
        <w:tc>
          <w:tcPr>
            <w:tcW w:w="8312" w:type="dxa"/>
            <w:tcBorders>
              <w:top w:val="single" w:sz="4" w:space="0" w:color="auto"/>
              <w:left w:val="nil"/>
              <w:bottom w:val="single" w:sz="4" w:space="0" w:color="auto"/>
              <w:right w:val="nil"/>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Документ за собственост на земя и/или друг вид недвижими имоти, обект на инвестицията (представя се в случаите, когато проектът ще се изпълнява върху имот – собственост на кандидата).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205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6.1.27</w:t>
            </w:r>
          </w:p>
        </w:tc>
        <w:tc>
          <w:tcPr>
            <w:tcW w:w="8312" w:type="dxa"/>
            <w:tcBorders>
              <w:top w:val="nil"/>
              <w:left w:val="nil"/>
              <w:bottom w:val="single" w:sz="4" w:space="0" w:color="auto"/>
              <w:right w:val="nil"/>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Учредено право на строеж върху имота за срок не по-малко</w:t>
            </w:r>
            <w:r w:rsidR="00C8739C">
              <w:rPr>
                <w:rFonts w:ascii="Calibri" w:eastAsia="Times New Roman" w:hAnsi="Calibri" w:cs="Calibri"/>
                <w:color w:val="000000"/>
                <w:lang w:eastAsia="bg-BG"/>
              </w:rPr>
              <w:t xml:space="preserve"> от 6 години за кандидати </w:t>
            </w:r>
            <w:proofErr w:type="spellStart"/>
            <w:r w:rsidR="00C8739C">
              <w:rPr>
                <w:rFonts w:ascii="Calibri" w:eastAsia="Times New Roman" w:hAnsi="Calibri" w:cs="Calibri"/>
                <w:color w:val="000000"/>
                <w:lang w:eastAsia="bg-BG"/>
              </w:rPr>
              <w:t>микро</w:t>
            </w:r>
            <w:proofErr w:type="spellEnd"/>
            <w:r w:rsidRPr="004F095F">
              <w:rPr>
                <w:rFonts w:ascii="Calibri" w:eastAsia="Times New Roman" w:hAnsi="Calibri" w:cs="Calibri"/>
                <w:color w:val="000000"/>
                <w:lang w:eastAsia="bg-BG"/>
              </w:rPr>
              <w:t xml:space="preserve">, малки или средни предприятия  считано от датата на подаване на проектното предложение, когато е учредено срочно право на строеж (важи в </w:t>
            </w:r>
            <w:proofErr w:type="spellStart"/>
            <w:r w:rsidRPr="004F095F">
              <w:rPr>
                <w:rFonts w:ascii="Calibri" w:eastAsia="Times New Roman" w:hAnsi="Calibri" w:cs="Calibri"/>
                <w:color w:val="000000"/>
                <w:lang w:eastAsia="bg-BG"/>
              </w:rPr>
              <w:t>в</w:t>
            </w:r>
            <w:proofErr w:type="spellEnd"/>
            <w:r w:rsidRPr="004F095F">
              <w:rPr>
                <w:rFonts w:ascii="Calibri" w:eastAsia="Times New Roman" w:hAnsi="Calibri" w:cs="Calibri"/>
                <w:color w:val="000000"/>
                <w:lang w:eastAsia="bg-BG"/>
              </w:rPr>
              <w:t xml:space="preserve"> случай на кандидатстване за разходи за строително-монтажни работи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979"/>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6.1.28</w:t>
            </w:r>
          </w:p>
        </w:tc>
        <w:tc>
          <w:tcPr>
            <w:tcW w:w="8312" w:type="dxa"/>
            <w:tcBorders>
              <w:top w:val="nil"/>
              <w:left w:val="nil"/>
              <w:bottom w:val="single" w:sz="4" w:space="0" w:color="auto"/>
              <w:right w:val="nil"/>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Документ за ползване на имота за срок не по-малко от 6 години считано от датата на подаване на проектното предложение (важи в случай по т. 11 от Раздел 13.2 „Условия за допустимост на дейностите“).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xml:space="preserve">“. </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1134"/>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6.1.29</w:t>
            </w:r>
          </w:p>
        </w:tc>
        <w:tc>
          <w:tcPr>
            <w:tcW w:w="8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94929">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Документ за ползване на сградата/помещението за срок не по-малко от 6 години считано от датата на подаване на проектното предложение (важи в случай по т. 15 от Раздел 13.2 „Условия за допустимост на дейностите“).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15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6.1.30</w:t>
            </w:r>
          </w:p>
        </w:tc>
        <w:tc>
          <w:tcPr>
            <w:tcW w:w="8312" w:type="dxa"/>
            <w:tcBorders>
              <w:top w:val="single" w:sz="4" w:space="0" w:color="auto"/>
              <w:left w:val="nil"/>
              <w:bottom w:val="single" w:sz="4" w:space="0" w:color="auto"/>
              <w:right w:val="nil"/>
            </w:tcBorders>
            <w:shd w:val="clear" w:color="auto" w:fill="auto"/>
            <w:vAlign w:val="center"/>
            <w:hideMark/>
          </w:tcPr>
          <w:p w:rsidR="004F095F" w:rsidRPr="004F095F" w:rsidRDefault="004F095F" w:rsidP="00494929">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Заснемане на обекта/съоръжението и/или архитектурен план на сградата, съоръжението, обекта, който ще се изгражда, ремонтира или обновява (важи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2126"/>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6.1.31</w:t>
            </w:r>
          </w:p>
        </w:tc>
        <w:tc>
          <w:tcPr>
            <w:tcW w:w="8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(представя се в случай, че проектът включва разходи за строително-монтажни работи и за тяхното извършване се изисква одобрен инвестиционен проект съгласно ЗУТ).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xml:space="preserve">“ или на хартиен носител в съответната областна дирекция на ДФ „Земеделие“ по място на извършване на инвестицията не по-късно от крайната дата на приема.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9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6.1.32</w:t>
            </w:r>
          </w:p>
        </w:tc>
        <w:tc>
          <w:tcPr>
            <w:tcW w:w="8312" w:type="dxa"/>
            <w:tcBorders>
              <w:top w:val="single" w:sz="4" w:space="0" w:color="auto"/>
              <w:left w:val="nil"/>
              <w:bottom w:val="single" w:sz="4" w:space="0" w:color="auto"/>
              <w:right w:val="nil"/>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Подробни количествени сметки, заверени от правоспособно лице (важи в случай, че проектът включва разходи за строително-монтажни работи).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 „</w:t>
            </w:r>
            <w:proofErr w:type="spellStart"/>
            <w:r w:rsidRPr="004F095F">
              <w:rPr>
                <w:rFonts w:ascii="Calibri" w:eastAsia="Times New Roman" w:hAnsi="Calibri" w:cs="Calibri"/>
                <w:color w:val="000000"/>
                <w:lang w:eastAsia="bg-BG"/>
              </w:rPr>
              <w:t>xls</w:t>
            </w:r>
            <w:proofErr w:type="spellEnd"/>
            <w:r w:rsidRPr="004F095F">
              <w:rPr>
                <w:rFonts w:ascii="Calibri" w:eastAsia="Times New Roman" w:hAnsi="Calibri" w:cs="Calibri"/>
                <w:color w:val="000000"/>
                <w:lang w:eastAsia="bg-BG"/>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1034"/>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6.1.33</w:t>
            </w:r>
          </w:p>
        </w:tc>
        <w:tc>
          <w:tcPr>
            <w:tcW w:w="8312" w:type="dxa"/>
            <w:tcBorders>
              <w:top w:val="nil"/>
              <w:left w:val="nil"/>
              <w:bottom w:val="single" w:sz="4" w:space="0" w:color="auto"/>
              <w:right w:val="nil"/>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Разрешение за строеж (важи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1276"/>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6.1.34</w:t>
            </w:r>
          </w:p>
        </w:tc>
        <w:tc>
          <w:tcPr>
            <w:tcW w:w="8312" w:type="dxa"/>
            <w:tcBorders>
              <w:top w:val="nil"/>
              <w:left w:val="nil"/>
              <w:bottom w:val="single" w:sz="4" w:space="0" w:color="auto"/>
              <w:right w:val="nil"/>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Становище на главния архитект, че строежът не се нуждае от издаване на разрешение за строеж (важи в случай, че проектът включва разходи за строително-монтажни работи и за тях не се изисква издаване на разрешение за строеж съгласно ЗУТ).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xml:space="preserve">“. </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1536"/>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6.1.35</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Разрешение за поставяне, издадено в съответствие със ЗУТ (важи в случай, че проектът включва разходи за </w:t>
            </w:r>
            <w:proofErr w:type="spellStart"/>
            <w:r w:rsidRPr="004F095F">
              <w:rPr>
                <w:rFonts w:ascii="Calibri" w:eastAsia="Times New Roman" w:hAnsi="Calibri" w:cs="Calibri"/>
                <w:color w:val="000000"/>
                <w:lang w:eastAsia="bg-BG"/>
              </w:rPr>
              <w:t>преместваеми</w:t>
            </w:r>
            <w:proofErr w:type="spellEnd"/>
            <w:r w:rsidRPr="004F095F">
              <w:rPr>
                <w:rFonts w:ascii="Calibri" w:eastAsia="Times New Roman" w:hAnsi="Calibri" w:cs="Calibri"/>
                <w:color w:val="000000"/>
                <w:lang w:eastAsia="bg-BG"/>
              </w:rPr>
              <w:t xml:space="preserve"> обекти или мобилни преработвателни съоръжения). Представя се в случай, че проектът включва разходи за </w:t>
            </w:r>
            <w:proofErr w:type="spellStart"/>
            <w:r w:rsidRPr="004F095F">
              <w:rPr>
                <w:rFonts w:ascii="Calibri" w:eastAsia="Times New Roman" w:hAnsi="Calibri" w:cs="Calibri"/>
                <w:color w:val="000000"/>
                <w:lang w:eastAsia="bg-BG"/>
              </w:rPr>
              <w:t>преместваеми</w:t>
            </w:r>
            <w:proofErr w:type="spellEnd"/>
            <w:r w:rsidRPr="004F095F">
              <w:rPr>
                <w:rFonts w:ascii="Calibri" w:eastAsia="Times New Roman" w:hAnsi="Calibri" w:cs="Calibri"/>
                <w:color w:val="000000"/>
                <w:lang w:eastAsia="bg-BG"/>
              </w:rPr>
              <w:t xml:space="preserve"> обекти или мобилни съоръжения и за тяхното извършване се изисква одобрен инвестиционен проект съгласно ЗУТ.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12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6.1.36</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Технологичен проект ведно със схема и описание на технологичния процес, изготвен и заверен от правоспособно лице. (Представя се в случай на производствени дейности.)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w:t>
            </w:r>
            <w:proofErr w:type="spellStart"/>
            <w:r w:rsidRPr="004F095F">
              <w:rPr>
                <w:rFonts w:ascii="Calibri" w:eastAsia="Times New Roman" w:hAnsi="Calibri" w:cs="Calibri"/>
                <w:color w:val="000000"/>
                <w:lang w:eastAsia="bg-BG"/>
              </w:rPr>
              <w:t>zip</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rar</w:t>
            </w:r>
            <w:proofErr w:type="spellEnd"/>
            <w:r w:rsidRPr="004F095F">
              <w:rPr>
                <w:rFonts w:ascii="Calibri" w:eastAsia="Times New Roman" w:hAnsi="Calibri" w:cs="Calibri"/>
                <w:color w:val="000000"/>
                <w:lang w:eastAsia="bg-BG"/>
              </w:rPr>
              <w:t>“..</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127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6.1.37</w:t>
            </w:r>
          </w:p>
        </w:tc>
        <w:tc>
          <w:tcPr>
            <w:tcW w:w="8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6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6.1.38</w:t>
            </w:r>
          </w:p>
        </w:tc>
        <w:tc>
          <w:tcPr>
            <w:tcW w:w="8312" w:type="dxa"/>
            <w:tcBorders>
              <w:top w:val="single" w:sz="4" w:space="0" w:color="auto"/>
              <w:left w:val="nil"/>
              <w:bottom w:val="single" w:sz="4" w:space="0" w:color="auto"/>
              <w:right w:val="single" w:sz="4" w:space="0" w:color="auto"/>
            </w:tcBorders>
            <w:shd w:val="clear" w:color="auto" w:fill="auto"/>
            <w:vAlign w:val="center"/>
            <w:hideMark/>
          </w:tcPr>
          <w:p w:rsidR="004F095F" w:rsidRPr="009E35B2" w:rsidRDefault="009E35B2" w:rsidP="009E35B2">
            <w:pPr>
              <w:spacing w:after="200" w:line="276" w:lineRule="auto"/>
              <w:jc w:val="both"/>
              <w:rPr>
                <w:lang w:val="ru-RU"/>
              </w:rPr>
            </w:pPr>
            <w:r w:rsidRPr="009E35B2">
              <w:rPr>
                <w:lang w:val="ru-RU"/>
              </w:rPr>
              <w:t xml:space="preserve">Декларация по чл. 25, ал. 2 от ЗУСЕСИФ </w:t>
            </w:r>
            <w:r w:rsidRPr="009E35B2">
              <w:rPr>
                <w:i/>
                <w:lang w:val="ru-RU"/>
              </w:rPr>
              <w:t>(Приложение № 6</w:t>
            </w:r>
            <w:r w:rsidRPr="009E35B2">
              <w:rPr>
                <w:i/>
                <w:lang w:val="en-US"/>
              </w:rPr>
              <w:t xml:space="preserve"> </w:t>
            </w:r>
            <w:proofErr w:type="spellStart"/>
            <w:r w:rsidRPr="009E35B2">
              <w:rPr>
                <w:i/>
                <w:lang w:val="en-US"/>
              </w:rPr>
              <w:t>от</w:t>
            </w:r>
            <w:proofErr w:type="spellEnd"/>
            <w:r w:rsidRPr="009E35B2">
              <w:rPr>
                <w:i/>
              </w:rPr>
              <w:t xml:space="preserve"> Документи за попълване към Условията за </w:t>
            </w:r>
            <w:proofErr w:type="gramStart"/>
            <w:r w:rsidRPr="009E35B2">
              <w:rPr>
                <w:i/>
              </w:rPr>
              <w:t>кандидатстване</w:t>
            </w:r>
            <w:r w:rsidRPr="009E35B2">
              <w:rPr>
                <w:i/>
                <w:lang w:val="ru-RU"/>
              </w:rPr>
              <w:t xml:space="preserve"> )</w:t>
            </w:r>
            <w:proofErr w:type="gramEnd"/>
            <w:r w:rsidRPr="009E35B2">
              <w:rPr>
                <w:lang w:val="ru-RU"/>
              </w:rPr>
              <w:t xml:space="preserve"> с </w:t>
            </w:r>
            <w:proofErr w:type="spellStart"/>
            <w:r w:rsidRPr="009E35B2">
              <w:rPr>
                <w:lang w:val="ru-RU"/>
              </w:rPr>
              <w:t>подпис</w:t>
            </w:r>
            <w:proofErr w:type="spellEnd"/>
            <w:r w:rsidRPr="009E35B2">
              <w:rPr>
                <w:lang w:val="ru-RU"/>
              </w:rPr>
              <w:t xml:space="preserve">/и, </w:t>
            </w:r>
            <w:proofErr w:type="spellStart"/>
            <w:r w:rsidRPr="009E35B2">
              <w:rPr>
                <w:lang w:val="ru-RU"/>
              </w:rPr>
              <w:t>печат</w:t>
            </w:r>
            <w:proofErr w:type="spellEnd"/>
            <w:r w:rsidRPr="009E35B2">
              <w:rPr>
                <w:lang w:val="ru-RU"/>
              </w:rPr>
              <w:t xml:space="preserve"> и </w:t>
            </w:r>
            <w:proofErr w:type="spellStart"/>
            <w:r w:rsidRPr="009E35B2">
              <w:rPr>
                <w:lang w:val="ru-RU"/>
              </w:rPr>
              <w:t>сканирана</w:t>
            </w:r>
            <w:proofErr w:type="spellEnd"/>
            <w:r w:rsidRPr="009E35B2">
              <w:rPr>
                <w:lang w:val="ru-RU"/>
              </w:rPr>
              <w:t xml:space="preserve"> </w:t>
            </w:r>
            <w:proofErr w:type="spellStart"/>
            <w:r w:rsidRPr="009E35B2">
              <w:rPr>
                <w:lang w:val="ru-RU"/>
              </w:rPr>
              <w:t>във</w:t>
            </w:r>
            <w:proofErr w:type="spellEnd"/>
            <w:r w:rsidRPr="009E35B2">
              <w:rPr>
                <w:lang w:val="ru-RU"/>
              </w:rPr>
              <w:t xml:space="preserve"> формат „</w:t>
            </w:r>
            <w:proofErr w:type="spellStart"/>
            <w:r w:rsidRPr="009E35B2">
              <w:rPr>
                <w:lang w:val="ru-RU"/>
              </w:rPr>
              <w:t>pdf</w:t>
            </w:r>
            <w:proofErr w:type="spellEnd"/>
            <w:r w:rsidRPr="009E35B2">
              <w:rPr>
                <w:lang w:val="ru-RU"/>
              </w:rPr>
              <w:t>“ или „</w:t>
            </w:r>
            <w:proofErr w:type="spellStart"/>
            <w:r w:rsidRPr="009E35B2">
              <w:rPr>
                <w:lang w:val="ru-RU"/>
              </w:rPr>
              <w:t>jpg</w:t>
            </w:r>
            <w:proofErr w:type="spellEnd"/>
            <w:r w:rsidRPr="009E35B2">
              <w:rPr>
                <w:lang w:val="ru-RU"/>
              </w:rPr>
              <w:t xml:space="preserve">“.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6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6.1.39</w:t>
            </w:r>
          </w:p>
        </w:tc>
        <w:tc>
          <w:tcPr>
            <w:tcW w:w="8312" w:type="dxa"/>
            <w:tcBorders>
              <w:top w:val="nil"/>
              <w:left w:val="nil"/>
              <w:bottom w:val="single" w:sz="4" w:space="0" w:color="auto"/>
              <w:right w:val="single" w:sz="4" w:space="0" w:color="auto"/>
            </w:tcBorders>
            <w:shd w:val="clear" w:color="auto" w:fill="auto"/>
            <w:vAlign w:val="center"/>
            <w:hideMark/>
          </w:tcPr>
          <w:p w:rsidR="004F095F" w:rsidRPr="009E35B2" w:rsidRDefault="009E35B2" w:rsidP="009E35B2">
            <w:pPr>
              <w:spacing w:after="200" w:line="276" w:lineRule="auto"/>
              <w:jc w:val="both"/>
              <w:rPr>
                <w:lang w:val="ru-RU"/>
              </w:rPr>
            </w:pPr>
            <w:r w:rsidRPr="009E35B2">
              <w:rPr>
                <w:lang w:val="ru-RU"/>
              </w:rPr>
              <w:t xml:space="preserve">Декларация за </w:t>
            </w:r>
            <w:proofErr w:type="spellStart"/>
            <w:r w:rsidRPr="009E35B2">
              <w:rPr>
                <w:lang w:val="ru-RU"/>
              </w:rPr>
              <w:t>двойно</w:t>
            </w:r>
            <w:proofErr w:type="spellEnd"/>
            <w:r w:rsidRPr="009E35B2">
              <w:rPr>
                <w:lang w:val="ru-RU"/>
              </w:rPr>
              <w:t xml:space="preserve"> </w:t>
            </w:r>
            <w:proofErr w:type="spellStart"/>
            <w:r w:rsidRPr="009E35B2">
              <w:rPr>
                <w:lang w:val="ru-RU"/>
              </w:rPr>
              <w:t>финансиране</w:t>
            </w:r>
            <w:proofErr w:type="spellEnd"/>
            <w:r w:rsidRPr="009E35B2">
              <w:rPr>
                <w:lang w:val="ru-RU"/>
              </w:rPr>
              <w:t xml:space="preserve"> </w:t>
            </w:r>
            <w:r w:rsidRPr="009E35B2">
              <w:rPr>
                <w:i/>
                <w:lang w:val="ru-RU"/>
              </w:rPr>
              <w:t xml:space="preserve">(Приложение № 13 </w:t>
            </w:r>
            <w:proofErr w:type="spellStart"/>
            <w:r w:rsidRPr="009E35B2">
              <w:rPr>
                <w:i/>
                <w:lang w:val="en-US"/>
              </w:rPr>
              <w:t>от</w:t>
            </w:r>
            <w:proofErr w:type="spellEnd"/>
            <w:r w:rsidRPr="009E35B2">
              <w:rPr>
                <w:i/>
              </w:rPr>
              <w:t xml:space="preserve"> Документи за попълване към Условията за кандидатстване</w:t>
            </w:r>
            <w:r w:rsidRPr="009E35B2">
              <w:rPr>
                <w:i/>
                <w:lang w:val="ru-RU"/>
              </w:rPr>
              <w:t>)</w:t>
            </w:r>
            <w:r w:rsidRPr="009E35B2">
              <w:rPr>
                <w:lang w:val="ru-RU"/>
              </w:rPr>
              <w:t xml:space="preserve"> с </w:t>
            </w:r>
            <w:proofErr w:type="spellStart"/>
            <w:r w:rsidRPr="009E35B2">
              <w:rPr>
                <w:lang w:val="ru-RU"/>
              </w:rPr>
              <w:t>подпис</w:t>
            </w:r>
            <w:proofErr w:type="spellEnd"/>
            <w:r w:rsidRPr="009E35B2">
              <w:rPr>
                <w:lang w:val="ru-RU"/>
              </w:rPr>
              <w:t xml:space="preserve">/и, </w:t>
            </w:r>
            <w:proofErr w:type="spellStart"/>
            <w:r w:rsidRPr="009E35B2">
              <w:rPr>
                <w:lang w:val="ru-RU"/>
              </w:rPr>
              <w:t>печат</w:t>
            </w:r>
            <w:proofErr w:type="spellEnd"/>
            <w:r w:rsidRPr="009E35B2">
              <w:rPr>
                <w:lang w:val="ru-RU"/>
              </w:rPr>
              <w:t xml:space="preserve"> и </w:t>
            </w:r>
            <w:proofErr w:type="spellStart"/>
            <w:r w:rsidRPr="009E35B2">
              <w:rPr>
                <w:lang w:val="ru-RU"/>
              </w:rPr>
              <w:t>сканирана</w:t>
            </w:r>
            <w:proofErr w:type="spellEnd"/>
            <w:r w:rsidRPr="009E35B2">
              <w:rPr>
                <w:lang w:val="ru-RU"/>
              </w:rPr>
              <w:t xml:space="preserve"> </w:t>
            </w:r>
            <w:proofErr w:type="spellStart"/>
            <w:r w:rsidRPr="009E35B2">
              <w:rPr>
                <w:lang w:val="ru-RU"/>
              </w:rPr>
              <w:t>във</w:t>
            </w:r>
            <w:proofErr w:type="spellEnd"/>
            <w:r w:rsidRPr="009E35B2">
              <w:rPr>
                <w:lang w:val="ru-RU"/>
              </w:rPr>
              <w:t xml:space="preserve"> формат „</w:t>
            </w:r>
            <w:proofErr w:type="spellStart"/>
            <w:r w:rsidRPr="009E35B2">
              <w:rPr>
                <w:lang w:val="ru-RU"/>
              </w:rPr>
              <w:t>pdf</w:t>
            </w:r>
            <w:proofErr w:type="spellEnd"/>
            <w:r w:rsidRPr="009E35B2">
              <w:rPr>
                <w:lang w:val="ru-RU"/>
              </w:rPr>
              <w:t>“ или „</w:t>
            </w:r>
            <w:proofErr w:type="spellStart"/>
            <w:r w:rsidRPr="009E35B2">
              <w:rPr>
                <w:lang w:val="ru-RU"/>
              </w:rPr>
              <w:t>jpg</w:t>
            </w:r>
            <w:proofErr w:type="spellEnd"/>
            <w:r w:rsidRPr="009E35B2">
              <w:rPr>
                <w:lang w:val="ru-RU"/>
              </w:rPr>
              <w:t xml:space="preserve">“.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6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6.1.40</w:t>
            </w:r>
          </w:p>
        </w:tc>
        <w:tc>
          <w:tcPr>
            <w:tcW w:w="8312" w:type="dxa"/>
            <w:tcBorders>
              <w:top w:val="nil"/>
              <w:left w:val="nil"/>
              <w:bottom w:val="single" w:sz="4" w:space="0" w:color="auto"/>
              <w:right w:val="single" w:sz="4" w:space="0" w:color="auto"/>
            </w:tcBorders>
            <w:shd w:val="clear" w:color="auto" w:fill="auto"/>
            <w:vAlign w:val="center"/>
            <w:hideMark/>
          </w:tcPr>
          <w:p w:rsidR="004F095F" w:rsidRPr="009E35B2" w:rsidRDefault="009E35B2" w:rsidP="009E35B2">
            <w:pPr>
              <w:rPr>
                <w:lang w:val="ru-RU"/>
              </w:rPr>
            </w:pPr>
            <w:r w:rsidRPr="009E35B2">
              <w:rPr>
                <w:lang w:val="ru-RU"/>
              </w:rPr>
              <w:t xml:space="preserve">Декларация за </w:t>
            </w:r>
            <w:proofErr w:type="spellStart"/>
            <w:r w:rsidRPr="009E35B2">
              <w:rPr>
                <w:lang w:val="ru-RU"/>
              </w:rPr>
              <w:t>липса</w:t>
            </w:r>
            <w:proofErr w:type="spellEnd"/>
            <w:r w:rsidRPr="009E35B2">
              <w:rPr>
                <w:lang w:val="ru-RU"/>
              </w:rPr>
              <w:t xml:space="preserve"> на </w:t>
            </w:r>
            <w:proofErr w:type="spellStart"/>
            <w:r w:rsidRPr="009E35B2">
              <w:rPr>
                <w:lang w:val="ru-RU"/>
              </w:rPr>
              <w:t>изкуствено</w:t>
            </w:r>
            <w:proofErr w:type="spellEnd"/>
            <w:r w:rsidRPr="009E35B2">
              <w:rPr>
                <w:lang w:val="ru-RU"/>
              </w:rPr>
              <w:t xml:space="preserve"> </w:t>
            </w:r>
            <w:proofErr w:type="spellStart"/>
            <w:r w:rsidRPr="009E35B2">
              <w:rPr>
                <w:lang w:val="ru-RU"/>
              </w:rPr>
              <w:t>създадени</w:t>
            </w:r>
            <w:proofErr w:type="spellEnd"/>
            <w:r w:rsidRPr="009E35B2">
              <w:rPr>
                <w:lang w:val="ru-RU"/>
              </w:rPr>
              <w:t xml:space="preserve"> условия </w:t>
            </w:r>
            <w:r w:rsidRPr="009E35B2">
              <w:rPr>
                <w:i/>
                <w:lang w:val="ru-RU"/>
              </w:rPr>
              <w:t>(Приложение № 21</w:t>
            </w:r>
            <w:r w:rsidRPr="009E35B2">
              <w:rPr>
                <w:i/>
                <w:lang w:val="en-US"/>
              </w:rPr>
              <w:t xml:space="preserve"> </w:t>
            </w:r>
            <w:proofErr w:type="spellStart"/>
            <w:r w:rsidRPr="009E35B2">
              <w:rPr>
                <w:i/>
                <w:lang w:val="en-US"/>
              </w:rPr>
              <w:t>от</w:t>
            </w:r>
            <w:proofErr w:type="spellEnd"/>
            <w:r w:rsidRPr="009E35B2">
              <w:rPr>
                <w:i/>
              </w:rPr>
              <w:t xml:space="preserve"> Документи за попълване към Условията за </w:t>
            </w:r>
            <w:proofErr w:type="gramStart"/>
            <w:r w:rsidRPr="009E35B2">
              <w:rPr>
                <w:i/>
              </w:rPr>
              <w:t>кандидатстване</w:t>
            </w:r>
            <w:r w:rsidRPr="009E35B2">
              <w:rPr>
                <w:i/>
                <w:lang w:val="ru-RU"/>
              </w:rPr>
              <w:t xml:space="preserve"> )</w:t>
            </w:r>
            <w:proofErr w:type="gramEnd"/>
            <w:r w:rsidRPr="009E35B2">
              <w:rPr>
                <w:lang w:val="ru-RU"/>
              </w:rPr>
              <w:t xml:space="preserve"> с </w:t>
            </w:r>
            <w:proofErr w:type="spellStart"/>
            <w:r w:rsidRPr="009E35B2">
              <w:rPr>
                <w:lang w:val="ru-RU"/>
              </w:rPr>
              <w:t>подпис</w:t>
            </w:r>
            <w:proofErr w:type="spellEnd"/>
            <w:r w:rsidRPr="009E35B2">
              <w:rPr>
                <w:lang w:val="ru-RU"/>
              </w:rPr>
              <w:t xml:space="preserve">/и, </w:t>
            </w:r>
            <w:proofErr w:type="spellStart"/>
            <w:r w:rsidRPr="009E35B2">
              <w:rPr>
                <w:lang w:val="ru-RU"/>
              </w:rPr>
              <w:t>печат</w:t>
            </w:r>
            <w:proofErr w:type="spellEnd"/>
            <w:r w:rsidRPr="009E35B2">
              <w:rPr>
                <w:lang w:val="ru-RU"/>
              </w:rPr>
              <w:t xml:space="preserve"> и </w:t>
            </w:r>
            <w:proofErr w:type="spellStart"/>
            <w:r w:rsidRPr="009E35B2">
              <w:rPr>
                <w:lang w:val="ru-RU"/>
              </w:rPr>
              <w:t>сканирана</w:t>
            </w:r>
            <w:proofErr w:type="spellEnd"/>
            <w:r w:rsidRPr="009E35B2">
              <w:rPr>
                <w:lang w:val="ru-RU"/>
              </w:rPr>
              <w:t xml:space="preserve"> </w:t>
            </w:r>
            <w:proofErr w:type="spellStart"/>
            <w:r w:rsidRPr="009E35B2">
              <w:rPr>
                <w:lang w:val="ru-RU"/>
              </w:rPr>
              <w:t>във</w:t>
            </w:r>
            <w:proofErr w:type="spellEnd"/>
            <w:r w:rsidRPr="009E35B2">
              <w:rPr>
                <w:lang w:val="ru-RU"/>
              </w:rPr>
              <w:t xml:space="preserve"> формат „</w:t>
            </w:r>
            <w:proofErr w:type="spellStart"/>
            <w:r w:rsidRPr="009E35B2">
              <w:rPr>
                <w:lang w:val="ru-RU"/>
              </w:rPr>
              <w:t>pdf</w:t>
            </w:r>
            <w:proofErr w:type="spellEnd"/>
            <w:r w:rsidRPr="009E35B2">
              <w:rPr>
                <w:lang w:val="ru-RU"/>
              </w:rPr>
              <w:t>“ или „</w:t>
            </w:r>
            <w:proofErr w:type="spellStart"/>
            <w:r w:rsidRPr="009E35B2">
              <w:rPr>
                <w:lang w:val="ru-RU"/>
              </w:rPr>
              <w:t>jpg</w:t>
            </w:r>
            <w:proofErr w:type="spellEnd"/>
            <w:r w:rsidRPr="009E35B2">
              <w:rPr>
                <w:lang w:val="ru-RU"/>
              </w:rPr>
              <w:t xml:space="preserve">“.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9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6.1.41</w:t>
            </w:r>
          </w:p>
        </w:tc>
        <w:tc>
          <w:tcPr>
            <w:tcW w:w="8312" w:type="dxa"/>
            <w:tcBorders>
              <w:top w:val="nil"/>
              <w:left w:val="nil"/>
              <w:bottom w:val="single" w:sz="4" w:space="0" w:color="auto"/>
              <w:right w:val="single" w:sz="4" w:space="0" w:color="auto"/>
            </w:tcBorders>
            <w:shd w:val="clear" w:color="auto" w:fill="auto"/>
            <w:vAlign w:val="center"/>
            <w:hideMark/>
          </w:tcPr>
          <w:p w:rsidR="004F095F" w:rsidRPr="009E35B2" w:rsidRDefault="004F095F" w:rsidP="009E35B2">
            <w:pPr>
              <w:spacing w:after="200" w:line="276" w:lineRule="auto"/>
              <w:jc w:val="both"/>
              <w:rPr>
                <w:lang w:val="ru-RU"/>
              </w:rPr>
            </w:pPr>
            <w:r w:rsidRPr="009E35B2">
              <w:rPr>
                <w:rFonts w:ascii="Calibri" w:eastAsia="Times New Roman" w:hAnsi="Calibri" w:cs="Calibri"/>
                <w:color w:val="000000"/>
                <w:lang w:eastAsia="bg-BG"/>
              </w:rPr>
              <w:t xml:space="preserve"> </w:t>
            </w:r>
            <w:r w:rsidR="009E35B2" w:rsidRPr="009E35B2">
              <w:rPr>
                <w:lang w:val="ru-RU"/>
              </w:rPr>
              <w:t xml:space="preserve">Декларация </w:t>
            </w:r>
            <w:proofErr w:type="spellStart"/>
            <w:r w:rsidR="009E35B2" w:rsidRPr="009E35B2">
              <w:rPr>
                <w:lang w:val="ru-RU"/>
              </w:rPr>
              <w:t>минимални</w:t>
            </w:r>
            <w:proofErr w:type="spellEnd"/>
            <w:r w:rsidR="009E35B2" w:rsidRPr="009E35B2">
              <w:rPr>
                <w:lang w:val="ru-RU"/>
              </w:rPr>
              <w:t xml:space="preserve"> и </w:t>
            </w:r>
            <w:proofErr w:type="spellStart"/>
            <w:r w:rsidR="009E35B2" w:rsidRPr="009E35B2">
              <w:rPr>
                <w:lang w:val="ru-RU"/>
              </w:rPr>
              <w:t>държавни</w:t>
            </w:r>
            <w:proofErr w:type="spellEnd"/>
            <w:r w:rsidR="009E35B2" w:rsidRPr="009E35B2">
              <w:rPr>
                <w:lang w:val="ru-RU"/>
              </w:rPr>
              <w:t xml:space="preserve"> помощи по образец </w:t>
            </w:r>
            <w:proofErr w:type="spellStart"/>
            <w:r w:rsidR="009E35B2" w:rsidRPr="009E35B2">
              <w:rPr>
                <w:lang w:val="ru-RU"/>
              </w:rPr>
              <w:t>съгласно</w:t>
            </w:r>
            <w:proofErr w:type="spellEnd"/>
            <w:r w:rsidR="009E35B2" w:rsidRPr="009E35B2">
              <w:rPr>
                <w:lang w:val="ru-RU"/>
              </w:rPr>
              <w:t xml:space="preserve"> </w:t>
            </w:r>
            <w:r w:rsidR="009E35B2" w:rsidRPr="009E35B2">
              <w:rPr>
                <w:i/>
                <w:lang w:val="ru-RU"/>
              </w:rPr>
              <w:t>(Приложение № 7</w:t>
            </w:r>
            <w:r w:rsidR="009E35B2" w:rsidRPr="009E35B2">
              <w:rPr>
                <w:i/>
                <w:lang w:val="en-US"/>
              </w:rPr>
              <w:t xml:space="preserve"> </w:t>
            </w:r>
            <w:proofErr w:type="spellStart"/>
            <w:r w:rsidR="009E35B2" w:rsidRPr="009E35B2">
              <w:rPr>
                <w:i/>
                <w:lang w:val="en-US"/>
              </w:rPr>
              <w:t>от</w:t>
            </w:r>
            <w:proofErr w:type="spellEnd"/>
            <w:r w:rsidR="009E35B2" w:rsidRPr="009E35B2">
              <w:rPr>
                <w:i/>
              </w:rPr>
              <w:t xml:space="preserve"> Документи за попълване към Условията за </w:t>
            </w:r>
            <w:proofErr w:type="gramStart"/>
            <w:r w:rsidR="009E35B2" w:rsidRPr="009E35B2">
              <w:rPr>
                <w:i/>
              </w:rPr>
              <w:t>кандидатстване</w:t>
            </w:r>
            <w:r w:rsidR="009E35B2" w:rsidRPr="009E35B2">
              <w:rPr>
                <w:i/>
                <w:lang w:val="ru-RU"/>
              </w:rPr>
              <w:t xml:space="preserve"> )</w:t>
            </w:r>
            <w:proofErr w:type="gramEnd"/>
            <w:r w:rsidR="009E35B2" w:rsidRPr="009E35B2">
              <w:rPr>
                <w:i/>
                <w:lang w:val="ru-RU"/>
              </w:rPr>
              <w:t>.</w:t>
            </w:r>
            <w:r w:rsidR="009E35B2" w:rsidRPr="009E35B2">
              <w:rPr>
                <w:lang w:val="ru-RU"/>
              </w:rPr>
              <w:t xml:space="preserve"> </w:t>
            </w:r>
            <w:proofErr w:type="spellStart"/>
            <w:r w:rsidR="009E35B2" w:rsidRPr="009E35B2">
              <w:rPr>
                <w:lang w:val="ru-RU"/>
              </w:rPr>
              <w:t>Представя</w:t>
            </w:r>
            <w:proofErr w:type="spellEnd"/>
            <w:r w:rsidR="009E35B2" w:rsidRPr="009E35B2">
              <w:rPr>
                <w:lang w:val="ru-RU"/>
              </w:rPr>
              <w:t xml:space="preserve"> се </w:t>
            </w:r>
            <w:proofErr w:type="spellStart"/>
            <w:r w:rsidR="009E35B2" w:rsidRPr="009E35B2">
              <w:rPr>
                <w:lang w:val="ru-RU"/>
              </w:rPr>
              <w:t>във</w:t>
            </w:r>
            <w:proofErr w:type="spellEnd"/>
            <w:r w:rsidR="009E35B2" w:rsidRPr="009E35B2">
              <w:rPr>
                <w:lang w:val="ru-RU"/>
              </w:rPr>
              <w:t xml:space="preserve"> формат „</w:t>
            </w:r>
            <w:proofErr w:type="spellStart"/>
            <w:r w:rsidR="009E35B2" w:rsidRPr="009E35B2">
              <w:rPr>
                <w:lang w:val="ru-RU"/>
              </w:rPr>
              <w:t>pdf</w:t>
            </w:r>
            <w:proofErr w:type="spellEnd"/>
            <w:r w:rsidR="009E35B2" w:rsidRPr="009E35B2">
              <w:rPr>
                <w:lang w:val="ru-RU"/>
              </w:rPr>
              <w:t>“ или „</w:t>
            </w:r>
            <w:proofErr w:type="spellStart"/>
            <w:r w:rsidR="009E35B2" w:rsidRPr="009E35B2">
              <w:rPr>
                <w:lang w:val="ru-RU"/>
              </w:rPr>
              <w:t>jpg</w:t>
            </w:r>
            <w:proofErr w:type="spellEnd"/>
            <w:r w:rsidR="009E35B2" w:rsidRPr="009E35B2">
              <w:rPr>
                <w:lang w:val="ru-RU"/>
              </w:rPr>
              <w:t xml:space="preserve">”.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6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6.1.42</w:t>
            </w:r>
          </w:p>
        </w:tc>
        <w:tc>
          <w:tcPr>
            <w:tcW w:w="8312" w:type="dxa"/>
            <w:tcBorders>
              <w:top w:val="nil"/>
              <w:left w:val="nil"/>
              <w:bottom w:val="single" w:sz="4" w:space="0" w:color="auto"/>
              <w:right w:val="single" w:sz="4" w:space="0" w:color="auto"/>
            </w:tcBorders>
            <w:shd w:val="clear" w:color="auto" w:fill="auto"/>
            <w:vAlign w:val="center"/>
            <w:hideMark/>
          </w:tcPr>
          <w:p w:rsidR="004F095F" w:rsidRPr="009E35B2" w:rsidRDefault="009E35B2" w:rsidP="009E35B2">
            <w:pPr>
              <w:spacing w:after="200" w:line="276" w:lineRule="auto"/>
              <w:jc w:val="both"/>
              <w:rPr>
                <w:lang w:val="ru-RU"/>
              </w:rPr>
            </w:pPr>
            <w:r w:rsidRPr="009E35B2">
              <w:rPr>
                <w:lang w:val="ru-RU"/>
              </w:rPr>
              <w:t xml:space="preserve">Декларация за </w:t>
            </w:r>
            <w:proofErr w:type="spellStart"/>
            <w:r w:rsidRPr="009E35B2">
              <w:rPr>
                <w:lang w:val="ru-RU"/>
              </w:rPr>
              <w:t>неприложими</w:t>
            </w:r>
            <w:proofErr w:type="spellEnd"/>
            <w:r w:rsidRPr="009E35B2">
              <w:rPr>
                <w:lang w:val="ru-RU"/>
              </w:rPr>
              <w:t xml:space="preserve"> </w:t>
            </w:r>
            <w:proofErr w:type="spellStart"/>
            <w:r w:rsidRPr="009E35B2">
              <w:rPr>
                <w:lang w:val="ru-RU"/>
              </w:rPr>
              <w:t>документи</w:t>
            </w:r>
            <w:proofErr w:type="spellEnd"/>
            <w:r w:rsidRPr="009E35B2">
              <w:rPr>
                <w:lang w:val="ru-RU"/>
              </w:rPr>
              <w:t xml:space="preserve"> </w:t>
            </w:r>
            <w:r w:rsidRPr="009E35B2">
              <w:rPr>
                <w:i/>
                <w:lang w:val="ru-RU"/>
              </w:rPr>
              <w:t xml:space="preserve">(Приложение № 14 </w:t>
            </w:r>
            <w:proofErr w:type="spellStart"/>
            <w:r w:rsidRPr="009E35B2">
              <w:rPr>
                <w:i/>
                <w:lang w:val="en-US"/>
              </w:rPr>
              <w:t>от</w:t>
            </w:r>
            <w:proofErr w:type="spellEnd"/>
            <w:r w:rsidRPr="009E35B2">
              <w:rPr>
                <w:i/>
              </w:rPr>
              <w:t xml:space="preserve"> Документи за попълване към Условията за кандидатстване</w:t>
            </w:r>
            <w:r w:rsidRPr="009E35B2">
              <w:rPr>
                <w:i/>
                <w:lang w:val="ru-RU"/>
              </w:rPr>
              <w:t>)</w:t>
            </w:r>
            <w:r w:rsidRPr="009E35B2">
              <w:rPr>
                <w:lang w:val="ru-RU"/>
              </w:rPr>
              <w:t xml:space="preserve">. </w:t>
            </w:r>
            <w:proofErr w:type="spellStart"/>
            <w:r w:rsidRPr="009E35B2">
              <w:rPr>
                <w:lang w:val="ru-RU"/>
              </w:rPr>
              <w:t>Представя</w:t>
            </w:r>
            <w:proofErr w:type="spellEnd"/>
            <w:r w:rsidRPr="009E35B2">
              <w:rPr>
                <w:lang w:val="ru-RU"/>
              </w:rPr>
              <w:t xml:space="preserve"> се </w:t>
            </w:r>
            <w:proofErr w:type="spellStart"/>
            <w:r w:rsidRPr="009E35B2">
              <w:rPr>
                <w:lang w:val="ru-RU"/>
              </w:rPr>
              <w:t>във</w:t>
            </w:r>
            <w:proofErr w:type="spellEnd"/>
            <w:r w:rsidRPr="009E35B2">
              <w:rPr>
                <w:lang w:val="ru-RU"/>
              </w:rPr>
              <w:t xml:space="preserve"> формат „</w:t>
            </w:r>
            <w:proofErr w:type="spellStart"/>
            <w:r w:rsidRPr="009E35B2">
              <w:rPr>
                <w:lang w:val="ru-RU"/>
              </w:rPr>
              <w:t>pdf</w:t>
            </w:r>
            <w:proofErr w:type="spellEnd"/>
            <w:r w:rsidRPr="009E35B2">
              <w:rPr>
                <w:lang w:val="ru-RU"/>
              </w:rPr>
              <w:t>“ или „</w:t>
            </w:r>
            <w:proofErr w:type="spellStart"/>
            <w:r w:rsidRPr="009E35B2">
              <w:rPr>
                <w:lang w:val="ru-RU"/>
              </w:rPr>
              <w:t>jpg</w:t>
            </w:r>
            <w:proofErr w:type="spellEnd"/>
            <w:r w:rsidRPr="009E35B2">
              <w:rPr>
                <w:lang w:val="ru-RU"/>
              </w:rPr>
              <w:t xml:space="preserve">”.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6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6.1.43</w:t>
            </w:r>
          </w:p>
        </w:tc>
        <w:tc>
          <w:tcPr>
            <w:tcW w:w="8312" w:type="dxa"/>
            <w:tcBorders>
              <w:top w:val="nil"/>
              <w:left w:val="nil"/>
              <w:bottom w:val="single" w:sz="4" w:space="0" w:color="auto"/>
              <w:right w:val="single" w:sz="4" w:space="0" w:color="auto"/>
            </w:tcBorders>
            <w:shd w:val="clear" w:color="auto" w:fill="auto"/>
            <w:vAlign w:val="center"/>
            <w:hideMark/>
          </w:tcPr>
          <w:p w:rsidR="009E35B2" w:rsidRPr="009E35B2" w:rsidRDefault="009E35B2" w:rsidP="009E35B2">
            <w:pPr>
              <w:spacing w:after="200" w:line="276" w:lineRule="auto"/>
              <w:jc w:val="both"/>
              <w:rPr>
                <w:lang w:val="ru-RU"/>
              </w:rPr>
            </w:pPr>
            <w:r w:rsidRPr="009E35B2">
              <w:rPr>
                <w:lang w:val="ru-RU"/>
              </w:rPr>
              <w:t xml:space="preserve">Формуляр за мониторинг </w:t>
            </w:r>
            <w:proofErr w:type="spellStart"/>
            <w:r w:rsidRPr="009E35B2">
              <w:rPr>
                <w:lang w:val="ru-RU"/>
              </w:rPr>
              <w:t>подмярка</w:t>
            </w:r>
            <w:proofErr w:type="spellEnd"/>
            <w:r w:rsidRPr="009E35B2">
              <w:rPr>
                <w:lang w:val="ru-RU"/>
              </w:rPr>
              <w:t xml:space="preserve"> 19.</w:t>
            </w:r>
            <w:proofErr w:type="gramStart"/>
            <w:r w:rsidRPr="009E35B2">
              <w:rPr>
                <w:lang w:val="ru-RU"/>
              </w:rPr>
              <w:t>2</w:t>
            </w:r>
            <w:r w:rsidRPr="009E35B2">
              <w:rPr>
                <w:i/>
                <w:lang w:val="ru-RU"/>
              </w:rPr>
              <w:t>.(</w:t>
            </w:r>
            <w:proofErr w:type="gramEnd"/>
            <w:r w:rsidRPr="009E35B2">
              <w:rPr>
                <w:i/>
                <w:lang w:val="ru-RU"/>
              </w:rPr>
              <w:t>Приложение № 17</w:t>
            </w:r>
            <w:r w:rsidRPr="009E35B2">
              <w:rPr>
                <w:i/>
                <w:lang w:val="en-US"/>
              </w:rPr>
              <w:t xml:space="preserve"> </w:t>
            </w:r>
            <w:proofErr w:type="spellStart"/>
            <w:r w:rsidRPr="009E35B2">
              <w:rPr>
                <w:i/>
                <w:lang w:val="en-US"/>
              </w:rPr>
              <w:t>от</w:t>
            </w:r>
            <w:proofErr w:type="spellEnd"/>
            <w:r w:rsidRPr="009E35B2">
              <w:rPr>
                <w:i/>
              </w:rPr>
              <w:t xml:space="preserve"> Документи за попълване към Условията за кандидатстване</w:t>
            </w:r>
            <w:r w:rsidRPr="009E35B2">
              <w:rPr>
                <w:i/>
                <w:lang w:val="ru-RU"/>
              </w:rPr>
              <w:t>)</w:t>
            </w:r>
            <w:r w:rsidRPr="009E35B2">
              <w:rPr>
                <w:color w:val="FF0000"/>
                <w:lang w:val="ru-RU"/>
              </w:rPr>
              <w:t xml:space="preserve"> </w:t>
            </w:r>
            <w:proofErr w:type="spellStart"/>
            <w:r w:rsidRPr="009E35B2">
              <w:rPr>
                <w:lang w:val="ru-RU"/>
              </w:rPr>
              <w:t>Представя</w:t>
            </w:r>
            <w:proofErr w:type="spellEnd"/>
            <w:r w:rsidRPr="009E35B2">
              <w:rPr>
                <w:lang w:val="ru-RU"/>
              </w:rPr>
              <w:t xml:space="preserve"> се </w:t>
            </w:r>
            <w:proofErr w:type="spellStart"/>
            <w:r w:rsidRPr="009E35B2">
              <w:rPr>
                <w:lang w:val="ru-RU"/>
              </w:rPr>
              <w:t>във</w:t>
            </w:r>
            <w:proofErr w:type="spellEnd"/>
            <w:r w:rsidRPr="009E35B2">
              <w:rPr>
                <w:lang w:val="ru-RU"/>
              </w:rPr>
              <w:t xml:space="preserve"> формат „</w:t>
            </w:r>
            <w:proofErr w:type="spellStart"/>
            <w:r w:rsidRPr="009E35B2">
              <w:rPr>
                <w:lang w:val="ru-RU"/>
              </w:rPr>
              <w:t>pdf</w:t>
            </w:r>
            <w:proofErr w:type="spellEnd"/>
            <w:r w:rsidRPr="009E35B2">
              <w:rPr>
                <w:lang w:val="ru-RU"/>
              </w:rPr>
              <w:t>“ или „</w:t>
            </w:r>
            <w:proofErr w:type="spellStart"/>
            <w:r w:rsidRPr="009E35B2">
              <w:rPr>
                <w:lang w:val="ru-RU"/>
              </w:rPr>
              <w:t>jpg</w:t>
            </w:r>
            <w:proofErr w:type="spellEnd"/>
            <w:r w:rsidRPr="009E35B2">
              <w:rPr>
                <w:lang w:val="ru-RU"/>
              </w:rPr>
              <w:t>”.</w:t>
            </w:r>
          </w:p>
          <w:p w:rsidR="004F095F" w:rsidRPr="004F095F" w:rsidRDefault="004F095F" w:rsidP="00A12430">
            <w:pPr>
              <w:spacing w:after="0" w:line="240" w:lineRule="auto"/>
              <w:jc w:val="both"/>
              <w:rPr>
                <w:rFonts w:ascii="Calibri" w:eastAsia="Times New Roman" w:hAnsi="Calibri" w:cs="Calibri"/>
                <w:color w:val="000000"/>
                <w:lang w:eastAsia="bg-BG"/>
              </w:rPr>
            </w:pP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64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6.1.44</w:t>
            </w:r>
          </w:p>
        </w:tc>
        <w:tc>
          <w:tcPr>
            <w:tcW w:w="8312" w:type="dxa"/>
            <w:tcBorders>
              <w:top w:val="nil"/>
              <w:left w:val="nil"/>
              <w:bottom w:val="single" w:sz="4" w:space="0" w:color="auto"/>
              <w:right w:val="single" w:sz="4" w:space="0" w:color="auto"/>
            </w:tcBorders>
            <w:shd w:val="clear" w:color="auto" w:fill="auto"/>
            <w:vAlign w:val="center"/>
            <w:hideMark/>
          </w:tcPr>
          <w:p w:rsidR="009E35B2" w:rsidRPr="009E35B2" w:rsidRDefault="004F095F" w:rsidP="009E35B2">
            <w:pPr>
              <w:jc w:val="both"/>
              <w:rPr>
                <w:lang w:val="ru-RU"/>
              </w:rPr>
            </w:pPr>
            <w:r w:rsidRPr="009E35B2">
              <w:rPr>
                <w:rFonts w:ascii="Calibri" w:eastAsia="Times New Roman" w:hAnsi="Calibri" w:cs="Calibri"/>
                <w:color w:val="000000"/>
                <w:lang w:eastAsia="bg-BG"/>
              </w:rPr>
              <w:t xml:space="preserve"> </w:t>
            </w:r>
            <w:r w:rsidR="009E35B2" w:rsidRPr="009E35B2">
              <w:rPr>
                <w:lang w:val="ru-RU"/>
              </w:rPr>
              <w:t xml:space="preserve">Форма за наблюдение и оценка на </w:t>
            </w:r>
            <w:proofErr w:type="spellStart"/>
            <w:r w:rsidR="009E35B2" w:rsidRPr="009E35B2">
              <w:rPr>
                <w:lang w:val="ru-RU"/>
              </w:rPr>
              <w:t>проекти</w:t>
            </w:r>
            <w:proofErr w:type="spellEnd"/>
            <w:r w:rsidR="009E35B2" w:rsidRPr="009E35B2">
              <w:rPr>
                <w:lang w:val="ru-RU"/>
              </w:rPr>
              <w:t xml:space="preserve"> по </w:t>
            </w:r>
            <w:proofErr w:type="spellStart"/>
            <w:r w:rsidR="009E35B2" w:rsidRPr="009E35B2">
              <w:rPr>
                <w:lang w:val="ru-RU"/>
              </w:rPr>
              <w:t>подмярка</w:t>
            </w:r>
            <w:proofErr w:type="spellEnd"/>
            <w:r w:rsidR="009E35B2" w:rsidRPr="009E35B2">
              <w:rPr>
                <w:lang w:val="ru-RU"/>
              </w:rPr>
              <w:t xml:space="preserve"> 4.1 „</w:t>
            </w:r>
            <w:proofErr w:type="spellStart"/>
            <w:r w:rsidR="009E35B2" w:rsidRPr="009E35B2">
              <w:rPr>
                <w:lang w:val="ru-RU"/>
              </w:rPr>
              <w:t>Подкрепа</w:t>
            </w:r>
            <w:proofErr w:type="spellEnd"/>
            <w:r w:rsidR="009E35B2" w:rsidRPr="009E35B2">
              <w:rPr>
                <w:lang w:val="ru-RU"/>
              </w:rPr>
              <w:t xml:space="preserve"> за инвестиции в </w:t>
            </w:r>
            <w:proofErr w:type="spellStart"/>
            <w:r w:rsidR="009E35B2" w:rsidRPr="009E35B2">
              <w:rPr>
                <w:lang w:val="ru-RU"/>
              </w:rPr>
              <w:t>земеделски</w:t>
            </w:r>
            <w:proofErr w:type="spellEnd"/>
            <w:r w:rsidR="009E35B2" w:rsidRPr="009E35B2">
              <w:rPr>
                <w:lang w:val="ru-RU"/>
              </w:rPr>
              <w:t xml:space="preserve"> </w:t>
            </w:r>
            <w:proofErr w:type="spellStart"/>
            <w:proofErr w:type="gramStart"/>
            <w:r w:rsidR="009E35B2" w:rsidRPr="009E35B2">
              <w:rPr>
                <w:lang w:val="ru-RU"/>
              </w:rPr>
              <w:t>стопанства</w:t>
            </w:r>
            <w:proofErr w:type="spellEnd"/>
            <w:r w:rsidR="009E35B2" w:rsidRPr="009E35B2">
              <w:rPr>
                <w:lang w:val="ru-RU"/>
              </w:rPr>
              <w:t xml:space="preserve"> ”</w:t>
            </w:r>
            <w:r w:rsidR="009E35B2" w:rsidRPr="009E35B2">
              <w:rPr>
                <w:i/>
                <w:lang w:val="ru-RU"/>
              </w:rPr>
              <w:t>.(</w:t>
            </w:r>
            <w:proofErr w:type="gramEnd"/>
            <w:r w:rsidR="009E35B2" w:rsidRPr="009E35B2">
              <w:rPr>
                <w:i/>
                <w:lang w:val="ru-RU"/>
              </w:rPr>
              <w:t>Приложение № 9</w:t>
            </w:r>
            <w:r w:rsidR="009E35B2" w:rsidRPr="009E35B2">
              <w:rPr>
                <w:i/>
                <w:lang w:val="en-US"/>
              </w:rPr>
              <w:t xml:space="preserve"> </w:t>
            </w:r>
            <w:proofErr w:type="spellStart"/>
            <w:r w:rsidR="009E35B2" w:rsidRPr="009E35B2">
              <w:rPr>
                <w:i/>
                <w:lang w:val="en-US"/>
              </w:rPr>
              <w:t>от</w:t>
            </w:r>
            <w:proofErr w:type="spellEnd"/>
            <w:r w:rsidR="009E35B2" w:rsidRPr="009E35B2">
              <w:rPr>
                <w:i/>
              </w:rPr>
              <w:t xml:space="preserve"> Документи за попълване към Условията за кандидатстване</w:t>
            </w:r>
            <w:r w:rsidR="009E35B2" w:rsidRPr="009E35B2">
              <w:rPr>
                <w:i/>
                <w:lang w:val="ru-RU"/>
              </w:rPr>
              <w:t>)</w:t>
            </w:r>
          </w:p>
          <w:p w:rsidR="004F095F" w:rsidRPr="004F095F" w:rsidRDefault="004F095F" w:rsidP="00A12430">
            <w:pPr>
              <w:spacing w:after="0" w:line="240" w:lineRule="auto"/>
              <w:jc w:val="both"/>
              <w:rPr>
                <w:rFonts w:ascii="Calibri" w:eastAsia="Times New Roman" w:hAnsi="Calibri" w:cs="Calibri"/>
                <w:color w:val="000000"/>
                <w:lang w:eastAsia="bg-BG"/>
              </w:rPr>
            </w:pP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6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6.1.45</w:t>
            </w:r>
          </w:p>
        </w:tc>
        <w:tc>
          <w:tcPr>
            <w:tcW w:w="8312" w:type="dxa"/>
            <w:tcBorders>
              <w:top w:val="nil"/>
              <w:left w:val="nil"/>
              <w:bottom w:val="single" w:sz="4" w:space="0" w:color="auto"/>
              <w:right w:val="single" w:sz="4" w:space="0" w:color="auto"/>
            </w:tcBorders>
            <w:shd w:val="clear" w:color="auto" w:fill="auto"/>
            <w:vAlign w:val="center"/>
            <w:hideMark/>
          </w:tcPr>
          <w:p w:rsidR="009E35B2" w:rsidRPr="009E35B2" w:rsidRDefault="009E35B2" w:rsidP="009E35B2">
            <w:pPr>
              <w:spacing w:after="200" w:line="276" w:lineRule="auto"/>
              <w:jc w:val="both"/>
              <w:rPr>
                <w:i/>
                <w:lang w:val="ru-RU"/>
              </w:rPr>
            </w:pPr>
            <w:r w:rsidRPr="00F07D88">
              <w:t xml:space="preserve">Декларация по образец </w:t>
            </w:r>
            <w:r w:rsidRPr="009E35B2">
              <w:rPr>
                <w:lang w:val="ru-RU"/>
              </w:rPr>
              <w:t>(</w:t>
            </w:r>
            <w:r w:rsidRPr="009E35B2">
              <w:rPr>
                <w:i/>
              </w:rPr>
              <w:t xml:space="preserve">Приложение № </w:t>
            </w:r>
            <w:r w:rsidRPr="009E35B2">
              <w:rPr>
                <w:i/>
                <w:lang w:val="ru-RU"/>
              </w:rPr>
              <w:t>11</w:t>
            </w:r>
            <w:r w:rsidRPr="009E35B2">
              <w:rPr>
                <w:i/>
                <w:lang w:val="en-US"/>
              </w:rPr>
              <w:t xml:space="preserve"> </w:t>
            </w:r>
            <w:proofErr w:type="spellStart"/>
            <w:r w:rsidRPr="009E35B2">
              <w:rPr>
                <w:i/>
                <w:lang w:val="en-US"/>
              </w:rPr>
              <w:t>от</w:t>
            </w:r>
            <w:proofErr w:type="spellEnd"/>
            <w:r w:rsidRPr="009E35B2">
              <w:rPr>
                <w:i/>
              </w:rPr>
              <w:t xml:space="preserve"> Документи за попълване към Условията за кандидатстване</w:t>
            </w:r>
            <w:r w:rsidRPr="00BB590B">
              <w:t xml:space="preserve"> </w:t>
            </w:r>
            <w:r w:rsidRPr="009E35B2">
              <w:rPr>
                <w:lang w:val="ru-RU"/>
              </w:rPr>
              <w:t>)</w:t>
            </w:r>
            <w:r w:rsidRPr="009E35B2">
              <w:rPr>
                <w:color w:val="FF0000"/>
                <w:lang w:val="ru-RU"/>
              </w:rPr>
              <w:t xml:space="preserve"> </w:t>
            </w:r>
            <w:r w:rsidRPr="00F07D88">
              <w:t>за изчисление на минималния стандартен производствен обем на стопанството през текущата стопанска година към момента на кандидатстване с подпис/и, печат и сканирана във формат „</w:t>
            </w:r>
            <w:proofErr w:type="spellStart"/>
            <w:r w:rsidRPr="00F07D88">
              <w:t>pdf</w:t>
            </w:r>
            <w:proofErr w:type="spellEnd"/>
            <w:r w:rsidRPr="00F07D88">
              <w:t>“ или „</w:t>
            </w:r>
            <w:proofErr w:type="spellStart"/>
            <w:r w:rsidRPr="00F07D88">
              <w:t>jpg</w:t>
            </w:r>
            <w:proofErr w:type="spellEnd"/>
            <w:r w:rsidRPr="00F07D88">
              <w:t xml:space="preserve">“ </w:t>
            </w:r>
            <w:r w:rsidRPr="009E35B2">
              <w:rPr>
                <w:i/>
              </w:rPr>
              <w:t xml:space="preserve">(не се представя от признати групи производители и признати организации на производители на земеделски продукти и юридически лица, които не са земеделски стопани). </w:t>
            </w:r>
          </w:p>
          <w:p w:rsidR="004F095F" w:rsidRPr="004F095F" w:rsidRDefault="004F095F" w:rsidP="00A12430">
            <w:pPr>
              <w:spacing w:after="0" w:line="240" w:lineRule="auto"/>
              <w:jc w:val="both"/>
              <w:rPr>
                <w:rFonts w:ascii="Calibri" w:eastAsia="Times New Roman" w:hAnsi="Calibri" w:cs="Calibri"/>
                <w:color w:val="000000"/>
                <w:lang w:eastAsia="bg-BG"/>
              </w:rPr>
            </w:pP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204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6.1.46</w:t>
            </w:r>
          </w:p>
        </w:tc>
        <w:tc>
          <w:tcPr>
            <w:tcW w:w="8312" w:type="dxa"/>
            <w:tcBorders>
              <w:top w:val="nil"/>
              <w:left w:val="nil"/>
              <w:bottom w:val="single" w:sz="4" w:space="0" w:color="auto"/>
              <w:right w:val="single" w:sz="4" w:space="0" w:color="auto"/>
            </w:tcBorders>
            <w:shd w:val="clear" w:color="auto" w:fill="auto"/>
            <w:vAlign w:val="center"/>
            <w:hideMark/>
          </w:tcPr>
          <w:p w:rsidR="009E35B2" w:rsidRPr="009E35B2" w:rsidRDefault="004F095F" w:rsidP="009E35B2">
            <w:pPr>
              <w:spacing w:after="200" w:line="276" w:lineRule="auto"/>
              <w:jc w:val="both"/>
              <w:rPr>
                <w:lang w:val="ru-RU"/>
              </w:rPr>
            </w:pPr>
            <w:r w:rsidRPr="009E35B2">
              <w:rPr>
                <w:rFonts w:ascii="Calibri" w:eastAsia="Times New Roman" w:hAnsi="Calibri" w:cs="Calibri"/>
                <w:color w:val="000000"/>
                <w:lang w:eastAsia="bg-BG"/>
              </w:rPr>
              <w:t xml:space="preserve"> </w:t>
            </w:r>
            <w:r w:rsidR="009E35B2" w:rsidRPr="00F07D88">
              <w:t>Справка-декларация за обработваната земя/отглежданите животни от членовете на групата/организацията на производители, с които участват в групата/организацията с подпис/и, печат и сканирана във формат „</w:t>
            </w:r>
            <w:r w:rsidR="009E35B2" w:rsidRPr="009E35B2">
              <w:rPr>
                <w:lang w:val="en-US"/>
              </w:rPr>
              <w:t>pdf</w:t>
            </w:r>
            <w:r w:rsidR="009E35B2" w:rsidRPr="00F07D88">
              <w:t>“ или „</w:t>
            </w:r>
            <w:r w:rsidR="009E35B2" w:rsidRPr="009E35B2">
              <w:rPr>
                <w:lang w:val="en-US"/>
              </w:rPr>
              <w:t>jpg</w:t>
            </w:r>
            <w:r w:rsidR="009E35B2" w:rsidRPr="00F07D88">
              <w:t>“ (</w:t>
            </w:r>
            <w:r w:rsidR="009E35B2" w:rsidRPr="009E35B2">
              <w:rPr>
                <w:i/>
              </w:rPr>
              <w:t>представя се за кандидати групи/организации на производители</w:t>
            </w:r>
            <w:r w:rsidR="009E35B2" w:rsidRPr="00F07D88">
              <w:t xml:space="preserve">). </w:t>
            </w:r>
            <w:r w:rsidR="009E35B2" w:rsidRPr="009E35B2">
              <w:rPr>
                <w:i/>
              </w:rPr>
              <w:t>(Приложение № 15</w:t>
            </w:r>
            <w:r w:rsidR="009E35B2" w:rsidRPr="009E35B2">
              <w:rPr>
                <w:i/>
                <w:lang w:val="en-US"/>
              </w:rPr>
              <w:t xml:space="preserve"> </w:t>
            </w:r>
            <w:proofErr w:type="spellStart"/>
            <w:r w:rsidR="009E35B2" w:rsidRPr="009E35B2">
              <w:rPr>
                <w:i/>
                <w:lang w:val="en-US"/>
              </w:rPr>
              <w:t>от</w:t>
            </w:r>
            <w:proofErr w:type="spellEnd"/>
            <w:r w:rsidR="009E35B2" w:rsidRPr="009E35B2">
              <w:rPr>
                <w:i/>
              </w:rPr>
              <w:t xml:space="preserve"> Документи за попълване към Условията за кандидатстване).</w:t>
            </w:r>
          </w:p>
          <w:p w:rsidR="004F095F" w:rsidRPr="004F095F" w:rsidRDefault="004F095F" w:rsidP="00A12430">
            <w:pPr>
              <w:spacing w:after="0" w:line="240" w:lineRule="auto"/>
              <w:jc w:val="both"/>
              <w:rPr>
                <w:rFonts w:ascii="Calibri" w:eastAsia="Times New Roman" w:hAnsi="Calibri" w:cs="Calibri"/>
                <w:color w:val="000000"/>
                <w:lang w:eastAsia="bg-BG"/>
              </w:rPr>
            </w:pP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1133"/>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6.1.47</w:t>
            </w:r>
          </w:p>
        </w:tc>
        <w:tc>
          <w:tcPr>
            <w:tcW w:w="8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9E35B2" w:rsidRDefault="009E35B2" w:rsidP="009E35B2">
            <w:pPr>
              <w:spacing w:after="200" w:line="276" w:lineRule="auto"/>
              <w:jc w:val="both"/>
              <w:rPr>
                <w:lang w:val="ru-RU"/>
              </w:rPr>
            </w:pPr>
            <w:r w:rsidRPr="00F07D88">
              <w:t>Регистрационна карта, издадена по реда на Наредба за ЗПЗП и анкетен формуляр към нея. Към анкетните формуляри се прилага Опис на животните, заверен от официален ветеринарен лекар не по-рано от 4 месеца преди датата на подаване на проектното предложение, когато в изчисляването на стандартния производствен обем участват животни (</w:t>
            </w:r>
            <w:r w:rsidRPr="009E35B2">
              <w:rPr>
                <w:i/>
              </w:rPr>
              <w:t>не се представя от юридически лица, които не са земеделски стопани, а за признати групи/организации на производители се изискват на всички членове, в случай че преработват собствена суровина</w:t>
            </w:r>
            <w:r w:rsidRPr="00F07D88">
              <w:t>). Представя се във формат „</w:t>
            </w:r>
            <w:proofErr w:type="spellStart"/>
            <w:r w:rsidRPr="00F07D88">
              <w:t>pdf</w:t>
            </w:r>
            <w:proofErr w:type="spellEnd"/>
            <w:r w:rsidRPr="00F07D88">
              <w:t>“ или „</w:t>
            </w:r>
            <w:proofErr w:type="spellStart"/>
            <w:r w:rsidRPr="00F07D88">
              <w:t>jpg</w:t>
            </w:r>
            <w:proofErr w:type="spellEnd"/>
            <w:r w:rsidRPr="00F07D88">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225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6.1.48</w:t>
            </w:r>
          </w:p>
        </w:tc>
        <w:tc>
          <w:tcPr>
            <w:tcW w:w="8312" w:type="dxa"/>
            <w:tcBorders>
              <w:top w:val="single" w:sz="4" w:space="0" w:color="auto"/>
              <w:left w:val="nil"/>
              <w:bottom w:val="single" w:sz="4" w:space="0" w:color="auto"/>
              <w:right w:val="single" w:sz="4" w:space="0" w:color="auto"/>
            </w:tcBorders>
            <w:shd w:val="clear" w:color="auto" w:fill="auto"/>
            <w:vAlign w:val="center"/>
            <w:hideMark/>
          </w:tcPr>
          <w:p w:rsidR="004F095F" w:rsidRPr="009E35B2" w:rsidRDefault="009E35B2" w:rsidP="009E35B2">
            <w:pPr>
              <w:spacing w:after="200" w:line="276" w:lineRule="auto"/>
              <w:jc w:val="both"/>
              <w:rPr>
                <w:lang w:val="ru-RU"/>
              </w:rPr>
            </w:pPr>
            <w:r w:rsidRPr="00F07D88">
              <w:t xml:space="preserve">Документ за собственост или ползване на земята или заповеди по </w:t>
            </w:r>
            <w:hyperlink r:id="rId14" w:history="1">
              <w:r w:rsidRPr="00F07D88">
                <w:t>чл. 37в, ал. 4, 10 и 12 ЗСПЗЗ</w:t>
              </w:r>
            </w:hyperlink>
            <w:r w:rsidRPr="00F07D88">
              <w:t>, която участва при изчисляването на минималния стандартен производствен обем (</w:t>
            </w:r>
            <w:r w:rsidRPr="009E35B2">
              <w:rPr>
                <w:i/>
              </w:rPr>
              <w:t>представя се в случай, че няма регистрирана обработваема земя в ИСАК за текущата към датата на кандидатстване стопанска година</w:t>
            </w:r>
            <w:r w:rsidRPr="00F07D88">
              <w:t>). Представя се във формат „</w:t>
            </w:r>
            <w:proofErr w:type="spellStart"/>
            <w:r w:rsidRPr="00F07D88">
              <w:t>pdf</w:t>
            </w:r>
            <w:proofErr w:type="spellEnd"/>
            <w:r w:rsidRPr="00F07D88">
              <w:t>“ или „</w:t>
            </w:r>
            <w:proofErr w:type="spellStart"/>
            <w:r w:rsidRPr="00F07D88">
              <w:t>jpg</w:t>
            </w:r>
            <w:proofErr w:type="spellEnd"/>
            <w:r w:rsidRPr="00F07D88">
              <w:t xml:space="preserve">“.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1266"/>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6.1.49</w:t>
            </w:r>
          </w:p>
        </w:tc>
        <w:tc>
          <w:tcPr>
            <w:tcW w:w="8312" w:type="dxa"/>
            <w:tcBorders>
              <w:top w:val="nil"/>
              <w:left w:val="nil"/>
              <w:bottom w:val="single" w:sz="4" w:space="0" w:color="auto"/>
              <w:right w:val="single" w:sz="4" w:space="0" w:color="auto"/>
            </w:tcBorders>
            <w:shd w:val="clear" w:color="auto" w:fill="auto"/>
            <w:vAlign w:val="center"/>
            <w:hideMark/>
          </w:tcPr>
          <w:p w:rsidR="004F095F" w:rsidRPr="009E35B2" w:rsidRDefault="009E35B2" w:rsidP="009E35B2">
            <w:pPr>
              <w:spacing w:after="200" w:line="276" w:lineRule="auto"/>
              <w:jc w:val="both"/>
              <w:rPr>
                <w:lang w:val="ru-RU"/>
              </w:rPr>
            </w:pPr>
            <w:r w:rsidRPr="00F07D88">
              <w:t>Отчет за приходи и разходи за предходна година или последен приключен междинен период. Представя се във формат „</w:t>
            </w:r>
            <w:proofErr w:type="spellStart"/>
            <w:r w:rsidRPr="00F07D88">
              <w:t>pdf</w:t>
            </w:r>
            <w:proofErr w:type="spellEnd"/>
            <w:r w:rsidRPr="00F07D88">
              <w:t>“ или „</w:t>
            </w:r>
            <w:proofErr w:type="spellStart"/>
            <w:r w:rsidRPr="00F07D88">
              <w:t>jpg</w:t>
            </w:r>
            <w:proofErr w:type="spellEnd"/>
            <w:r w:rsidRPr="00F07D88">
              <w:t xml:space="preserve">“. </w:t>
            </w:r>
            <w:r w:rsidRPr="009E35B2">
              <w:rPr>
                <w:i/>
              </w:rPr>
              <w:t>Представя се от кандидати, регистрирани в годината на кандидатстване или ако отчетът не е публикуван в ТР</w:t>
            </w:r>
            <w:r w:rsidRPr="00F07D88">
              <w:t xml:space="preserve">.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1058"/>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6.1.50</w:t>
            </w:r>
          </w:p>
        </w:tc>
        <w:tc>
          <w:tcPr>
            <w:tcW w:w="8312" w:type="dxa"/>
            <w:tcBorders>
              <w:top w:val="nil"/>
              <w:left w:val="nil"/>
              <w:bottom w:val="single" w:sz="4" w:space="0" w:color="auto"/>
              <w:right w:val="single" w:sz="4" w:space="0" w:color="auto"/>
            </w:tcBorders>
            <w:shd w:val="clear" w:color="auto" w:fill="auto"/>
            <w:vAlign w:val="center"/>
            <w:hideMark/>
          </w:tcPr>
          <w:p w:rsidR="004F095F" w:rsidRPr="009E35B2" w:rsidRDefault="009E35B2" w:rsidP="009E35B2">
            <w:pPr>
              <w:spacing w:after="200" w:line="276" w:lineRule="auto"/>
              <w:jc w:val="both"/>
              <w:rPr>
                <w:lang w:val="ru-RU"/>
              </w:rPr>
            </w:pPr>
            <w:r w:rsidRPr="00F07D88">
              <w:t>Удостоверение за данъчна оценка, издадено в рамките на месеца, предхождащ датата на подаване на проектното предложение (</w:t>
            </w:r>
            <w:r w:rsidRPr="009E35B2">
              <w:rPr>
                <w:i/>
              </w:rPr>
              <w:t>важи в случай, че проектът включва разходи за закупуване на земя, сгради и/или друга недвижима собственост</w:t>
            </w:r>
            <w:r w:rsidRPr="00F07D88">
              <w:t>). Представя се във формат „</w:t>
            </w:r>
            <w:proofErr w:type="spellStart"/>
            <w:r w:rsidRPr="00F07D88">
              <w:t>pdf</w:t>
            </w:r>
            <w:proofErr w:type="spellEnd"/>
            <w:r w:rsidRPr="00F07D88">
              <w:t>“ или „</w:t>
            </w:r>
            <w:r w:rsidRPr="009E35B2">
              <w:rPr>
                <w:lang w:val="en-US"/>
              </w:rPr>
              <w:t>jpg</w:t>
            </w:r>
            <w:r w:rsidRPr="009E35B2">
              <w:rPr>
                <w:lang w:val="ru-RU"/>
              </w:rPr>
              <w:t>”.</w:t>
            </w:r>
            <w:r w:rsidRPr="00F07D88">
              <w:t xml:space="preserve">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12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6.1.51</w:t>
            </w:r>
          </w:p>
        </w:tc>
        <w:tc>
          <w:tcPr>
            <w:tcW w:w="8312" w:type="dxa"/>
            <w:tcBorders>
              <w:top w:val="nil"/>
              <w:left w:val="nil"/>
              <w:bottom w:val="single" w:sz="4" w:space="0" w:color="auto"/>
              <w:right w:val="single" w:sz="4" w:space="0" w:color="auto"/>
            </w:tcBorders>
            <w:shd w:val="clear" w:color="auto" w:fill="auto"/>
            <w:vAlign w:val="center"/>
            <w:hideMark/>
          </w:tcPr>
          <w:p w:rsidR="004F095F" w:rsidRPr="009E35B2" w:rsidRDefault="009E35B2" w:rsidP="009E35B2">
            <w:pPr>
              <w:jc w:val="both"/>
            </w:pPr>
            <w:r w:rsidRPr="00F07D88">
              <w:t>Удостоверение , издадено от Национална агенция за приходите, че кандидатът няма просрочени задължения, издадено не по-рано от 1 месец, предхождащ датата на подаване на заявлението за подпомагане. Представя се във формат „</w:t>
            </w:r>
            <w:proofErr w:type="spellStart"/>
            <w:r w:rsidRPr="00F07D88">
              <w:t>pdf</w:t>
            </w:r>
            <w:proofErr w:type="spellEnd"/>
            <w:r w:rsidRPr="00F07D88">
              <w:t>“ или „</w:t>
            </w:r>
            <w:proofErr w:type="spellStart"/>
            <w:r w:rsidRPr="00F07D88">
              <w:t>jpg</w:t>
            </w:r>
            <w:proofErr w:type="spellEnd"/>
            <w:r w:rsidRPr="00F07D88">
              <w:t xml:space="preserve">”.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9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6.1.52</w:t>
            </w:r>
          </w:p>
        </w:tc>
        <w:tc>
          <w:tcPr>
            <w:tcW w:w="8312" w:type="dxa"/>
            <w:tcBorders>
              <w:top w:val="nil"/>
              <w:left w:val="nil"/>
              <w:bottom w:val="single" w:sz="4" w:space="0" w:color="auto"/>
              <w:right w:val="single" w:sz="4" w:space="0" w:color="auto"/>
            </w:tcBorders>
            <w:shd w:val="clear" w:color="auto" w:fill="auto"/>
            <w:vAlign w:val="center"/>
            <w:hideMark/>
          </w:tcPr>
          <w:p w:rsidR="004F095F" w:rsidRPr="009E35B2" w:rsidRDefault="009E35B2" w:rsidP="009E35B2">
            <w:pPr>
              <w:jc w:val="both"/>
            </w:pPr>
            <w:r w:rsidRPr="00C216D4">
              <w:t xml:space="preserve">Декларация за наличната самоходна земеделска техника в стопанството </w:t>
            </w:r>
            <w:r w:rsidRPr="009E35B2">
              <w:rPr>
                <w:i/>
                <w:lang w:val="en-US"/>
              </w:rPr>
              <w:t>(</w:t>
            </w:r>
            <w:r w:rsidRPr="009E35B2">
              <w:rPr>
                <w:i/>
              </w:rPr>
              <w:t>приложимо при кандидатстване за закупуване на самоходна земеделска техника</w:t>
            </w:r>
            <w:r w:rsidRPr="009E35B2">
              <w:rPr>
                <w:i/>
                <w:lang w:val="en-US"/>
              </w:rPr>
              <w:t>)</w:t>
            </w:r>
            <w:r w:rsidRPr="00C216D4">
              <w:t xml:space="preserve"> </w:t>
            </w:r>
            <w:r w:rsidRPr="009E35B2">
              <w:rPr>
                <w:lang w:val="en-US"/>
              </w:rPr>
              <w:t>(</w:t>
            </w:r>
            <w:r w:rsidRPr="009E35B2">
              <w:rPr>
                <w:i/>
              </w:rPr>
              <w:t>Приложение № 5</w:t>
            </w:r>
            <w:r w:rsidRPr="009E35B2">
              <w:rPr>
                <w:i/>
                <w:lang w:val="en-US"/>
              </w:rPr>
              <w:t xml:space="preserve"> </w:t>
            </w:r>
            <w:proofErr w:type="spellStart"/>
            <w:r w:rsidRPr="009E35B2">
              <w:rPr>
                <w:i/>
                <w:lang w:val="en-US"/>
              </w:rPr>
              <w:t>от</w:t>
            </w:r>
            <w:proofErr w:type="spellEnd"/>
            <w:r w:rsidRPr="009E35B2">
              <w:rPr>
                <w:i/>
              </w:rPr>
              <w:t xml:space="preserve"> Документи за попълване към Условията за кандидатстване</w:t>
            </w:r>
            <w:r w:rsidRPr="009E35B2">
              <w:rPr>
                <w:i/>
                <w:lang w:val="en-US"/>
              </w:rPr>
              <w:t>)</w:t>
            </w:r>
            <w:r w:rsidRPr="009E35B2">
              <w:rPr>
                <w:lang w:val="en-US"/>
              </w:rPr>
              <w:t>.</w:t>
            </w:r>
            <w:r w:rsidRPr="00F07D88">
              <w:t xml:space="preserve"> Представя се във формат „</w:t>
            </w:r>
            <w:proofErr w:type="spellStart"/>
            <w:r w:rsidRPr="00F07D88">
              <w:t>pdf</w:t>
            </w:r>
            <w:proofErr w:type="spellEnd"/>
            <w:r w:rsidRPr="00F07D88">
              <w:t>“ или „</w:t>
            </w:r>
            <w:r w:rsidRPr="009E35B2">
              <w:rPr>
                <w:lang w:val="en-US"/>
              </w:rPr>
              <w:t>jpg</w:t>
            </w:r>
            <w:r w:rsidRPr="009E35B2">
              <w:rPr>
                <w:lang w:val="ru-RU"/>
              </w:rPr>
              <w:t>”.</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9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6.1.53</w:t>
            </w:r>
          </w:p>
        </w:tc>
        <w:tc>
          <w:tcPr>
            <w:tcW w:w="8312" w:type="dxa"/>
            <w:tcBorders>
              <w:top w:val="nil"/>
              <w:left w:val="nil"/>
              <w:bottom w:val="single" w:sz="4" w:space="0" w:color="auto"/>
              <w:right w:val="single" w:sz="4" w:space="0" w:color="auto"/>
            </w:tcBorders>
            <w:shd w:val="clear" w:color="auto" w:fill="auto"/>
            <w:vAlign w:val="center"/>
            <w:hideMark/>
          </w:tcPr>
          <w:p w:rsidR="009E35B2" w:rsidRPr="004E1854" w:rsidRDefault="009E35B2" w:rsidP="009E35B2">
            <w:r w:rsidRPr="004E1854">
              <w:t xml:space="preserve">Удостоверение за признаване на групата /организацията на производители </w:t>
            </w:r>
            <w:r w:rsidRPr="009E35B2">
              <w:rPr>
                <w:i/>
              </w:rPr>
              <w:t>(важи за кандидати групи/организации на производители)</w:t>
            </w:r>
            <w:r w:rsidRPr="004E1854">
              <w:t xml:space="preserve"> . Представя се във формат „</w:t>
            </w:r>
            <w:proofErr w:type="spellStart"/>
            <w:r w:rsidRPr="004E1854">
              <w:t>pdf</w:t>
            </w:r>
            <w:proofErr w:type="spellEnd"/>
            <w:r w:rsidRPr="004E1854">
              <w:t>”.</w:t>
            </w:r>
          </w:p>
          <w:p w:rsidR="004F095F" w:rsidRPr="004F095F" w:rsidRDefault="004F095F" w:rsidP="00A12430">
            <w:pPr>
              <w:spacing w:after="0" w:line="240" w:lineRule="auto"/>
              <w:jc w:val="both"/>
              <w:rPr>
                <w:rFonts w:ascii="Calibri" w:eastAsia="Times New Roman" w:hAnsi="Calibri" w:cs="Calibri"/>
                <w:color w:val="000000"/>
                <w:lang w:eastAsia="bg-BG"/>
              </w:rPr>
            </w:pP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630"/>
        </w:trPr>
        <w:tc>
          <w:tcPr>
            <w:tcW w:w="760" w:type="dxa"/>
            <w:tcBorders>
              <w:top w:val="nil"/>
              <w:left w:val="single" w:sz="4" w:space="0" w:color="auto"/>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w:t>
            </w:r>
          </w:p>
        </w:tc>
        <w:tc>
          <w:tcPr>
            <w:tcW w:w="8312"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II.7.ДОКУМЕНТИ ДОКАЗВАЩИ СЪОТВЕТСТВИЕ С КРИТЕРИИТЕ ЗА ПОДБОР НА ПРОЕКТИ</w:t>
            </w:r>
          </w:p>
        </w:tc>
        <w:tc>
          <w:tcPr>
            <w:tcW w:w="709" w:type="dxa"/>
            <w:tcBorders>
              <w:top w:val="nil"/>
              <w:left w:val="nil"/>
              <w:bottom w:val="nil"/>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ДА</w:t>
            </w:r>
          </w:p>
        </w:tc>
        <w:tc>
          <w:tcPr>
            <w:tcW w:w="709" w:type="dxa"/>
            <w:tcBorders>
              <w:top w:val="nil"/>
              <w:left w:val="nil"/>
              <w:bottom w:val="nil"/>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w:t>
            </w:r>
          </w:p>
        </w:tc>
        <w:tc>
          <w:tcPr>
            <w:tcW w:w="752" w:type="dxa"/>
            <w:tcBorders>
              <w:top w:val="nil"/>
              <w:left w:val="nil"/>
              <w:bottom w:val="nil"/>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НЕПР.</w:t>
            </w:r>
          </w:p>
        </w:tc>
        <w:tc>
          <w:tcPr>
            <w:tcW w:w="2976" w:type="dxa"/>
            <w:tcBorders>
              <w:top w:val="nil"/>
              <w:left w:val="nil"/>
              <w:bottom w:val="nil"/>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Коментари:</w:t>
            </w:r>
          </w:p>
        </w:tc>
      </w:tr>
      <w:tr w:rsidR="004F095F" w:rsidRPr="004F095F" w:rsidTr="006165F1">
        <w:trPr>
          <w:trHeight w:val="925"/>
        </w:trPr>
        <w:tc>
          <w:tcPr>
            <w:tcW w:w="760" w:type="dxa"/>
            <w:tcBorders>
              <w:top w:val="nil"/>
              <w:left w:val="single" w:sz="4" w:space="0" w:color="auto"/>
              <w:bottom w:val="nil"/>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7.1</w:t>
            </w:r>
          </w:p>
        </w:tc>
        <w:tc>
          <w:tcPr>
            <w:tcW w:w="8312" w:type="dxa"/>
            <w:tcBorders>
              <w:top w:val="nil"/>
              <w:left w:val="nil"/>
              <w:bottom w:val="nil"/>
              <w:right w:val="single" w:sz="4" w:space="0" w:color="auto"/>
            </w:tcBorders>
            <w:shd w:val="clear" w:color="auto" w:fill="auto"/>
            <w:vAlign w:val="center"/>
            <w:hideMark/>
          </w:tcPr>
          <w:p w:rsidR="004F095F" w:rsidRPr="009E35B2" w:rsidRDefault="004F095F" w:rsidP="009E35B2">
            <w:pPr>
              <w:spacing w:after="200" w:line="276" w:lineRule="auto"/>
              <w:jc w:val="both"/>
              <w:rPr>
                <w:i/>
                <w:color w:val="FF0000"/>
              </w:rPr>
            </w:pPr>
            <w:r w:rsidRPr="009E35B2">
              <w:rPr>
                <w:rFonts w:ascii="Calibri" w:eastAsia="Times New Roman" w:hAnsi="Calibri" w:cs="Calibri"/>
                <w:color w:val="000000"/>
                <w:lang w:eastAsia="bg-BG"/>
              </w:rPr>
              <w:t xml:space="preserve"> </w:t>
            </w:r>
            <w:r w:rsidR="009E35B2" w:rsidRPr="00E409FA">
              <w:t>Становище на БАБХ, от което да е видно кои от предвидените инвестиции в проекта са насочени към постига</w:t>
            </w:r>
            <w:r w:rsidR="009E35B2">
              <w:t xml:space="preserve">не на стандартите на ЕС </w:t>
            </w:r>
            <w:r w:rsidR="009E35B2" w:rsidRPr="00E409FA">
              <w:t>. Представя се във формат „</w:t>
            </w:r>
            <w:proofErr w:type="spellStart"/>
            <w:r w:rsidR="009E35B2" w:rsidRPr="00E409FA">
              <w:t>pdf</w:t>
            </w:r>
            <w:proofErr w:type="spellEnd"/>
            <w:r w:rsidR="009E35B2" w:rsidRPr="00E409FA">
              <w:t>“ или „</w:t>
            </w:r>
            <w:proofErr w:type="spellStart"/>
            <w:r w:rsidR="009E35B2" w:rsidRPr="00E409FA">
              <w:t>jpg</w:t>
            </w:r>
            <w:proofErr w:type="spellEnd"/>
            <w:r w:rsidR="009E35B2" w:rsidRPr="00E409FA">
              <w:t>”.</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981"/>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7.2</w:t>
            </w:r>
          </w:p>
        </w:tc>
        <w:tc>
          <w:tcPr>
            <w:tcW w:w="8312" w:type="dxa"/>
            <w:tcBorders>
              <w:top w:val="single" w:sz="4" w:space="0" w:color="auto"/>
              <w:left w:val="nil"/>
              <w:bottom w:val="single" w:sz="4" w:space="0" w:color="auto"/>
              <w:right w:val="single" w:sz="4" w:space="0" w:color="auto"/>
            </w:tcBorders>
            <w:shd w:val="clear" w:color="auto" w:fill="auto"/>
            <w:vAlign w:val="center"/>
            <w:hideMark/>
          </w:tcPr>
          <w:p w:rsidR="009E35B2" w:rsidRPr="009E35B2" w:rsidRDefault="009E35B2" w:rsidP="009E35B2">
            <w:pPr>
              <w:spacing w:after="200" w:line="276" w:lineRule="auto"/>
              <w:jc w:val="both"/>
              <w:rPr>
                <w:i/>
              </w:rPr>
            </w:pPr>
            <w:r w:rsidRPr="00E409FA">
              <w:t xml:space="preserve">Справка за съществуващия и нает персонал към края на предходната спрямо кандидатстването календарна година </w:t>
            </w:r>
            <w:r w:rsidRPr="009E35B2">
              <w:rPr>
                <w:i/>
              </w:rPr>
              <w:t>(представя се, в случай че кандидатът заявява точки по критерий за подбор 3) (Приложение № 16 от Документи за попълване към Условията за кандидатстване</w:t>
            </w:r>
            <w:r w:rsidRPr="00BB590B">
              <w:t>).</w:t>
            </w:r>
          </w:p>
          <w:p w:rsidR="004F095F" w:rsidRPr="004F095F" w:rsidRDefault="004F095F" w:rsidP="00A12430">
            <w:pPr>
              <w:spacing w:after="0" w:line="240" w:lineRule="auto"/>
              <w:jc w:val="both"/>
              <w:rPr>
                <w:rFonts w:ascii="Calibri" w:eastAsia="Times New Roman" w:hAnsi="Calibri" w:cs="Calibri"/>
                <w:color w:val="000000"/>
                <w:lang w:eastAsia="bg-BG"/>
              </w:rPr>
            </w:pP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9E35B2" w:rsidRPr="004F095F" w:rsidTr="006165F1">
        <w:trPr>
          <w:trHeight w:val="981"/>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9E35B2" w:rsidRPr="004F095F" w:rsidRDefault="009E35B2" w:rsidP="004F095F">
            <w:pPr>
              <w:spacing w:after="0" w:line="240" w:lineRule="auto"/>
              <w:jc w:val="center"/>
              <w:rPr>
                <w:rFonts w:ascii="Calibri" w:eastAsia="Times New Roman" w:hAnsi="Calibri" w:cs="Calibri"/>
                <w:color w:val="000000"/>
                <w:lang w:eastAsia="bg-BG"/>
              </w:rPr>
            </w:pPr>
            <w:r>
              <w:rPr>
                <w:rFonts w:ascii="Calibri" w:eastAsia="Times New Roman" w:hAnsi="Calibri" w:cs="Calibri"/>
                <w:color w:val="000000"/>
                <w:lang w:eastAsia="bg-BG"/>
              </w:rPr>
              <w:lastRenderedPageBreak/>
              <w:t>7.3</w:t>
            </w:r>
          </w:p>
        </w:tc>
        <w:tc>
          <w:tcPr>
            <w:tcW w:w="8312" w:type="dxa"/>
            <w:tcBorders>
              <w:top w:val="single" w:sz="4" w:space="0" w:color="auto"/>
              <w:left w:val="nil"/>
              <w:bottom w:val="single" w:sz="4" w:space="0" w:color="auto"/>
              <w:right w:val="single" w:sz="4" w:space="0" w:color="auto"/>
            </w:tcBorders>
            <w:shd w:val="clear" w:color="auto" w:fill="auto"/>
            <w:vAlign w:val="center"/>
          </w:tcPr>
          <w:p w:rsidR="009E35B2" w:rsidRPr="009E35B2" w:rsidRDefault="009E35B2" w:rsidP="004F20BF">
            <w:pPr>
              <w:spacing w:after="200" w:line="276" w:lineRule="auto"/>
              <w:jc w:val="both"/>
              <w:rPr>
                <w:i/>
                <w:color w:val="FF0000"/>
              </w:rPr>
            </w:pPr>
            <w:r w:rsidRPr="00A25AB7">
              <w:t xml:space="preserve">Сертификат, издаден от 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по реда на чл. 19 и 20 ЗПООПЗПЕС, удостоверяващ, че кандидатът е производител на продукт/и, сертифициран/и като </w:t>
            </w:r>
            <w:proofErr w:type="spellStart"/>
            <w:r w:rsidRPr="00A25AB7">
              <w:t>биологичeн</w:t>
            </w:r>
            <w:proofErr w:type="spellEnd"/>
            <w:r w:rsidRPr="00A25AB7">
              <w:t xml:space="preserve">/и </w:t>
            </w:r>
            <w:r w:rsidRPr="009E35B2">
              <w:rPr>
                <w:i/>
              </w:rPr>
              <w:t>(представя се в случай, че кандидатът заявява приоритет за стопанство, сертифицирано за производство на биологични продукти)</w:t>
            </w:r>
            <w:r>
              <w:t xml:space="preserve"> или </w:t>
            </w:r>
          </w:p>
        </w:tc>
        <w:tc>
          <w:tcPr>
            <w:tcW w:w="709" w:type="dxa"/>
            <w:tcBorders>
              <w:top w:val="nil"/>
              <w:left w:val="nil"/>
              <w:bottom w:val="single" w:sz="4" w:space="0" w:color="auto"/>
              <w:right w:val="single" w:sz="4" w:space="0" w:color="auto"/>
            </w:tcBorders>
            <w:shd w:val="clear" w:color="auto" w:fill="auto"/>
            <w:noWrap/>
            <w:vAlign w:val="bottom"/>
          </w:tcPr>
          <w:p w:rsidR="009E35B2" w:rsidRPr="004F095F" w:rsidRDefault="009E35B2" w:rsidP="004F095F">
            <w:pPr>
              <w:spacing w:after="0" w:line="240" w:lineRule="auto"/>
              <w:rPr>
                <w:rFonts w:ascii="Calibri" w:eastAsia="Times New Roman" w:hAnsi="Calibri" w:cs="Calibri"/>
                <w:color w:val="000000"/>
                <w:lang w:eastAsia="bg-BG"/>
              </w:rPr>
            </w:pPr>
          </w:p>
        </w:tc>
        <w:tc>
          <w:tcPr>
            <w:tcW w:w="709" w:type="dxa"/>
            <w:tcBorders>
              <w:top w:val="nil"/>
              <w:left w:val="nil"/>
              <w:bottom w:val="single" w:sz="4" w:space="0" w:color="auto"/>
              <w:right w:val="single" w:sz="4" w:space="0" w:color="auto"/>
            </w:tcBorders>
            <w:shd w:val="clear" w:color="auto" w:fill="auto"/>
            <w:noWrap/>
            <w:vAlign w:val="bottom"/>
          </w:tcPr>
          <w:p w:rsidR="009E35B2" w:rsidRPr="004F095F" w:rsidRDefault="009E35B2" w:rsidP="004F095F">
            <w:pPr>
              <w:spacing w:after="0" w:line="240" w:lineRule="auto"/>
              <w:rPr>
                <w:rFonts w:ascii="Calibri" w:eastAsia="Times New Roman" w:hAnsi="Calibri" w:cs="Calibri"/>
                <w:color w:val="000000"/>
                <w:lang w:eastAsia="bg-BG"/>
              </w:rPr>
            </w:pPr>
          </w:p>
        </w:tc>
        <w:tc>
          <w:tcPr>
            <w:tcW w:w="752" w:type="dxa"/>
            <w:tcBorders>
              <w:top w:val="nil"/>
              <w:left w:val="nil"/>
              <w:bottom w:val="single" w:sz="4" w:space="0" w:color="auto"/>
              <w:right w:val="single" w:sz="4" w:space="0" w:color="auto"/>
            </w:tcBorders>
            <w:shd w:val="clear" w:color="auto" w:fill="auto"/>
            <w:noWrap/>
            <w:vAlign w:val="bottom"/>
          </w:tcPr>
          <w:p w:rsidR="009E35B2" w:rsidRPr="004F095F" w:rsidRDefault="009E35B2" w:rsidP="004F095F">
            <w:pPr>
              <w:spacing w:after="0" w:line="240" w:lineRule="auto"/>
              <w:rPr>
                <w:rFonts w:ascii="Calibri" w:eastAsia="Times New Roman" w:hAnsi="Calibri" w:cs="Calibri"/>
                <w:color w:val="000000"/>
                <w:lang w:eastAsia="bg-BG"/>
              </w:rPr>
            </w:pPr>
          </w:p>
        </w:tc>
        <w:tc>
          <w:tcPr>
            <w:tcW w:w="2976" w:type="dxa"/>
            <w:tcBorders>
              <w:top w:val="nil"/>
              <w:left w:val="nil"/>
              <w:bottom w:val="single" w:sz="4" w:space="0" w:color="auto"/>
              <w:right w:val="single" w:sz="4" w:space="0" w:color="auto"/>
            </w:tcBorders>
            <w:shd w:val="clear" w:color="auto" w:fill="auto"/>
            <w:noWrap/>
            <w:vAlign w:val="bottom"/>
          </w:tcPr>
          <w:p w:rsidR="009E35B2" w:rsidRPr="004F095F" w:rsidRDefault="009E35B2" w:rsidP="004F095F">
            <w:pPr>
              <w:spacing w:after="0" w:line="240" w:lineRule="auto"/>
              <w:rPr>
                <w:rFonts w:ascii="Calibri" w:eastAsia="Times New Roman" w:hAnsi="Calibri" w:cs="Calibri"/>
                <w:color w:val="000000"/>
                <w:lang w:eastAsia="bg-BG"/>
              </w:rPr>
            </w:pPr>
          </w:p>
        </w:tc>
      </w:tr>
      <w:tr w:rsidR="004F20BF" w:rsidRPr="004F095F" w:rsidTr="006165F1">
        <w:trPr>
          <w:trHeight w:val="981"/>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4F20BF" w:rsidRDefault="004F20BF" w:rsidP="004F095F">
            <w:pPr>
              <w:spacing w:after="0" w:line="240" w:lineRule="auto"/>
              <w:jc w:val="center"/>
              <w:rPr>
                <w:rFonts w:ascii="Calibri" w:eastAsia="Times New Roman" w:hAnsi="Calibri" w:cs="Calibri"/>
                <w:color w:val="000000"/>
                <w:lang w:eastAsia="bg-BG"/>
              </w:rPr>
            </w:pPr>
            <w:r>
              <w:rPr>
                <w:rFonts w:ascii="Calibri" w:eastAsia="Times New Roman" w:hAnsi="Calibri" w:cs="Calibri"/>
                <w:color w:val="000000"/>
                <w:lang w:eastAsia="bg-BG"/>
              </w:rPr>
              <w:t>7.4</w:t>
            </w:r>
          </w:p>
        </w:tc>
        <w:tc>
          <w:tcPr>
            <w:tcW w:w="8312" w:type="dxa"/>
            <w:tcBorders>
              <w:top w:val="single" w:sz="4" w:space="0" w:color="auto"/>
              <w:left w:val="nil"/>
              <w:bottom w:val="single" w:sz="4" w:space="0" w:color="auto"/>
              <w:right w:val="single" w:sz="4" w:space="0" w:color="auto"/>
            </w:tcBorders>
            <w:shd w:val="clear" w:color="auto" w:fill="auto"/>
            <w:vAlign w:val="center"/>
          </w:tcPr>
          <w:p w:rsidR="004F20BF" w:rsidRPr="00A25AB7" w:rsidRDefault="004F20BF" w:rsidP="009E35B2">
            <w:pPr>
              <w:spacing w:after="200" w:line="276" w:lineRule="auto"/>
              <w:jc w:val="both"/>
            </w:pPr>
            <w:r>
              <w:t xml:space="preserve">договор със </w:t>
            </w:r>
            <w:r w:rsidRPr="00A25AB7">
              <w:t>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w:t>
            </w:r>
            <w:r>
              <w:t>о реда на чл. 19 и 20 ЗПООПЗПЕС</w:t>
            </w:r>
            <w:r w:rsidRPr="00A25AB7">
              <w:rPr>
                <w:i/>
              </w:rPr>
              <w:t xml:space="preserve">(представя се в случай, че кандидатът заявява приоритет за стопанство, </w:t>
            </w:r>
            <w:r>
              <w:rPr>
                <w:i/>
              </w:rPr>
              <w:t>което е в преход към</w:t>
            </w:r>
            <w:r w:rsidRPr="00A25AB7">
              <w:rPr>
                <w:i/>
              </w:rPr>
              <w:t xml:space="preserve"> производство на биологични продукти)</w:t>
            </w:r>
            <w:r w:rsidRPr="00A25AB7">
              <w:t xml:space="preserve">  </w:t>
            </w:r>
            <w:r>
              <w:t>.</w:t>
            </w:r>
            <w:r w:rsidRPr="00A25AB7">
              <w:t xml:space="preserve"> Представя се във формат "</w:t>
            </w:r>
            <w:proofErr w:type="spellStart"/>
            <w:r w:rsidRPr="00A25AB7">
              <w:t>pdf</w:t>
            </w:r>
            <w:proofErr w:type="spellEnd"/>
            <w:r w:rsidRPr="00A25AB7">
              <w:t>" или "</w:t>
            </w:r>
            <w:proofErr w:type="spellStart"/>
            <w:r w:rsidRPr="00A25AB7">
              <w:t>jpg</w:t>
            </w:r>
            <w:proofErr w:type="spellEnd"/>
            <w:r w:rsidRPr="00A25AB7">
              <w:t>";</w:t>
            </w:r>
          </w:p>
        </w:tc>
        <w:tc>
          <w:tcPr>
            <w:tcW w:w="709" w:type="dxa"/>
            <w:tcBorders>
              <w:top w:val="nil"/>
              <w:left w:val="nil"/>
              <w:bottom w:val="single" w:sz="4" w:space="0" w:color="auto"/>
              <w:right w:val="single" w:sz="4" w:space="0" w:color="auto"/>
            </w:tcBorders>
            <w:shd w:val="clear" w:color="auto" w:fill="auto"/>
            <w:noWrap/>
            <w:vAlign w:val="bottom"/>
          </w:tcPr>
          <w:p w:rsidR="004F20BF" w:rsidRPr="004F095F" w:rsidRDefault="004F20BF" w:rsidP="004F095F">
            <w:pPr>
              <w:spacing w:after="0" w:line="240" w:lineRule="auto"/>
              <w:rPr>
                <w:rFonts w:ascii="Calibri" w:eastAsia="Times New Roman" w:hAnsi="Calibri" w:cs="Calibri"/>
                <w:color w:val="000000"/>
                <w:lang w:eastAsia="bg-BG"/>
              </w:rPr>
            </w:pPr>
          </w:p>
        </w:tc>
        <w:tc>
          <w:tcPr>
            <w:tcW w:w="709" w:type="dxa"/>
            <w:tcBorders>
              <w:top w:val="nil"/>
              <w:left w:val="nil"/>
              <w:bottom w:val="single" w:sz="4" w:space="0" w:color="auto"/>
              <w:right w:val="single" w:sz="4" w:space="0" w:color="auto"/>
            </w:tcBorders>
            <w:shd w:val="clear" w:color="auto" w:fill="auto"/>
            <w:noWrap/>
            <w:vAlign w:val="bottom"/>
          </w:tcPr>
          <w:p w:rsidR="004F20BF" w:rsidRPr="004F095F" w:rsidRDefault="004F20BF" w:rsidP="004F095F">
            <w:pPr>
              <w:spacing w:after="0" w:line="240" w:lineRule="auto"/>
              <w:rPr>
                <w:rFonts w:ascii="Calibri" w:eastAsia="Times New Roman" w:hAnsi="Calibri" w:cs="Calibri"/>
                <w:color w:val="000000"/>
                <w:lang w:eastAsia="bg-BG"/>
              </w:rPr>
            </w:pPr>
          </w:p>
        </w:tc>
        <w:tc>
          <w:tcPr>
            <w:tcW w:w="752" w:type="dxa"/>
            <w:tcBorders>
              <w:top w:val="nil"/>
              <w:left w:val="nil"/>
              <w:bottom w:val="single" w:sz="4" w:space="0" w:color="auto"/>
              <w:right w:val="single" w:sz="4" w:space="0" w:color="auto"/>
            </w:tcBorders>
            <w:shd w:val="clear" w:color="auto" w:fill="auto"/>
            <w:noWrap/>
            <w:vAlign w:val="bottom"/>
          </w:tcPr>
          <w:p w:rsidR="004F20BF" w:rsidRPr="004F095F" w:rsidRDefault="004F20BF" w:rsidP="004F095F">
            <w:pPr>
              <w:spacing w:after="0" w:line="240" w:lineRule="auto"/>
              <w:rPr>
                <w:rFonts w:ascii="Calibri" w:eastAsia="Times New Roman" w:hAnsi="Calibri" w:cs="Calibri"/>
                <w:color w:val="000000"/>
                <w:lang w:eastAsia="bg-BG"/>
              </w:rPr>
            </w:pPr>
          </w:p>
        </w:tc>
        <w:tc>
          <w:tcPr>
            <w:tcW w:w="2976" w:type="dxa"/>
            <w:tcBorders>
              <w:top w:val="nil"/>
              <w:left w:val="nil"/>
              <w:bottom w:val="single" w:sz="4" w:space="0" w:color="auto"/>
              <w:right w:val="single" w:sz="4" w:space="0" w:color="auto"/>
            </w:tcBorders>
            <w:shd w:val="clear" w:color="auto" w:fill="auto"/>
            <w:noWrap/>
            <w:vAlign w:val="bottom"/>
          </w:tcPr>
          <w:p w:rsidR="004F20BF" w:rsidRPr="004F095F" w:rsidRDefault="004F20BF" w:rsidP="004F095F">
            <w:pPr>
              <w:spacing w:after="0" w:line="240" w:lineRule="auto"/>
              <w:rPr>
                <w:rFonts w:ascii="Calibri" w:eastAsia="Times New Roman" w:hAnsi="Calibri" w:cs="Calibri"/>
                <w:color w:val="000000"/>
                <w:lang w:eastAsia="bg-BG"/>
              </w:rPr>
            </w:pPr>
          </w:p>
        </w:tc>
      </w:tr>
      <w:tr w:rsidR="004F095F" w:rsidRPr="004F095F" w:rsidTr="006165F1">
        <w:trPr>
          <w:trHeight w:val="630"/>
        </w:trPr>
        <w:tc>
          <w:tcPr>
            <w:tcW w:w="760" w:type="dxa"/>
            <w:tcBorders>
              <w:top w:val="nil"/>
              <w:left w:val="single" w:sz="4" w:space="0" w:color="auto"/>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w:t>
            </w:r>
          </w:p>
        </w:tc>
        <w:tc>
          <w:tcPr>
            <w:tcW w:w="8312"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II.8.ПРОВЕРКА ЗА НАЛИЧИЕ НА ИЗКУСТВЕНО СЪЗДАДЕНИ УСЛОВИЯ И/ИЛИ ФУНКЦИОНАЛНА НЕСАМОСТОЯТЕЛНОСТ</w:t>
            </w:r>
          </w:p>
        </w:tc>
        <w:tc>
          <w:tcPr>
            <w:tcW w:w="709"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ДА</w:t>
            </w:r>
          </w:p>
        </w:tc>
        <w:tc>
          <w:tcPr>
            <w:tcW w:w="709"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w:t>
            </w:r>
          </w:p>
        </w:tc>
        <w:tc>
          <w:tcPr>
            <w:tcW w:w="752"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НЕПР.</w:t>
            </w:r>
          </w:p>
        </w:tc>
        <w:tc>
          <w:tcPr>
            <w:tcW w:w="2976"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Коментари:</w:t>
            </w:r>
          </w:p>
        </w:tc>
      </w:tr>
      <w:tr w:rsidR="004F095F" w:rsidRPr="004F095F" w:rsidTr="006165F1">
        <w:trPr>
          <w:trHeight w:val="6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8.1</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Кандидатът е декларирал липса на изкуствено създадени условия  и/или наличие на функционална несамостоятелност.</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264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6B1B39" w:rsidP="004F095F">
            <w:pPr>
              <w:spacing w:after="0" w:line="240" w:lineRule="auto"/>
              <w:rPr>
                <w:rFonts w:ascii="Calibri" w:eastAsia="Times New Roman" w:hAnsi="Calibri" w:cs="Calibri"/>
                <w:color w:val="000000"/>
                <w:lang w:eastAsia="bg-BG"/>
              </w:rPr>
            </w:pPr>
            <w:r>
              <w:rPr>
                <w:rFonts w:ascii="Calibri" w:eastAsia="Times New Roman" w:hAnsi="Calibri" w:cs="Calibri"/>
                <w:color w:val="000000"/>
                <w:lang w:eastAsia="bg-BG"/>
              </w:rPr>
              <w:t>8.2</w:t>
            </w:r>
            <w:r w:rsidR="004F095F" w:rsidRPr="004F095F">
              <w:rPr>
                <w:rFonts w:ascii="Calibri" w:eastAsia="Times New Roman" w:hAnsi="Calibri" w:cs="Calibri"/>
                <w:color w:val="000000"/>
                <w:lang w:eastAsia="bg-BG"/>
              </w:rPr>
              <w:t> </w:t>
            </w:r>
          </w:p>
        </w:tc>
        <w:tc>
          <w:tcPr>
            <w:tcW w:w="8312" w:type="dxa"/>
            <w:tcBorders>
              <w:top w:val="single" w:sz="4" w:space="0" w:color="auto"/>
              <w:left w:val="nil"/>
              <w:bottom w:val="single" w:sz="4" w:space="0" w:color="auto"/>
              <w:right w:val="single" w:sz="4" w:space="0" w:color="auto"/>
            </w:tcBorders>
            <w:shd w:val="clear" w:color="auto" w:fill="auto"/>
            <w:vAlign w:val="center"/>
            <w:hideMark/>
          </w:tcPr>
          <w:p w:rsidR="004F095F" w:rsidRPr="004F095F" w:rsidRDefault="004F095F" w:rsidP="00494929">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Проверката за наличие или липса на изкуствено създадени условия е извършена на база проверка на всички представени документи към </w:t>
            </w:r>
            <w:proofErr w:type="spellStart"/>
            <w:r w:rsidRPr="004F095F">
              <w:rPr>
                <w:rFonts w:ascii="Calibri" w:eastAsia="Times New Roman" w:hAnsi="Calibri" w:cs="Calibri"/>
                <w:color w:val="000000"/>
                <w:lang w:eastAsia="bg-BG"/>
              </w:rPr>
              <w:t>пoдаденото</w:t>
            </w:r>
            <w:proofErr w:type="spellEnd"/>
            <w:r w:rsidRPr="004F095F">
              <w:rPr>
                <w:rFonts w:ascii="Calibri" w:eastAsia="Times New Roman" w:hAnsi="Calibri" w:cs="Calibri"/>
                <w:color w:val="000000"/>
                <w:lang w:eastAsia="bg-BG"/>
              </w:rPr>
              <w:t xml:space="preserve"> проектно предложение. В представените документи не са констатирани изкуствено създадени условия съгласно § 5 от  допълнителните разпоредби на Наредба № 22 от 14.12.2015 г. за прилагане на </w:t>
            </w:r>
            <w:proofErr w:type="spellStart"/>
            <w:r w:rsidRPr="004F095F">
              <w:rPr>
                <w:rFonts w:ascii="Calibri" w:eastAsia="Times New Roman" w:hAnsi="Calibri" w:cs="Calibri"/>
                <w:color w:val="000000"/>
                <w:lang w:eastAsia="bg-BG"/>
              </w:rPr>
              <w:t>подмярка</w:t>
            </w:r>
            <w:proofErr w:type="spellEnd"/>
            <w:r w:rsidRPr="004F095F">
              <w:rPr>
                <w:rFonts w:ascii="Calibri" w:eastAsia="Times New Roman" w:hAnsi="Calibri" w:cs="Calibri"/>
                <w:color w:val="000000"/>
                <w:lang w:eastAsia="bg-BG"/>
              </w:rPr>
              <w:t xml:space="preserve"> 19.2 "Прилагане на операции в рамките на стратегии за Водено от общностите местно развитие" на мярка 19 "ВОМР" от Програмата за развитие на селските райони за периода 2014 – 2020 г., издадена от Министъра на земеделието и храните, </w:t>
            </w:r>
            <w:proofErr w:type="spellStart"/>
            <w:r w:rsidRPr="004F095F">
              <w:rPr>
                <w:rFonts w:ascii="Calibri" w:eastAsia="Times New Roman" w:hAnsi="Calibri" w:cs="Calibri"/>
                <w:color w:val="000000"/>
                <w:lang w:eastAsia="bg-BG"/>
              </w:rPr>
              <w:t>обн</w:t>
            </w:r>
            <w:proofErr w:type="spellEnd"/>
            <w:r w:rsidRPr="004F095F">
              <w:rPr>
                <w:rFonts w:ascii="Calibri" w:eastAsia="Times New Roman" w:hAnsi="Calibri" w:cs="Calibri"/>
                <w:color w:val="000000"/>
                <w:lang w:eastAsia="bg-BG"/>
              </w:rPr>
              <w:t>., ДВ, бр. 100 от 18.12.2015 г., в сила от 18.12.2015 г., изм. и доп. ДВ. бр.38 от 20 Май 2016г. , изм. и доп. ДВ. бр. 69 от 25 Август 2017 г. (Наредба № 22).</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600"/>
        </w:trPr>
        <w:tc>
          <w:tcPr>
            <w:tcW w:w="760" w:type="dxa"/>
            <w:tcBorders>
              <w:top w:val="nil"/>
              <w:left w:val="single" w:sz="4" w:space="0" w:color="auto"/>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w:t>
            </w:r>
          </w:p>
        </w:tc>
        <w:tc>
          <w:tcPr>
            <w:tcW w:w="8312"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 xml:space="preserve">II.9.ПРОВЕРКА ЗА ЛИПСА НА ДВОЙНО ФИНАНСИРАНЕ </w:t>
            </w:r>
          </w:p>
        </w:tc>
        <w:tc>
          <w:tcPr>
            <w:tcW w:w="709" w:type="dxa"/>
            <w:tcBorders>
              <w:top w:val="nil"/>
              <w:left w:val="nil"/>
              <w:bottom w:val="single" w:sz="4" w:space="0" w:color="auto"/>
              <w:right w:val="single" w:sz="4" w:space="0" w:color="auto"/>
            </w:tcBorders>
            <w:shd w:val="clear" w:color="000000" w:fill="D9D9D9"/>
            <w:noWrap/>
            <w:vAlign w:val="bottom"/>
            <w:hideMark/>
          </w:tcPr>
          <w:p w:rsidR="004F095F" w:rsidRPr="004F095F" w:rsidRDefault="004F095F" w:rsidP="004F095F">
            <w:pPr>
              <w:spacing w:after="0" w:line="240" w:lineRule="auto"/>
              <w:jc w:val="center"/>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ДА</w:t>
            </w:r>
          </w:p>
        </w:tc>
        <w:tc>
          <w:tcPr>
            <w:tcW w:w="709" w:type="dxa"/>
            <w:tcBorders>
              <w:top w:val="nil"/>
              <w:left w:val="nil"/>
              <w:bottom w:val="single" w:sz="4" w:space="0" w:color="auto"/>
              <w:right w:val="single" w:sz="4" w:space="0" w:color="auto"/>
            </w:tcBorders>
            <w:shd w:val="clear" w:color="000000" w:fill="D9D9D9"/>
            <w:noWrap/>
            <w:vAlign w:val="bottom"/>
            <w:hideMark/>
          </w:tcPr>
          <w:p w:rsidR="004F095F" w:rsidRPr="004F095F" w:rsidRDefault="004F095F" w:rsidP="004F095F">
            <w:pPr>
              <w:spacing w:after="0" w:line="240" w:lineRule="auto"/>
              <w:jc w:val="center"/>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w:t>
            </w:r>
          </w:p>
        </w:tc>
        <w:tc>
          <w:tcPr>
            <w:tcW w:w="752" w:type="dxa"/>
            <w:tcBorders>
              <w:top w:val="nil"/>
              <w:left w:val="nil"/>
              <w:bottom w:val="single" w:sz="4" w:space="0" w:color="auto"/>
              <w:right w:val="single" w:sz="4" w:space="0" w:color="auto"/>
            </w:tcBorders>
            <w:shd w:val="clear" w:color="000000" w:fill="D9D9D9"/>
            <w:noWrap/>
            <w:vAlign w:val="bottom"/>
            <w:hideMark/>
          </w:tcPr>
          <w:p w:rsidR="004F095F" w:rsidRPr="004F095F" w:rsidRDefault="004F095F" w:rsidP="004F095F">
            <w:pPr>
              <w:spacing w:after="0" w:line="240" w:lineRule="auto"/>
              <w:jc w:val="center"/>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НЕПР.</w:t>
            </w:r>
          </w:p>
        </w:tc>
        <w:tc>
          <w:tcPr>
            <w:tcW w:w="2976"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Коментари:</w:t>
            </w:r>
          </w:p>
        </w:tc>
      </w:tr>
      <w:tr w:rsidR="004F095F" w:rsidRPr="004F095F" w:rsidTr="006165F1">
        <w:trPr>
          <w:trHeight w:val="6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9.1</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494929">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Кандидатът е представил декларация, че не е получил подпомагане за същата инвестиция по друга програма.</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9.2</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В публичния модул в ИСУН липсват данни за двойно финансиране.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315"/>
        </w:trPr>
        <w:tc>
          <w:tcPr>
            <w:tcW w:w="760" w:type="dxa"/>
            <w:tcBorders>
              <w:top w:val="nil"/>
              <w:left w:val="single" w:sz="4" w:space="0" w:color="auto"/>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w:t>
            </w:r>
          </w:p>
        </w:tc>
        <w:tc>
          <w:tcPr>
            <w:tcW w:w="8312"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II.10.ПРИЛОЖИМ РЕЖИМ НА МИНИМАЛНИ/ДЪРЖАВНИ ПОМОЩИ:</w:t>
            </w:r>
          </w:p>
        </w:tc>
        <w:tc>
          <w:tcPr>
            <w:tcW w:w="709" w:type="dxa"/>
            <w:tcBorders>
              <w:top w:val="nil"/>
              <w:left w:val="nil"/>
              <w:bottom w:val="single" w:sz="4" w:space="0" w:color="auto"/>
              <w:right w:val="single" w:sz="4" w:space="0" w:color="auto"/>
            </w:tcBorders>
            <w:shd w:val="clear" w:color="000000" w:fill="D9D9D9"/>
            <w:noWrap/>
            <w:vAlign w:val="bottom"/>
            <w:hideMark/>
          </w:tcPr>
          <w:p w:rsidR="004F095F" w:rsidRPr="004F095F" w:rsidRDefault="004F095F" w:rsidP="004F095F">
            <w:pPr>
              <w:spacing w:after="0" w:line="240" w:lineRule="auto"/>
              <w:jc w:val="center"/>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ДА</w:t>
            </w:r>
          </w:p>
        </w:tc>
        <w:tc>
          <w:tcPr>
            <w:tcW w:w="709" w:type="dxa"/>
            <w:tcBorders>
              <w:top w:val="nil"/>
              <w:left w:val="nil"/>
              <w:bottom w:val="single" w:sz="4" w:space="0" w:color="auto"/>
              <w:right w:val="single" w:sz="4" w:space="0" w:color="auto"/>
            </w:tcBorders>
            <w:shd w:val="clear" w:color="000000" w:fill="D9D9D9"/>
            <w:noWrap/>
            <w:vAlign w:val="bottom"/>
            <w:hideMark/>
          </w:tcPr>
          <w:p w:rsidR="004F095F" w:rsidRPr="004F095F" w:rsidRDefault="004F095F" w:rsidP="004F095F">
            <w:pPr>
              <w:spacing w:after="0" w:line="240" w:lineRule="auto"/>
              <w:jc w:val="center"/>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w:t>
            </w:r>
          </w:p>
        </w:tc>
        <w:tc>
          <w:tcPr>
            <w:tcW w:w="752" w:type="dxa"/>
            <w:tcBorders>
              <w:top w:val="nil"/>
              <w:left w:val="nil"/>
              <w:bottom w:val="single" w:sz="4" w:space="0" w:color="auto"/>
              <w:right w:val="single" w:sz="4" w:space="0" w:color="auto"/>
            </w:tcBorders>
            <w:shd w:val="clear" w:color="000000" w:fill="D9D9D9"/>
            <w:noWrap/>
            <w:vAlign w:val="bottom"/>
            <w:hideMark/>
          </w:tcPr>
          <w:p w:rsidR="004F095F" w:rsidRPr="004F095F" w:rsidRDefault="004F095F" w:rsidP="004F095F">
            <w:pPr>
              <w:spacing w:after="0" w:line="240" w:lineRule="auto"/>
              <w:jc w:val="center"/>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НЕПР.</w:t>
            </w:r>
          </w:p>
        </w:tc>
        <w:tc>
          <w:tcPr>
            <w:tcW w:w="2976"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Коментари:</w:t>
            </w:r>
          </w:p>
        </w:tc>
      </w:tr>
      <w:tr w:rsidR="004F095F" w:rsidRPr="004F095F" w:rsidTr="006165F1">
        <w:trPr>
          <w:trHeight w:val="122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10.1</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883FE0" w:rsidP="00494929">
            <w:pPr>
              <w:spacing w:after="0" w:line="240" w:lineRule="auto"/>
              <w:jc w:val="both"/>
              <w:rPr>
                <w:rFonts w:ascii="Calibri" w:eastAsia="Times New Roman" w:hAnsi="Calibri" w:cs="Calibri"/>
                <w:color w:val="000000"/>
                <w:lang w:eastAsia="bg-BG"/>
              </w:rPr>
            </w:pPr>
            <w:r w:rsidRPr="00C52EC5">
              <w:rPr>
                <w:rFonts w:ascii="Calibri" w:eastAsia="Times New Roman" w:hAnsi="Calibri" w:cs="Calibri"/>
                <w:color w:val="000000"/>
                <w:sz w:val="24"/>
                <w:szCs w:val="24"/>
                <w:lang w:eastAsia="bg-BG"/>
              </w:rPr>
              <w:t>Кандидатът е попълнил и представил Декларация за минимални и държавни помощи.</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145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10.2</w:t>
            </w:r>
          </w:p>
        </w:tc>
        <w:tc>
          <w:tcPr>
            <w:tcW w:w="8312" w:type="dxa"/>
            <w:tcBorders>
              <w:top w:val="single" w:sz="4" w:space="0" w:color="auto"/>
              <w:left w:val="nil"/>
              <w:bottom w:val="single" w:sz="4" w:space="0" w:color="auto"/>
              <w:right w:val="single" w:sz="4" w:space="0" w:color="auto"/>
            </w:tcBorders>
            <w:shd w:val="clear" w:color="auto" w:fill="auto"/>
            <w:vAlign w:val="center"/>
            <w:hideMark/>
          </w:tcPr>
          <w:p w:rsidR="00A97E1B" w:rsidRDefault="00A97E1B" w:rsidP="00A97E1B">
            <w:pPr>
              <w:spacing w:after="0" w:line="240" w:lineRule="auto"/>
              <w:rPr>
                <w:rFonts w:ascii="Calibri" w:eastAsia="Times New Roman" w:hAnsi="Calibri" w:cs="Calibri"/>
                <w:color w:val="000000"/>
                <w:sz w:val="24"/>
                <w:szCs w:val="24"/>
                <w:lang w:eastAsia="bg-BG"/>
              </w:rPr>
            </w:pPr>
            <w:r w:rsidRPr="00C52EC5">
              <w:rPr>
                <w:rFonts w:ascii="Calibri" w:eastAsia="Times New Roman" w:hAnsi="Calibri" w:cs="Calibri"/>
                <w:color w:val="000000"/>
                <w:sz w:val="24"/>
                <w:szCs w:val="24"/>
                <w:lang w:eastAsia="bg-BG"/>
              </w:rPr>
              <w:t xml:space="preserve">Финансовото подпомагане представлява „минимална помощ“ </w:t>
            </w:r>
            <w:r>
              <w:rPr>
                <w:rFonts w:ascii="Calibri" w:eastAsia="Times New Roman" w:hAnsi="Calibri" w:cs="Calibri"/>
                <w:color w:val="000000"/>
                <w:sz w:val="24"/>
                <w:szCs w:val="24"/>
                <w:lang w:eastAsia="bg-BG"/>
              </w:rPr>
              <w:t xml:space="preserve">при условията на </w:t>
            </w:r>
            <w:r w:rsidRPr="00C52EC5">
              <w:rPr>
                <w:rFonts w:ascii="Calibri" w:eastAsia="Times New Roman" w:hAnsi="Calibri" w:cs="Calibri"/>
                <w:color w:val="000000"/>
                <w:sz w:val="24"/>
                <w:szCs w:val="24"/>
                <w:lang w:eastAsia="bg-BG"/>
              </w:rPr>
              <w:t>Регламент 1407/2013</w:t>
            </w:r>
            <w:r>
              <w:rPr>
                <w:rFonts w:ascii="Calibri" w:eastAsia="Times New Roman" w:hAnsi="Calibri" w:cs="Calibri"/>
                <w:color w:val="000000"/>
                <w:sz w:val="24"/>
                <w:szCs w:val="24"/>
                <w:lang w:eastAsia="bg-BG"/>
              </w:rPr>
              <w:t xml:space="preserve">.Кандидатите и дейностите, които ще се финансират, </w:t>
            </w:r>
            <w:r w:rsidRPr="00C52EC5">
              <w:rPr>
                <w:rFonts w:ascii="Calibri" w:eastAsia="Times New Roman" w:hAnsi="Calibri" w:cs="Calibri"/>
                <w:color w:val="000000"/>
                <w:sz w:val="24"/>
                <w:szCs w:val="24"/>
                <w:lang w:eastAsia="bg-BG"/>
              </w:rPr>
              <w:t xml:space="preserve">попадат в приложното поле на </w:t>
            </w:r>
            <w:r>
              <w:rPr>
                <w:rFonts w:ascii="Calibri" w:eastAsia="Times New Roman" w:hAnsi="Calibri" w:cs="Calibri"/>
                <w:color w:val="000000"/>
                <w:sz w:val="24"/>
                <w:szCs w:val="24"/>
                <w:lang w:eastAsia="bg-BG"/>
              </w:rPr>
              <w:t xml:space="preserve">чл.1 на </w:t>
            </w:r>
            <w:r w:rsidRPr="00C52EC5">
              <w:rPr>
                <w:rFonts w:ascii="Calibri" w:eastAsia="Times New Roman" w:hAnsi="Calibri" w:cs="Calibri"/>
                <w:color w:val="000000"/>
                <w:sz w:val="24"/>
                <w:szCs w:val="24"/>
                <w:lang w:eastAsia="bg-BG"/>
              </w:rPr>
              <w:t>Регламент 1407/2013/ако е приложимо/</w:t>
            </w:r>
            <w:r>
              <w:rPr>
                <w:rFonts w:ascii="Calibri" w:eastAsia="Times New Roman" w:hAnsi="Calibri" w:cs="Calibri"/>
                <w:color w:val="000000"/>
                <w:sz w:val="24"/>
                <w:szCs w:val="24"/>
                <w:lang w:eastAsia="bg-BG"/>
              </w:rPr>
              <w:t>.</w:t>
            </w:r>
          </w:p>
          <w:p w:rsidR="004F095F" w:rsidRPr="004F095F" w:rsidRDefault="00A97E1B" w:rsidP="00A97E1B">
            <w:pPr>
              <w:spacing w:after="0" w:line="240" w:lineRule="auto"/>
              <w:jc w:val="both"/>
              <w:rPr>
                <w:rFonts w:ascii="Calibri" w:eastAsia="Times New Roman" w:hAnsi="Calibri" w:cs="Calibri"/>
                <w:color w:val="000000"/>
                <w:lang w:eastAsia="bg-BG"/>
              </w:rPr>
            </w:pPr>
            <w:r w:rsidRPr="00C52EC5">
              <w:rPr>
                <w:rFonts w:ascii="Calibri" w:eastAsia="Times New Roman" w:hAnsi="Calibri" w:cs="Calibri"/>
                <w:color w:val="000000"/>
                <w:sz w:val="24"/>
                <w:szCs w:val="24"/>
                <w:lang w:eastAsia="bg-BG"/>
              </w:rPr>
              <w:t xml:space="preserve">В случай, че </w:t>
            </w:r>
            <w:r>
              <w:rPr>
                <w:rFonts w:ascii="Calibri" w:eastAsia="Times New Roman" w:hAnsi="Calibri" w:cs="Calibri"/>
                <w:color w:val="000000"/>
                <w:sz w:val="24"/>
                <w:szCs w:val="24"/>
                <w:lang w:eastAsia="bg-BG"/>
              </w:rPr>
              <w:t xml:space="preserve">кандидатите и </w:t>
            </w:r>
            <w:r w:rsidRPr="00C52EC5">
              <w:rPr>
                <w:rFonts w:ascii="Calibri" w:eastAsia="Times New Roman" w:hAnsi="Calibri" w:cs="Calibri"/>
                <w:color w:val="000000"/>
                <w:sz w:val="24"/>
                <w:szCs w:val="24"/>
                <w:lang w:eastAsia="bg-BG"/>
              </w:rPr>
              <w:t xml:space="preserve">дейностите не попадат в приложното поле на </w:t>
            </w:r>
            <w:r>
              <w:rPr>
                <w:rFonts w:ascii="Calibri" w:eastAsia="Times New Roman" w:hAnsi="Calibri" w:cs="Calibri"/>
                <w:color w:val="000000"/>
                <w:sz w:val="24"/>
                <w:szCs w:val="24"/>
                <w:lang w:eastAsia="bg-BG"/>
              </w:rPr>
              <w:t xml:space="preserve">чл.1 на  </w:t>
            </w:r>
            <w:r w:rsidRPr="00C52EC5">
              <w:rPr>
                <w:rFonts w:ascii="Calibri" w:eastAsia="Times New Roman" w:hAnsi="Calibri" w:cs="Calibri"/>
                <w:color w:val="000000"/>
                <w:sz w:val="24"/>
                <w:szCs w:val="24"/>
                <w:lang w:eastAsia="bg-BG"/>
              </w:rPr>
              <w:t xml:space="preserve">Регламент 1407/2013, </w:t>
            </w:r>
            <w:r w:rsidRPr="00C52EC5">
              <w:rPr>
                <w:rFonts w:ascii="Calibri" w:eastAsia="Times New Roman" w:hAnsi="Calibri" w:cs="Calibri"/>
                <w:b/>
                <w:color w:val="000000"/>
                <w:sz w:val="24"/>
                <w:szCs w:val="24"/>
                <w:lang w:eastAsia="bg-BG"/>
              </w:rPr>
              <w:t>проектното предложение ще бъде отхвърлено.</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1842"/>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10.3</w:t>
            </w:r>
          </w:p>
        </w:tc>
        <w:tc>
          <w:tcPr>
            <w:tcW w:w="8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3FE0" w:rsidRPr="00C52EC5" w:rsidRDefault="00883FE0" w:rsidP="00883FE0">
            <w:pPr>
              <w:spacing w:after="0" w:line="240" w:lineRule="auto"/>
            </w:pPr>
            <w:r w:rsidRPr="00C52EC5">
              <w:rPr>
                <w:rFonts w:ascii="Calibri" w:eastAsia="Times New Roman" w:hAnsi="Calibri" w:cs="Calibri"/>
                <w:color w:val="000000"/>
                <w:sz w:val="24"/>
                <w:szCs w:val="24"/>
                <w:lang w:eastAsia="bg-BG"/>
              </w:rPr>
              <w:t>Проектното предложение съответства на изискванията на Регламент 1407/2013.</w:t>
            </w:r>
            <w:r w:rsidRPr="00C52EC5">
              <w:t xml:space="preserve"> </w:t>
            </w:r>
          </w:p>
          <w:p w:rsidR="004F095F" w:rsidRPr="004F095F" w:rsidRDefault="00883FE0" w:rsidP="00883FE0">
            <w:pPr>
              <w:spacing w:after="0" w:line="240" w:lineRule="auto"/>
              <w:rPr>
                <w:rFonts w:ascii="Calibri" w:eastAsia="Times New Roman" w:hAnsi="Calibri" w:cs="Calibri"/>
                <w:color w:val="000000"/>
                <w:lang w:eastAsia="bg-BG"/>
              </w:rPr>
            </w:pPr>
            <w:r w:rsidRPr="00C52EC5">
              <w:rPr>
                <w:rFonts w:ascii="Calibri" w:eastAsia="Times New Roman" w:hAnsi="Calibri" w:cs="Calibri"/>
                <w:color w:val="000000"/>
                <w:sz w:val="24"/>
                <w:szCs w:val="24"/>
                <w:lang w:eastAsia="bg-BG"/>
              </w:rPr>
              <w:t>Проверява се прагът на помощта  в: Информационната система "Регистър на минималните помощи",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Търговския регистър и чрез Декларацията за минимални помощи</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883FE0" w:rsidRPr="004F095F" w:rsidTr="006165F1">
        <w:trPr>
          <w:trHeight w:val="1842"/>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83FE0" w:rsidRPr="004F095F" w:rsidRDefault="00883FE0" w:rsidP="004F095F">
            <w:pPr>
              <w:spacing w:after="0" w:line="240" w:lineRule="auto"/>
              <w:jc w:val="center"/>
              <w:rPr>
                <w:rFonts w:ascii="Calibri" w:eastAsia="Times New Roman" w:hAnsi="Calibri" w:cs="Calibri"/>
                <w:color w:val="000000"/>
                <w:lang w:eastAsia="bg-BG"/>
              </w:rPr>
            </w:pPr>
            <w:r>
              <w:rPr>
                <w:rFonts w:ascii="Calibri" w:eastAsia="Times New Roman" w:hAnsi="Calibri" w:cs="Calibri"/>
                <w:color w:val="000000"/>
                <w:lang w:eastAsia="bg-BG"/>
              </w:rPr>
              <w:t>10.4</w:t>
            </w:r>
          </w:p>
        </w:tc>
        <w:tc>
          <w:tcPr>
            <w:tcW w:w="8312" w:type="dxa"/>
            <w:tcBorders>
              <w:top w:val="single" w:sz="4" w:space="0" w:color="auto"/>
              <w:left w:val="single" w:sz="4" w:space="0" w:color="auto"/>
              <w:bottom w:val="single" w:sz="4" w:space="0" w:color="auto"/>
              <w:right w:val="single" w:sz="4" w:space="0" w:color="auto"/>
            </w:tcBorders>
            <w:shd w:val="clear" w:color="auto" w:fill="auto"/>
            <w:vAlign w:val="center"/>
          </w:tcPr>
          <w:p w:rsidR="00A97E1B" w:rsidRPr="00A8247B" w:rsidRDefault="00A97E1B" w:rsidP="00A97E1B">
            <w:pPr>
              <w:spacing w:after="0" w:line="240" w:lineRule="auto"/>
              <w:rPr>
                <w:rFonts w:ascii="Calibri" w:eastAsia="Times New Roman" w:hAnsi="Calibri" w:cs="Calibri"/>
                <w:color w:val="000000"/>
                <w:sz w:val="24"/>
                <w:szCs w:val="24"/>
                <w:lang w:eastAsia="bg-BG"/>
              </w:rPr>
            </w:pPr>
            <w:r>
              <w:rPr>
                <w:rFonts w:ascii="Calibri" w:eastAsia="Times New Roman" w:hAnsi="Calibri" w:cs="Calibri"/>
                <w:color w:val="000000"/>
                <w:sz w:val="24"/>
                <w:szCs w:val="24"/>
                <w:lang w:eastAsia="bg-BG"/>
              </w:rPr>
              <w:t xml:space="preserve">Финансовата помощ за един кандидат в условията на чл.2, пар.2 на </w:t>
            </w:r>
            <w:r w:rsidRPr="00C52EC5">
              <w:rPr>
                <w:rFonts w:ascii="Calibri" w:eastAsia="Times New Roman" w:hAnsi="Calibri" w:cs="Calibri"/>
                <w:color w:val="000000"/>
                <w:sz w:val="24"/>
                <w:szCs w:val="24"/>
                <w:lang w:eastAsia="bg-BG"/>
              </w:rPr>
              <w:t>Регламент 1407/2013</w:t>
            </w:r>
            <w:r>
              <w:rPr>
                <w:rFonts w:ascii="Calibri" w:eastAsia="Times New Roman" w:hAnsi="Calibri" w:cs="Calibri"/>
                <w:color w:val="000000"/>
                <w:sz w:val="24"/>
                <w:szCs w:val="24"/>
                <w:lang w:val="en-US" w:eastAsia="bg-BG"/>
              </w:rPr>
              <w:t>(</w:t>
            </w:r>
            <w:r>
              <w:rPr>
                <w:rFonts w:ascii="Calibri" w:eastAsia="Times New Roman" w:hAnsi="Calibri" w:cs="Calibri"/>
                <w:color w:val="000000"/>
                <w:sz w:val="24"/>
                <w:szCs w:val="24"/>
                <w:lang w:eastAsia="bg-BG"/>
              </w:rPr>
              <w:t>едно и също предприятие</w:t>
            </w:r>
            <w:r>
              <w:rPr>
                <w:rFonts w:ascii="Calibri" w:eastAsia="Times New Roman" w:hAnsi="Calibri" w:cs="Calibri"/>
                <w:color w:val="000000"/>
                <w:sz w:val="24"/>
                <w:szCs w:val="24"/>
                <w:lang w:val="en-US" w:eastAsia="bg-BG"/>
              </w:rPr>
              <w:t>)</w:t>
            </w:r>
            <w:r>
              <w:rPr>
                <w:rFonts w:ascii="Calibri" w:eastAsia="Times New Roman" w:hAnsi="Calibri" w:cs="Calibri"/>
                <w:color w:val="000000"/>
                <w:sz w:val="24"/>
                <w:szCs w:val="24"/>
                <w:lang w:eastAsia="bg-BG"/>
              </w:rPr>
              <w:t xml:space="preserve">, заедно с другите получени минимални помощи и съгласно изискванията на  чл.5 на </w:t>
            </w:r>
            <w:r w:rsidRPr="00C52EC5">
              <w:rPr>
                <w:rFonts w:ascii="Calibri" w:eastAsia="Times New Roman" w:hAnsi="Calibri" w:cs="Calibri"/>
                <w:color w:val="000000"/>
                <w:sz w:val="24"/>
                <w:szCs w:val="24"/>
                <w:lang w:eastAsia="bg-BG"/>
              </w:rPr>
              <w:t>Регламент 1407/2013</w:t>
            </w:r>
            <w:r>
              <w:rPr>
                <w:rFonts w:ascii="Calibri" w:eastAsia="Times New Roman" w:hAnsi="Calibri" w:cs="Calibri"/>
                <w:color w:val="000000"/>
                <w:sz w:val="24"/>
                <w:szCs w:val="24"/>
                <w:lang w:eastAsia="bg-BG"/>
              </w:rPr>
              <w:t xml:space="preserve">, не надхвърлят левовата равностойност на 200 000 евро </w:t>
            </w:r>
            <w:r>
              <w:rPr>
                <w:rFonts w:ascii="Calibri" w:eastAsia="Times New Roman" w:hAnsi="Calibri" w:cs="Calibri"/>
                <w:color w:val="000000"/>
                <w:sz w:val="24"/>
                <w:szCs w:val="24"/>
                <w:lang w:val="en-US" w:eastAsia="bg-BG"/>
              </w:rPr>
              <w:t>(</w:t>
            </w:r>
            <w:r>
              <w:rPr>
                <w:rFonts w:ascii="Calibri" w:eastAsia="Times New Roman" w:hAnsi="Calibri" w:cs="Calibri"/>
                <w:color w:val="000000"/>
                <w:sz w:val="24"/>
                <w:szCs w:val="24"/>
                <w:lang w:eastAsia="bg-BG"/>
              </w:rPr>
              <w:t xml:space="preserve">100 000 евро </w:t>
            </w:r>
            <w:r>
              <w:rPr>
                <w:rFonts w:ascii="Calibri" w:eastAsia="Times New Roman" w:hAnsi="Calibri" w:cs="Calibri"/>
                <w:color w:val="000000"/>
                <w:sz w:val="24"/>
                <w:szCs w:val="24"/>
                <w:lang w:val="en-US" w:eastAsia="bg-BG"/>
              </w:rPr>
              <w:t xml:space="preserve">в </w:t>
            </w:r>
            <w:proofErr w:type="spellStart"/>
            <w:r>
              <w:rPr>
                <w:rFonts w:ascii="Calibri" w:eastAsia="Times New Roman" w:hAnsi="Calibri" w:cs="Calibri"/>
                <w:color w:val="000000"/>
                <w:sz w:val="24"/>
                <w:szCs w:val="24"/>
                <w:lang w:val="en-US" w:eastAsia="bg-BG"/>
              </w:rPr>
              <w:t>случай</w:t>
            </w:r>
            <w:proofErr w:type="spellEnd"/>
            <w:r>
              <w:rPr>
                <w:rFonts w:ascii="Calibri" w:eastAsia="Times New Roman" w:hAnsi="Calibri" w:cs="Calibri"/>
                <w:color w:val="000000"/>
                <w:sz w:val="24"/>
                <w:szCs w:val="24"/>
                <w:lang w:val="en-US" w:eastAsia="bg-BG"/>
              </w:rPr>
              <w:t xml:space="preserve"> </w:t>
            </w:r>
            <w:proofErr w:type="spellStart"/>
            <w:r>
              <w:rPr>
                <w:rFonts w:ascii="Calibri" w:eastAsia="Times New Roman" w:hAnsi="Calibri" w:cs="Calibri"/>
                <w:color w:val="000000"/>
                <w:sz w:val="24"/>
                <w:szCs w:val="24"/>
                <w:lang w:val="en-US" w:eastAsia="bg-BG"/>
              </w:rPr>
              <w:t>на</w:t>
            </w:r>
            <w:proofErr w:type="spellEnd"/>
            <w:r>
              <w:rPr>
                <w:rFonts w:ascii="Calibri" w:eastAsia="Times New Roman" w:hAnsi="Calibri" w:cs="Calibri"/>
                <w:color w:val="000000"/>
                <w:sz w:val="24"/>
                <w:szCs w:val="24"/>
                <w:lang w:val="en-US" w:eastAsia="bg-BG"/>
              </w:rPr>
              <w:t xml:space="preserve"> </w:t>
            </w:r>
            <w:proofErr w:type="spellStart"/>
            <w:r>
              <w:rPr>
                <w:rFonts w:ascii="Calibri" w:eastAsia="Times New Roman" w:hAnsi="Calibri" w:cs="Calibri"/>
                <w:color w:val="000000"/>
                <w:sz w:val="24"/>
                <w:szCs w:val="24"/>
                <w:lang w:val="en-US" w:eastAsia="bg-BG"/>
              </w:rPr>
              <w:t>едно</w:t>
            </w:r>
            <w:proofErr w:type="spellEnd"/>
            <w:r>
              <w:rPr>
                <w:rFonts w:ascii="Calibri" w:eastAsia="Times New Roman" w:hAnsi="Calibri" w:cs="Calibri"/>
                <w:color w:val="000000"/>
                <w:sz w:val="24"/>
                <w:szCs w:val="24"/>
                <w:lang w:val="en-US" w:eastAsia="bg-BG"/>
              </w:rPr>
              <w:t xml:space="preserve"> и </w:t>
            </w:r>
            <w:proofErr w:type="spellStart"/>
            <w:r>
              <w:rPr>
                <w:rFonts w:ascii="Calibri" w:eastAsia="Times New Roman" w:hAnsi="Calibri" w:cs="Calibri"/>
                <w:color w:val="000000"/>
                <w:sz w:val="24"/>
                <w:szCs w:val="24"/>
                <w:lang w:val="en-US" w:eastAsia="bg-BG"/>
              </w:rPr>
              <w:t>също</w:t>
            </w:r>
            <w:proofErr w:type="spellEnd"/>
            <w:r>
              <w:rPr>
                <w:rFonts w:ascii="Calibri" w:eastAsia="Times New Roman" w:hAnsi="Calibri" w:cs="Calibri"/>
                <w:color w:val="000000"/>
                <w:sz w:val="24"/>
                <w:szCs w:val="24"/>
                <w:lang w:val="en-US" w:eastAsia="bg-BG"/>
              </w:rPr>
              <w:t xml:space="preserve"> </w:t>
            </w:r>
            <w:proofErr w:type="spellStart"/>
            <w:r>
              <w:rPr>
                <w:rFonts w:ascii="Calibri" w:eastAsia="Times New Roman" w:hAnsi="Calibri" w:cs="Calibri"/>
                <w:color w:val="000000"/>
                <w:sz w:val="24"/>
                <w:szCs w:val="24"/>
                <w:lang w:val="en-US" w:eastAsia="bg-BG"/>
              </w:rPr>
              <w:t>предприятие</w:t>
            </w:r>
            <w:proofErr w:type="spellEnd"/>
            <w:r>
              <w:rPr>
                <w:rFonts w:ascii="Calibri" w:eastAsia="Times New Roman" w:hAnsi="Calibri" w:cs="Calibri"/>
                <w:color w:val="000000"/>
                <w:sz w:val="24"/>
                <w:szCs w:val="24"/>
                <w:lang w:val="en-US" w:eastAsia="bg-BG"/>
              </w:rPr>
              <w:t xml:space="preserve">, </w:t>
            </w:r>
            <w:proofErr w:type="spellStart"/>
            <w:r>
              <w:rPr>
                <w:rFonts w:ascii="Calibri" w:eastAsia="Times New Roman" w:hAnsi="Calibri" w:cs="Calibri"/>
                <w:color w:val="000000"/>
                <w:sz w:val="24"/>
                <w:szCs w:val="24"/>
                <w:lang w:val="en-US" w:eastAsia="bg-BG"/>
              </w:rPr>
              <w:t>което</w:t>
            </w:r>
            <w:proofErr w:type="spellEnd"/>
            <w:r>
              <w:rPr>
                <w:rFonts w:ascii="Calibri" w:eastAsia="Times New Roman" w:hAnsi="Calibri" w:cs="Calibri"/>
                <w:color w:val="000000"/>
                <w:sz w:val="24"/>
                <w:szCs w:val="24"/>
                <w:lang w:val="en-US" w:eastAsia="bg-BG"/>
              </w:rPr>
              <w:t xml:space="preserve"> </w:t>
            </w:r>
            <w:proofErr w:type="spellStart"/>
            <w:r>
              <w:rPr>
                <w:rFonts w:ascii="Calibri" w:eastAsia="Times New Roman" w:hAnsi="Calibri" w:cs="Calibri"/>
                <w:color w:val="000000"/>
                <w:sz w:val="24"/>
                <w:szCs w:val="24"/>
                <w:lang w:val="en-US" w:eastAsia="bg-BG"/>
              </w:rPr>
              <w:t>осъществява</w:t>
            </w:r>
            <w:proofErr w:type="spellEnd"/>
            <w:r>
              <w:rPr>
                <w:rFonts w:ascii="Calibri" w:eastAsia="Times New Roman" w:hAnsi="Calibri" w:cs="Calibri"/>
                <w:color w:val="000000"/>
                <w:sz w:val="24"/>
                <w:szCs w:val="24"/>
                <w:lang w:val="en-US" w:eastAsia="bg-BG"/>
              </w:rPr>
              <w:t xml:space="preserve"> </w:t>
            </w:r>
            <w:proofErr w:type="spellStart"/>
            <w:r>
              <w:rPr>
                <w:rFonts w:ascii="Calibri" w:eastAsia="Times New Roman" w:hAnsi="Calibri" w:cs="Calibri"/>
                <w:color w:val="000000"/>
                <w:sz w:val="24"/>
                <w:szCs w:val="24"/>
                <w:lang w:val="en-US" w:eastAsia="bg-BG"/>
              </w:rPr>
              <w:t>автомобилни</w:t>
            </w:r>
            <w:proofErr w:type="spellEnd"/>
            <w:r>
              <w:rPr>
                <w:rFonts w:ascii="Calibri" w:eastAsia="Times New Roman" w:hAnsi="Calibri" w:cs="Calibri"/>
                <w:color w:val="000000"/>
                <w:sz w:val="24"/>
                <w:szCs w:val="24"/>
                <w:lang w:val="en-US" w:eastAsia="bg-BG"/>
              </w:rPr>
              <w:t xml:space="preserve"> </w:t>
            </w:r>
            <w:proofErr w:type="spellStart"/>
            <w:r>
              <w:rPr>
                <w:rFonts w:ascii="Calibri" w:eastAsia="Times New Roman" w:hAnsi="Calibri" w:cs="Calibri"/>
                <w:color w:val="000000"/>
                <w:sz w:val="24"/>
                <w:szCs w:val="24"/>
                <w:lang w:val="en-US" w:eastAsia="bg-BG"/>
              </w:rPr>
              <w:t>товарни</w:t>
            </w:r>
            <w:proofErr w:type="spellEnd"/>
            <w:r>
              <w:rPr>
                <w:rFonts w:ascii="Calibri" w:eastAsia="Times New Roman" w:hAnsi="Calibri" w:cs="Calibri"/>
                <w:color w:val="000000"/>
                <w:sz w:val="24"/>
                <w:szCs w:val="24"/>
                <w:lang w:val="en-US" w:eastAsia="bg-BG"/>
              </w:rPr>
              <w:t xml:space="preserve"> </w:t>
            </w:r>
            <w:proofErr w:type="spellStart"/>
            <w:r>
              <w:rPr>
                <w:rFonts w:ascii="Calibri" w:eastAsia="Times New Roman" w:hAnsi="Calibri" w:cs="Calibri"/>
                <w:color w:val="000000"/>
                <w:sz w:val="24"/>
                <w:szCs w:val="24"/>
                <w:lang w:val="en-US" w:eastAsia="bg-BG"/>
              </w:rPr>
              <w:t>превози</w:t>
            </w:r>
            <w:proofErr w:type="spellEnd"/>
            <w:r>
              <w:rPr>
                <w:rFonts w:ascii="Calibri" w:eastAsia="Times New Roman" w:hAnsi="Calibri" w:cs="Calibri"/>
                <w:color w:val="000000"/>
                <w:sz w:val="24"/>
                <w:szCs w:val="24"/>
                <w:lang w:val="en-US" w:eastAsia="bg-BG"/>
              </w:rPr>
              <w:t xml:space="preserve"> </w:t>
            </w:r>
            <w:proofErr w:type="spellStart"/>
            <w:r>
              <w:rPr>
                <w:rFonts w:ascii="Calibri" w:eastAsia="Times New Roman" w:hAnsi="Calibri" w:cs="Calibri"/>
                <w:color w:val="000000"/>
                <w:sz w:val="24"/>
                <w:szCs w:val="24"/>
                <w:lang w:val="en-US" w:eastAsia="bg-BG"/>
              </w:rPr>
              <w:t>за</w:t>
            </w:r>
            <w:proofErr w:type="spellEnd"/>
            <w:r>
              <w:rPr>
                <w:rFonts w:ascii="Calibri" w:eastAsia="Times New Roman" w:hAnsi="Calibri" w:cs="Calibri"/>
                <w:color w:val="000000"/>
                <w:sz w:val="24"/>
                <w:szCs w:val="24"/>
                <w:lang w:val="en-US" w:eastAsia="bg-BG"/>
              </w:rPr>
              <w:t xml:space="preserve"> </w:t>
            </w:r>
            <w:proofErr w:type="spellStart"/>
            <w:r>
              <w:rPr>
                <w:rFonts w:ascii="Calibri" w:eastAsia="Times New Roman" w:hAnsi="Calibri" w:cs="Calibri"/>
                <w:color w:val="000000"/>
                <w:sz w:val="24"/>
                <w:szCs w:val="24"/>
                <w:lang w:val="en-US" w:eastAsia="bg-BG"/>
              </w:rPr>
              <w:t>чужда</w:t>
            </w:r>
            <w:proofErr w:type="spellEnd"/>
            <w:r>
              <w:rPr>
                <w:rFonts w:ascii="Calibri" w:eastAsia="Times New Roman" w:hAnsi="Calibri" w:cs="Calibri"/>
                <w:color w:val="000000"/>
                <w:sz w:val="24"/>
                <w:szCs w:val="24"/>
                <w:lang w:val="en-US" w:eastAsia="bg-BG"/>
              </w:rPr>
              <w:t xml:space="preserve"> </w:t>
            </w:r>
            <w:proofErr w:type="spellStart"/>
            <w:r>
              <w:rPr>
                <w:rFonts w:ascii="Calibri" w:eastAsia="Times New Roman" w:hAnsi="Calibri" w:cs="Calibri"/>
                <w:color w:val="000000"/>
                <w:sz w:val="24"/>
                <w:szCs w:val="24"/>
                <w:lang w:val="en-US" w:eastAsia="bg-BG"/>
              </w:rPr>
              <w:t>сметка</w:t>
            </w:r>
            <w:proofErr w:type="spellEnd"/>
            <w:r>
              <w:rPr>
                <w:rFonts w:ascii="Calibri" w:eastAsia="Times New Roman" w:hAnsi="Calibri" w:cs="Calibri"/>
                <w:color w:val="000000"/>
                <w:sz w:val="24"/>
                <w:szCs w:val="24"/>
                <w:lang w:val="en-US" w:eastAsia="bg-BG"/>
              </w:rPr>
              <w:t>)</w:t>
            </w:r>
            <w:r>
              <w:rPr>
                <w:rFonts w:ascii="Calibri" w:eastAsia="Times New Roman" w:hAnsi="Calibri" w:cs="Calibri"/>
                <w:color w:val="000000"/>
                <w:sz w:val="24"/>
                <w:szCs w:val="24"/>
                <w:lang w:eastAsia="bg-BG"/>
              </w:rPr>
              <w:t xml:space="preserve"> за период от три последователни години, включително текущата.</w:t>
            </w:r>
          </w:p>
          <w:p w:rsidR="00883FE0" w:rsidRPr="00C52EC5" w:rsidRDefault="00A97E1B" w:rsidP="00A97E1B">
            <w:pPr>
              <w:spacing w:after="0" w:line="240" w:lineRule="auto"/>
              <w:rPr>
                <w:rFonts w:ascii="Calibri" w:eastAsia="Times New Roman" w:hAnsi="Calibri" w:cs="Calibri"/>
                <w:color w:val="000000"/>
                <w:sz w:val="24"/>
                <w:szCs w:val="24"/>
                <w:lang w:eastAsia="bg-BG"/>
              </w:rPr>
            </w:pPr>
            <w:r w:rsidRPr="00C52EC5">
              <w:rPr>
                <w:rFonts w:ascii="Calibri" w:eastAsia="Times New Roman" w:hAnsi="Calibri" w:cs="Calibri"/>
                <w:color w:val="000000"/>
                <w:sz w:val="24"/>
                <w:szCs w:val="24"/>
                <w:lang w:eastAsia="bg-BG"/>
              </w:rPr>
              <w:t>В случай , че се установи, че с финансовата помощ, за която се кандидатства, ще бъде надхвърлен прагът на допустимите минимални помощи, Комисията намалява служебно размера на БФП до максимално допустимия размер.</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3FE0" w:rsidRPr="004F095F" w:rsidRDefault="00883FE0" w:rsidP="004F095F">
            <w:pPr>
              <w:spacing w:after="0" w:line="240" w:lineRule="auto"/>
              <w:rPr>
                <w:rFonts w:ascii="Calibri" w:eastAsia="Times New Roman" w:hAnsi="Calibri" w:cs="Calibri"/>
                <w:color w:val="000000"/>
                <w:lang w:eastAsia="bg-BG"/>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3FE0" w:rsidRPr="004F095F" w:rsidRDefault="00883FE0" w:rsidP="004F095F">
            <w:pPr>
              <w:spacing w:after="0" w:line="240" w:lineRule="auto"/>
              <w:rPr>
                <w:rFonts w:ascii="Calibri" w:eastAsia="Times New Roman" w:hAnsi="Calibri" w:cs="Calibri"/>
                <w:color w:val="000000"/>
                <w:lang w:eastAsia="bg-BG"/>
              </w:rPr>
            </w:pP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3FE0" w:rsidRPr="004F095F" w:rsidRDefault="00883FE0" w:rsidP="004F095F">
            <w:pPr>
              <w:spacing w:after="0" w:line="240" w:lineRule="auto"/>
              <w:rPr>
                <w:rFonts w:ascii="Calibri" w:eastAsia="Times New Roman" w:hAnsi="Calibri" w:cs="Calibri"/>
                <w:color w:val="000000"/>
                <w:lang w:eastAsia="bg-BG"/>
              </w:rPr>
            </w:pP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3FE0" w:rsidRPr="004F095F" w:rsidRDefault="00883FE0" w:rsidP="004F095F">
            <w:pPr>
              <w:spacing w:after="0" w:line="240" w:lineRule="auto"/>
              <w:rPr>
                <w:rFonts w:ascii="Calibri" w:eastAsia="Times New Roman" w:hAnsi="Calibri" w:cs="Calibri"/>
                <w:color w:val="000000"/>
                <w:lang w:eastAsia="bg-BG"/>
              </w:rPr>
            </w:pPr>
          </w:p>
        </w:tc>
      </w:tr>
      <w:tr w:rsidR="004F095F" w:rsidRPr="004F095F" w:rsidTr="006165F1">
        <w:trPr>
          <w:trHeight w:val="600"/>
        </w:trPr>
        <w:tc>
          <w:tcPr>
            <w:tcW w:w="76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lastRenderedPageBreak/>
              <w:t>№</w:t>
            </w:r>
          </w:p>
        </w:tc>
        <w:tc>
          <w:tcPr>
            <w:tcW w:w="8312" w:type="dxa"/>
            <w:tcBorders>
              <w:top w:val="single" w:sz="4" w:space="0" w:color="auto"/>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II.11.ПОСЕЩЕНИЕ НА МЯСТО ЗА ЗАЯВЛЕНИЯ, ВКЛЮЧВАЩИ РАЗХОДИ ЗА СТРОИТЕЛНО-МОНТАЖНИ РАБОТИ (когато е приложимо)</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ДА</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w:t>
            </w:r>
          </w:p>
        </w:tc>
        <w:tc>
          <w:tcPr>
            <w:tcW w:w="752" w:type="dxa"/>
            <w:tcBorders>
              <w:top w:val="single" w:sz="4" w:space="0" w:color="auto"/>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НЕПР.</w:t>
            </w:r>
          </w:p>
        </w:tc>
        <w:tc>
          <w:tcPr>
            <w:tcW w:w="2976" w:type="dxa"/>
            <w:tcBorders>
              <w:top w:val="single" w:sz="4" w:space="0" w:color="auto"/>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Коментари:</w:t>
            </w:r>
          </w:p>
        </w:tc>
      </w:tr>
      <w:tr w:rsidR="004F095F" w:rsidRPr="004F095F" w:rsidTr="006165F1">
        <w:trPr>
          <w:trHeight w:val="2883"/>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11.1</w:t>
            </w:r>
          </w:p>
        </w:tc>
        <w:tc>
          <w:tcPr>
            <w:tcW w:w="8312" w:type="dxa"/>
            <w:tcBorders>
              <w:top w:val="nil"/>
              <w:left w:val="nil"/>
              <w:bottom w:val="single" w:sz="4" w:space="0" w:color="auto"/>
              <w:right w:val="single" w:sz="4" w:space="0" w:color="auto"/>
            </w:tcBorders>
            <w:shd w:val="clear" w:color="auto" w:fill="auto"/>
            <w:vAlign w:val="center"/>
            <w:hideMark/>
          </w:tcPr>
          <w:p w:rsidR="00A12430"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Отговор „ДА“ се нанася при установено съответствие между заявените от кандидата и реалните данни съгласно протокола от посещение на място, изготвен на основание на чл. 49 ал. 1 от Наредба № 22 по образеца </w:t>
            </w:r>
            <w:r w:rsidR="003B5EDA">
              <w:rPr>
                <w:rFonts w:ascii="Calibri" w:eastAsia="Times New Roman" w:hAnsi="Calibri" w:cs="Calibri"/>
                <w:i/>
                <w:iCs/>
                <w:lang w:eastAsia="bg-BG"/>
              </w:rPr>
              <w:t>Приложение № 36</w:t>
            </w:r>
            <w:r w:rsidR="00494929">
              <w:rPr>
                <w:rFonts w:ascii="Calibri" w:eastAsia="Times New Roman" w:hAnsi="Calibri" w:cs="Calibri"/>
                <w:color w:val="000000"/>
                <w:lang w:eastAsia="bg-BG"/>
              </w:rPr>
              <w:t xml:space="preserve"> към Условията за кан</w:t>
            </w:r>
            <w:r w:rsidRPr="004F095F">
              <w:rPr>
                <w:rFonts w:ascii="Calibri" w:eastAsia="Times New Roman" w:hAnsi="Calibri" w:cs="Calibri"/>
                <w:color w:val="000000"/>
                <w:lang w:eastAsia="bg-BG"/>
              </w:rPr>
              <w:t>д</w:t>
            </w:r>
            <w:r w:rsidR="00494929">
              <w:rPr>
                <w:rFonts w:ascii="Calibri" w:eastAsia="Times New Roman" w:hAnsi="Calibri" w:cs="Calibri"/>
                <w:color w:val="000000"/>
                <w:lang w:eastAsia="bg-BG"/>
              </w:rPr>
              <w:t>и</w:t>
            </w:r>
            <w:r w:rsidRPr="004F095F">
              <w:rPr>
                <w:rFonts w:ascii="Calibri" w:eastAsia="Times New Roman" w:hAnsi="Calibri" w:cs="Calibri"/>
                <w:color w:val="000000"/>
                <w:lang w:eastAsia="bg-BG"/>
              </w:rPr>
              <w:t>датстване – док</w:t>
            </w:r>
            <w:r w:rsidR="00A12430">
              <w:rPr>
                <w:rFonts w:ascii="Calibri" w:eastAsia="Times New Roman" w:hAnsi="Calibri" w:cs="Calibri"/>
                <w:color w:val="000000"/>
                <w:lang w:eastAsia="bg-BG"/>
              </w:rPr>
              <w:t xml:space="preserve">ументи за попълване. </w:t>
            </w:r>
          </w:p>
          <w:p w:rsidR="00494929"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Отговор „НЕ” се нанася, а</w:t>
            </w:r>
            <w:r w:rsidR="00494929">
              <w:rPr>
                <w:rFonts w:ascii="Calibri" w:eastAsia="Times New Roman" w:hAnsi="Calibri" w:cs="Calibri"/>
                <w:color w:val="000000"/>
                <w:lang w:eastAsia="bg-BG"/>
              </w:rPr>
              <w:t xml:space="preserve">ко е установено несъответствие. </w:t>
            </w:r>
          </w:p>
          <w:p w:rsidR="00A12430"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Протоколът с констатациите от посещението се прилага към Контрол</w:t>
            </w:r>
            <w:r w:rsidR="00A12430">
              <w:rPr>
                <w:rFonts w:ascii="Calibri" w:eastAsia="Times New Roman" w:hAnsi="Calibri" w:cs="Calibri"/>
                <w:color w:val="000000"/>
                <w:lang w:eastAsia="bg-BG"/>
              </w:rPr>
              <w:t>ния лист за оценка на етап АСД.</w:t>
            </w:r>
          </w:p>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Отговор „НЕПРИЛОЖИМО” се нанася, в случай, че проектното предложение не включва разходи за строително-монтажни работи и за създаване на трайни насаждения</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52"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300"/>
        </w:trPr>
        <w:tc>
          <w:tcPr>
            <w:tcW w:w="14218" w:type="dxa"/>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jc w:val="center"/>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III.ЗАКЛЮЧЕНИЕ:</w:t>
            </w:r>
          </w:p>
        </w:tc>
      </w:tr>
      <w:tr w:rsidR="004F095F" w:rsidRPr="004F095F" w:rsidTr="006165F1">
        <w:trPr>
          <w:trHeight w:val="945"/>
        </w:trPr>
        <w:tc>
          <w:tcPr>
            <w:tcW w:w="11242" w:type="dxa"/>
            <w:gridSpan w:val="5"/>
            <w:tcBorders>
              <w:top w:val="single" w:sz="4" w:space="0" w:color="auto"/>
              <w:left w:val="single" w:sz="4" w:space="0" w:color="auto"/>
              <w:bottom w:val="single" w:sz="4" w:space="0" w:color="auto"/>
              <w:right w:val="single" w:sz="4" w:space="0" w:color="000000"/>
            </w:tcBorders>
            <w:shd w:val="clear" w:color="000000" w:fill="70AD47"/>
            <w:vAlign w:val="center"/>
            <w:hideMark/>
          </w:tcPr>
          <w:p w:rsidR="004F095F" w:rsidRPr="004F095F" w:rsidRDefault="004F095F" w:rsidP="00A12430">
            <w:pPr>
              <w:spacing w:after="0" w:line="240" w:lineRule="auto"/>
              <w:jc w:val="both"/>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Проектното предложение, състоящо се от представен Формуляр за кандидатстване и приложени към него документи, отговаря на критериите за административно съответствие и допустимост</w:t>
            </w:r>
          </w:p>
        </w:tc>
        <w:tc>
          <w:tcPr>
            <w:tcW w:w="2976" w:type="dxa"/>
            <w:tcBorders>
              <w:top w:val="nil"/>
              <w:left w:val="nil"/>
              <w:bottom w:val="single" w:sz="4" w:space="0" w:color="auto"/>
              <w:right w:val="single" w:sz="4" w:space="0" w:color="auto"/>
            </w:tcBorders>
            <w:shd w:val="clear" w:color="000000" w:fill="70AD47"/>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6165F1">
        <w:trPr>
          <w:trHeight w:val="300"/>
        </w:trPr>
        <w:tc>
          <w:tcPr>
            <w:tcW w:w="760"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p>
        </w:tc>
        <w:tc>
          <w:tcPr>
            <w:tcW w:w="8312"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709"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709"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752"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2976"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r>
      <w:tr w:rsidR="004F095F" w:rsidRPr="004F095F" w:rsidTr="006165F1">
        <w:trPr>
          <w:trHeight w:val="300"/>
        </w:trPr>
        <w:tc>
          <w:tcPr>
            <w:tcW w:w="760"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8312"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709"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709"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752"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2976"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r>
      <w:tr w:rsidR="004F095F" w:rsidRPr="004F095F" w:rsidTr="006165F1">
        <w:trPr>
          <w:trHeight w:val="300"/>
        </w:trPr>
        <w:tc>
          <w:tcPr>
            <w:tcW w:w="760"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8312" w:type="dxa"/>
            <w:tcBorders>
              <w:top w:val="nil"/>
              <w:left w:val="nil"/>
              <w:bottom w:val="nil"/>
              <w:right w:val="nil"/>
            </w:tcBorders>
            <w:shd w:val="clear" w:color="auto" w:fill="auto"/>
            <w:noWrap/>
            <w:vAlign w:val="bottom"/>
            <w:hideMark/>
          </w:tcPr>
          <w:p w:rsidR="004F095F" w:rsidRPr="004F095F" w:rsidRDefault="004A10EE" w:rsidP="004F095F">
            <w:pPr>
              <w:spacing w:after="0" w:line="240" w:lineRule="auto"/>
              <w:rPr>
                <w:rFonts w:ascii="Calibri" w:eastAsia="Times New Roman" w:hAnsi="Calibri" w:cs="Calibri"/>
                <w:b/>
                <w:bCs/>
                <w:color w:val="000000"/>
                <w:lang w:eastAsia="bg-BG"/>
              </w:rPr>
            </w:pPr>
            <w:r>
              <w:rPr>
                <w:rFonts w:ascii="Calibri" w:eastAsia="Times New Roman" w:hAnsi="Calibri" w:cs="Calibri"/>
                <w:b/>
                <w:bCs/>
                <w:color w:val="000000"/>
                <w:lang w:eastAsia="bg-BG"/>
              </w:rPr>
              <w:t xml:space="preserve">Име на  ОЦЕНИТЕЛ </w:t>
            </w:r>
            <w:r w:rsidR="004F095F" w:rsidRPr="004F095F">
              <w:rPr>
                <w:rFonts w:ascii="Calibri" w:eastAsia="Times New Roman" w:hAnsi="Calibri" w:cs="Calibri"/>
                <w:b/>
                <w:bCs/>
                <w:color w:val="000000"/>
                <w:lang w:eastAsia="bg-BG"/>
              </w:rPr>
              <w:t>:</w:t>
            </w:r>
          </w:p>
        </w:tc>
        <w:tc>
          <w:tcPr>
            <w:tcW w:w="709"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b/>
                <w:bCs/>
                <w:color w:val="000000"/>
                <w:lang w:eastAsia="bg-BG"/>
              </w:rPr>
            </w:pPr>
          </w:p>
        </w:tc>
        <w:tc>
          <w:tcPr>
            <w:tcW w:w="709"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752"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2976"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r>
      <w:tr w:rsidR="004F095F" w:rsidRPr="004F095F" w:rsidTr="006165F1">
        <w:trPr>
          <w:trHeight w:val="300"/>
        </w:trPr>
        <w:tc>
          <w:tcPr>
            <w:tcW w:w="760"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8312"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709"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709"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752"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2976"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r>
      <w:tr w:rsidR="004F095F" w:rsidRPr="004F095F" w:rsidTr="006165F1">
        <w:trPr>
          <w:trHeight w:val="300"/>
        </w:trPr>
        <w:tc>
          <w:tcPr>
            <w:tcW w:w="760"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8312"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b/>
                <w:bCs/>
                <w:color w:val="000000"/>
                <w:lang w:eastAsia="bg-BG"/>
              </w:rPr>
            </w:pPr>
          </w:p>
        </w:tc>
        <w:tc>
          <w:tcPr>
            <w:tcW w:w="709"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b/>
                <w:bCs/>
                <w:color w:val="000000"/>
                <w:lang w:eastAsia="bg-BG"/>
              </w:rPr>
            </w:pPr>
          </w:p>
        </w:tc>
        <w:tc>
          <w:tcPr>
            <w:tcW w:w="709"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752"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2976"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r>
    </w:tbl>
    <w:p w:rsidR="001D7954" w:rsidRDefault="001D7954"/>
    <w:sectPr w:rsidR="001D7954" w:rsidSect="004F095F">
      <w:footerReference w:type="default" r:id="rId1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125E" w:rsidRDefault="0013125E" w:rsidP="00B02079">
      <w:pPr>
        <w:spacing w:after="0" w:line="240" w:lineRule="auto"/>
      </w:pPr>
      <w:r>
        <w:separator/>
      </w:r>
    </w:p>
  </w:endnote>
  <w:endnote w:type="continuationSeparator" w:id="0">
    <w:p w:rsidR="0013125E" w:rsidRDefault="0013125E" w:rsidP="00B020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A59" w:rsidRDefault="00003A59">
    <w:pPr>
      <w:pStyle w:val="a6"/>
      <w:jc w:val="right"/>
    </w:pPr>
    <w:r>
      <w:t>Стр.</w:t>
    </w:r>
    <w:sdt>
      <w:sdtPr>
        <w:id w:val="-227460003"/>
        <w:docPartObj>
          <w:docPartGallery w:val="Page Numbers (Bottom of Page)"/>
          <w:docPartUnique/>
        </w:docPartObj>
      </w:sdtPr>
      <w:sdtEndPr/>
      <w:sdtContent>
        <w:r>
          <w:fldChar w:fldCharType="begin"/>
        </w:r>
        <w:r>
          <w:instrText>PAGE   \* MERGEFORMAT</w:instrText>
        </w:r>
        <w:r>
          <w:fldChar w:fldCharType="separate"/>
        </w:r>
        <w:r w:rsidR="00434B5B">
          <w:rPr>
            <w:noProof/>
          </w:rPr>
          <w:t>22</w:t>
        </w:r>
        <w:r>
          <w:fldChar w:fldCharType="end"/>
        </w:r>
      </w:sdtContent>
    </w:sdt>
  </w:p>
  <w:p w:rsidR="00003A59" w:rsidRDefault="00003A59">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125E" w:rsidRDefault="0013125E" w:rsidP="00B02079">
      <w:pPr>
        <w:spacing w:after="0" w:line="240" w:lineRule="auto"/>
      </w:pPr>
      <w:r>
        <w:separator/>
      </w:r>
    </w:p>
  </w:footnote>
  <w:footnote w:type="continuationSeparator" w:id="0">
    <w:p w:rsidR="0013125E" w:rsidRDefault="0013125E" w:rsidP="00B020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141787"/>
    <w:multiLevelType w:val="hybridMultilevel"/>
    <w:tmpl w:val="8BC6B2F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50156C84"/>
    <w:multiLevelType w:val="hybridMultilevel"/>
    <w:tmpl w:val="171ABC7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5FB73308"/>
    <w:multiLevelType w:val="hybridMultilevel"/>
    <w:tmpl w:val="FD7E51F0"/>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15:restartNumberingAfterBreak="0">
    <w:nsid w:val="63D10CC6"/>
    <w:multiLevelType w:val="hybridMultilevel"/>
    <w:tmpl w:val="66764FEA"/>
    <w:lvl w:ilvl="0" w:tplc="04020009">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95F"/>
    <w:rsid w:val="00003A59"/>
    <w:rsid w:val="000333A3"/>
    <w:rsid w:val="00073D0F"/>
    <w:rsid w:val="00082D67"/>
    <w:rsid w:val="000D5140"/>
    <w:rsid w:val="000E3679"/>
    <w:rsid w:val="0013125E"/>
    <w:rsid w:val="001D7954"/>
    <w:rsid w:val="003548B9"/>
    <w:rsid w:val="003B5EDA"/>
    <w:rsid w:val="00434B5B"/>
    <w:rsid w:val="0044159F"/>
    <w:rsid w:val="00494929"/>
    <w:rsid w:val="004A10EE"/>
    <w:rsid w:val="004D5C79"/>
    <w:rsid w:val="004F095F"/>
    <w:rsid w:val="004F20BF"/>
    <w:rsid w:val="004F6F95"/>
    <w:rsid w:val="00555DE6"/>
    <w:rsid w:val="00604C66"/>
    <w:rsid w:val="006165F1"/>
    <w:rsid w:val="006B1B39"/>
    <w:rsid w:val="0070708C"/>
    <w:rsid w:val="007146F5"/>
    <w:rsid w:val="007E33A8"/>
    <w:rsid w:val="00883FE0"/>
    <w:rsid w:val="00892221"/>
    <w:rsid w:val="00906E8D"/>
    <w:rsid w:val="00941C26"/>
    <w:rsid w:val="009E35B2"/>
    <w:rsid w:val="00A12430"/>
    <w:rsid w:val="00A40D0C"/>
    <w:rsid w:val="00A70569"/>
    <w:rsid w:val="00A97E1B"/>
    <w:rsid w:val="00AD5B05"/>
    <w:rsid w:val="00B02079"/>
    <w:rsid w:val="00B253D4"/>
    <w:rsid w:val="00BA3C9C"/>
    <w:rsid w:val="00BD57FC"/>
    <w:rsid w:val="00C100CA"/>
    <w:rsid w:val="00C8739C"/>
    <w:rsid w:val="00EB47B4"/>
    <w:rsid w:val="00F7264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1647C4"/>
  <w15:chartTrackingRefBased/>
  <w15:docId w15:val="{CE014065-5AD0-42D7-9B53-A12A8C913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095F"/>
    <w:pPr>
      <w:ind w:left="720"/>
      <w:contextualSpacing/>
    </w:pPr>
  </w:style>
  <w:style w:type="paragraph" w:styleId="a4">
    <w:name w:val="header"/>
    <w:basedOn w:val="a"/>
    <w:link w:val="a5"/>
    <w:uiPriority w:val="99"/>
    <w:unhideWhenUsed/>
    <w:rsid w:val="00B02079"/>
    <w:pPr>
      <w:tabs>
        <w:tab w:val="center" w:pos="4536"/>
        <w:tab w:val="right" w:pos="9072"/>
      </w:tabs>
      <w:spacing w:after="0" w:line="240" w:lineRule="auto"/>
    </w:pPr>
  </w:style>
  <w:style w:type="character" w:customStyle="1" w:styleId="a5">
    <w:name w:val="Горен колонтитул Знак"/>
    <w:basedOn w:val="a0"/>
    <w:link w:val="a4"/>
    <w:uiPriority w:val="99"/>
    <w:rsid w:val="00B02079"/>
  </w:style>
  <w:style w:type="paragraph" w:styleId="a6">
    <w:name w:val="footer"/>
    <w:basedOn w:val="a"/>
    <w:link w:val="a7"/>
    <w:uiPriority w:val="99"/>
    <w:unhideWhenUsed/>
    <w:rsid w:val="00B02079"/>
    <w:pPr>
      <w:tabs>
        <w:tab w:val="center" w:pos="4536"/>
        <w:tab w:val="right" w:pos="9072"/>
      </w:tabs>
      <w:spacing w:after="0" w:line="240" w:lineRule="auto"/>
    </w:pPr>
  </w:style>
  <w:style w:type="character" w:customStyle="1" w:styleId="a7">
    <w:name w:val="Долен колонтитул Знак"/>
    <w:basedOn w:val="a0"/>
    <w:link w:val="a6"/>
    <w:uiPriority w:val="99"/>
    <w:rsid w:val="00B02079"/>
  </w:style>
  <w:style w:type="paragraph" w:styleId="a8">
    <w:name w:val="No Spacing"/>
    <w:link w:val="a9"/>
    <w:uiPriority w:val="1"/>
    <w:qFormat/>
    <w:rsid w:val="00B02079"/>
    <w:pPr>
      <w:spacing w:after="0" w:line="240" w:lineRule="auto"/>
    </w:pPr>
    <w:rPr>
      <w:rFonts w:eastAsiaTheme="minorEastAsia"/>
      <w:lang w:eastAsia="bg-BG"/>
    </w:rPr>
  </w:style>
  <w:style w:type="character" w:customStyle="1" w:styleId="a9">
    <w:name w:val="Без разредка Знак"/>
    <w:basedOn w:val="a0"/>
    <w:link w:val="a8"/>
    <w:uiPriority w:val="1"/>
    <w:rsid w:val="00B02079"/>
    <w:rPr>
      <w:rFonts w:eastAsiaTheme="minorEastAsia"/>
      <w:lang w:eastAsia="bg-BG"/>
    </w:rPr>
  </w:style>
  <w:style w:type="paragraph" w:styleId="aa">
    <w:name w:val="Balloon Text"/>
    <w:basedOn w:val="a"/>
    <w:link w:val="ab"/>
    <w:uiPriority w:val="99"/>
    <w:semiHidden/>
    <w:unhideWhenUsed/>
    <w:rsid w:val="00906E8D"/>
    <w:pPr>
      <w:spacing w:after="0" w:line="240" w:lineRule="auto"/>
    </w:pPr>
    <w:rPr>
      <w:rFonts w:ascii="Segoe UI" w:hAnsi="Segoe UI" w:cs="Segoe UI"/>
      <w:sz w:val="18"/>
      <w:szCs w:val="18"/>
    </w:rPr>
  </w:style>
  <w:style w:type="character" w:customStyle="1" w:styleId="ab">
    <w:name w:val="Изнесен текст Знак"/>
    <w:basedOn w:val="a0"/>
    <w:link w:val="aa"/>
    <w:uiPriority w:val="99"/>
    <w:semiHidden/>
    <w:rsid w:val="00906E8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531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igchirpan@abv.b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apis://Base=NORM&amp;DocCode=4098&amp;ToPar=Art37&#1074;&amp;Type=201/"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DFEFF5-AED7-4906-B3EF-5723B1879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1</Pages>
  <Words>7913</Words>
  <Characters>45107</Characters>
  <Application>Microsoft Office Word</Application>
  <DocSecurity>0</DocSecurity>
  <Lines>375</Lines>
  <Paragraphs>105</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52915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ss</cp:lastModifiedBy>
  <cp:revision>20</cp:revision>
  <cp:lastPrinted>2018-11-06T10:40:00Z</cp:lastPrinted>
  <dcterms:created xsi:type="dcterms:W3CDTF">2018-08-21T09:28:00Z</dcterms:created>
  <dcterms:modified xsi:type="dcterms:W3CDTF">2018-11-06T11:27:00Z</dcterms:modified>
</cp:coreProperties>
</file>